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288D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240" w:lineRule="auto"/>
        <w:ind w:left="0" w:leftChars="0" w:firstLine="0" w:firstLineChars="0"/>
        <w:jc w:val="left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bookmarkStart w:id="1" w:name="_GoBack"/>
      <w:bookmarkEnd w:id="1"/>
      <mc:AlternateContent>
        <mc:Choice Requires="wpsCustomData">
          <wpsCustomData:docfieldStart id="0" docfieldname="紧急程度" hidden="0" print="1" readonly="0" index="2"/>
        </mc:Choice>
      </mc:AlternateContent>
      <mc:AlternateContent>
        <mc:Choice Requires="wpsCustomData">
          <wpsCustomData:docfieldEnd id="0"/>
        </mc:Choice>
      </mc:AlternateContent>
      <w:bookmarkStart w:id="0" w:name="_BodyText"/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</w:p>
    <w:p w14:paraId="744C1B4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6D00A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07F44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A6119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F29192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1103A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700" w:lineRule="exact"/>
        <w:ind w:left="0" w:leftChars="0" w:firstLine="0" w:firstLineChars="0"/>
        <w:jc w:val="center"/>
        <w:textAlignment w:val="auto"/>
        <w:rPr>
          <w:rFonts w:ascii="Times New Roman" w:hAnsi="Times New Roman" w:eastAsia="方正小标宋简体" w:cs="Times New Roman"/>
          <w:snapToGrid w:val="0"/>
          <w:color w:val="000000"/>
          <w:sz w:val="52"/>
          <w:szCs w:val="52"/>
        </w:rPr>
      </w:pPr>
      <w:r>
        <w:rPr>
          <w:rFonts w:ascii="Times New Roman" w:hAnsi="Times New Roman" w:eastAsia="方正小标宋简体" w:cs="Times New Roman"/>
          <w:snapToGrid w:val="0"/>
          <w:color w:val="000000"/>
          <w:sz w:val="52"/>
          <w:szCs w:val="52"/>
        </w:rPr>
        <w:t>产品碳足迹标识认证试点</w:t>
      </w:r>
    </w:p>
    <w:p w14:paraId="455F0D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700" w:lineRule="exact"/>
        <w:jc w:val="center"/>
        <w:textAlignment w:val="auto"/>
        <w:rPr>
          <w:rFonts w:ascii="Times New Roman" w:hAnsi="Times New Roman" w:eastAsia="方正小标宋简体" w:cs="Times New Roman"/>
          <w:snapToGrid w:val="0"/>
          <w:color w:val="000000"/>
          <w:sz w:val="52"/>
          <w:szCs w:val="52"/>
        </w:rPr>
      </w:pPr>
    </w:p>
    <w:p w14:paraId="2FDA43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700" w:lineRule="exact"/>
        <w:ind w:left="0" w:leftChars="0" w:firstLine="0" w:firstLineChars="0"/>
        <w:jc w:val="center"/>
        <w:textAlignment w:val="auto"/>
        <w:rPr>
          <w:rFonts w:ascii="Times New Roman" w:hAnsi="Times New Roman" w:eastAsia="方正小标宋简体" w:cs="Times New Roman"/>
          <w:snapToGrid w:val="0"/>
          <w:color w:val="000000"/>
          <w:sz w:val="52"/>
          <w:szCs w:val="52"/>
        </w:rPr>
      </w:pPr>
      <w:r>
        <w:rPr>
          <w:rFonts w:ascii="Times New Roman" w:hAnsi="Times New Roman" w:eastAsia="方正小标宋简体" w:cs="Times New Roman"/>
          <w:snapToGrid w:val="0"/>
          <w:color w:val="000000"/>
          <w:sz w:val="52"/>
          <w:szCs w:val="52"/>
        </w:rPr>
        <w:t>申  报  书</w:t>
      </w:r>
    </w:p>
    <w:p w14:paraId="6A1872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58E19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77B5B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3B0C0D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72236E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4C151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102EBC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E3C4E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691DCC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申报单位：</w:t>
      </w:r>
      <w:r>
        <w:rPr>
          <w:rFonts w:ascii="Times New Roman" w:hAnsi="Times New Roman" w:eastAsia="黑体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u w:val="single"/>
        </w:rPr>
        <w:t>（省级市场监管部门）</w:t>
      </w:r>
    </w:p>
    <w:p w14:paraId="60346B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00" w:lineRule="exact"/>
        <w:ind w:left="0" w:leftChars="0" w:firstLine="0" w:firstLineChars="0"/>
        <w:jc w:val="center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（盖章）</w:t>
      </w:r>
    </w:p>
    <w:p w14:paraId="68B67F8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0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1E2E21C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00" w:lineRule="exact"/>
        <w:jc w:val="center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申报日期：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 xml:space="preserve">     年    月    日</w:t>
      </w:r>
    </w:p>
    <w:p w14:paraId="166F07B0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32" w:firstLineChars="200"/>
        <w:textAlignment w:val="auto"/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</w:p>
    <w:p w14:paraId="4724D43A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32" w:firstLineChars="200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一、申报基本信息表</w:t>
      </w:r>
    </w:p>
    <w:tbl>
      <w:tblPr>
        <w:tblStyle w:val="8"/>
        <w:tblW w:w="87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984"/>
        <w:gridCol w:w="2268"/>
        <w:gridCol w:w="1134"/>
        <w:gridCol w:w="1134"/>
        <w:gridCol w:w="2268"/>
      </w:tblGrid>
      <w:tr w14:paraId="4A7D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5D07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6804" w:type="dxa"/>
            <w:gridSpan w:val="4"/>
            <w:noWrap w:val="0"/>
            <w:vAlign w:val="center"/>
          </w:tcPr>
          <w:p w14:paraId="08FC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9E0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6FA88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268" w:type="dxa"/>
            <w:noWrap w:val="0"/>
            <w:vAlign w:val="center"/>
          </w:tcPr>
          <w:p w14:paraId="27344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3D06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268" w:type="dxa"/>
            <w:noWrap w:val="0"/>
            <w:vAlign w:val="center"/>
          </w:tcPr>
          <w:p w14:paraId="453FD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60FA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0B08C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noWrap w:val="0"/>
            <w:vAlign w:val="center"/>
          </w:tcPr>
          <w:p w14:paraId="69782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22890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268" w:type="dxa"/>
            <w:noWrap w:val="0"/>
            <w:vAlign w:val="center"/>
          </w:tcPr>
          <w:p w14:paraId="5C167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AA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0EAA6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268" w:type="dxa"/>
            <w:noWrap w:val="0"/>
            <w:vAlign w:val="center"/>
          </w:tcPr>
          <w:p w14:paraId="45D72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22BB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268" w:type="dxa"/>
            <w:noWrap w:val="0"/>
            <w:vAlign w:val="center"/>
          </w:tcPr>
          <w:p w14:paraId="2E9BB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43C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05068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noWrap w:val="0"/>
            <w:vAlign w:val="center"/>
          </w:tcPr>
          <w:p w14:paraId="6F1CD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10BED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268" w:type="dxa"/>
            <w:noWrap w:val="0"/>
            <w:vAlign w:val="center"/>
          </w:tcPr>
          <w:p w14:paraId="7CEF4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62B7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56FF3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804" w:type="dxa"/>
            <w:gridSpan w:val="4"/>
            <w:noWrap w:val="0"/>
            <w:vAlign w:val="center"/>
          </w:tcPr>
          <w:p w14:paraId="70A85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73D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788" w:type="dxa"/>
            <w:gridSpan w:val="5"/>
            <w:noWrap w:val="0"/>
            <w:vAlign w:val="center"/>
          </w:tcPr>
          <w:p w14:paraId="78A4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申报产品信息（最多可申报2个试点产品）</w:t>
            </w:r>
          </w:p>
        </w:tc>
      </w:tr>
      <w:tr w14:paraId="48EB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84" w:type="dxa"/>
            <w:noWrap w:val="0"/>
            <w:vAlign w:val="center"/>
          </w:tcPr>
          <w:p w14:paraId="26A37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11761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（在试点对象范围内选取）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2F01E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18" w:firstLineChars="5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（在试点对象范围内选取）</w:t>
            </w:r>
          </w:p>
        </w:tc>
      </w:tr>
      <w:tr w14:paraId="17057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84" w:type="dxa"/>
            <w:noWrap w:val="0"/>
            <w:vAlign w:val="center"/>
          </w:tcPr>
          <w:p w14:paraId="3178D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试点区域</w:t>
            </w:r>
          </w:p>
          <w:p w14:paraId="71D79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-2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8"/>
                <w:sz w:val="28"/>
                <w:szCs w:val="28"/>
              </w:rPr>
              <w:t>（地级行政区）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0F12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noWrap w:val="0"/>
            <w:vAlign w:val="center"/>
          </w:tcPr>
          <w:p w14:paraId="74F01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7C6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84" w:type="dxa"/>
            <w:noWrap w:val="0"/>
            <w:vAlign w:val="center"/>
          </w:tcPr>
          <w:p w14:paraId="081E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年产值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04B26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noWrap w:val="0"/>
            <w:vAlign w:val="center"/>
          </w:tcPr>
          <w:p w14:paraId="5835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2D2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84" w:type="dxa"/>
            <w:noWrap w:val="0"/>
            <w:vAlign w:val="center"/>
          </w:tcPr>
          <w:p w14:paraId="61EFD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年出口额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（万美元）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571C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noWrap w:val="0"/>
            <w:vAlign w:val="center"/>
          </w:tcPr>
          <w:p w14:paraId="1F0FD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FFA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84" w:type="dxa"/>
            <w:noWrap w:val="0"/>
            <w:vAlign w:val="center"/>
          </w:tcPr>
          <w:p w14:paraId="448F3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产业链覆盖率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（%）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42AD5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noWrap w:val="0"/>
            <w:vAlign w:val="center"/>
          </w:tcPr>
          <w:p w14:paraId="30714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499A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84" w:type="dxa"/>
            <w:noWrap w:val="0"/>
            <w:vAlign w:val="center"/>
          </w:tcPr>
          <w:p w14:paraId="3D053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配套企业数量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（家）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09BDF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noWrap w:val="0"/>
            <w:vAlign w:val="center"/>
          </w:tcPr>
          <w:p w14:paraId="6538A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0470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84" w:type="dxa"/>
            <w:noWrap w:val="0"/>
            <w:vAlign w:val="center"/>
          </w:tcPr>
          <w:p w14:paraId="50C2F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参与试点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企业数量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（家）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0C98B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noWrap w:val="0"/>
            <w:vAlign w:val="center"/>
          </w:tcPr>
          <w:p w14:paraId="22A3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firstLine="158" w:firstLineChars="50"/>
              <w:textAlignment w:val="auto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035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618" w:hRule="atLeast"/>
          <w:jc w:val="center"/>
        </w:trPr>
        <w:tc>
          <w:tcPr>
            <w:tcW w:w="1984" w:type="dxa"/>
            <w:noWrap w:val="0"/>
            <w:vAlign w:val="center"/>
          </w:tcPr>
          <w:p w14:paraId="29B68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符合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试点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条件的说明</w:t>
            </w:r>
          </w:p>
        </w:tc>
        <w:tc>
          <w:tcPr>
            <w:tcW w:w="6804" w:type="dxa"/>
            <w:gridSpan w:val="4"/>
            <w:noWrap w:val="0"/>
            <w:vAlign w:val="center"/>
          </w:tcPr>
          <w:p w14:paraId="6FA49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（简述，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000字以内）</w:t>
            </w:r>
          </w:p>
        </w:tc>
      </w:tr>
      <w:tr w14:paraId="097B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1984" w:type="dxa"/>
            <w:noWrap w:val="0"/>
            <w:vAlign w:val="center"/>
          </w:tcPr>
          <w:p w14:paraId="50A10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试点区域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质量认证与产品碳足迹量化基础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的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6804" w:type="dxa"/>
            <w:gridSpan w:val="4"/>
            <w:noWrap w:val="0"/>
            <w:vAlign w:val="center"/>
          </w:tcPr>
          <w:p w14:paraId="76AC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（简述，1000字以内）</w:t>
            </w:r>
          </w:p>
        </w:tc>
      </w:tr>
      <w:tr w14:paraId="3592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067" w:hRule="atLeast"/>
          <w:jc w:val="center"/>
        </w:trPr>
        <w:tc>
          <w:tcPr>
            <w:tcW w:w="1984" w:type="dxa"/>
            <w:noWrap w:val="0"/>
            <w:vAlign w:val="center"/>
          </w:tcPr>
          <w:p w14:paraId="484F1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申报材料真实性承诺</w:t>
            </w:r>
          </w:p>
        </w:tc>
        <w:tc>
          <w:tcPr>
            <w:tcW w:w="6804" w:type="dxa"/>
            <w:gridSpan w:val="4"/>
            <w:noWrap w:val="0"/>
            <w:vAlign w:val="center"/>
          </w:tcPr>
          <w:p w14:paraId="76530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firstLine="552" w:firstLineChars="20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我单位申报的所有材料，均真实、完整、符合国家有关法律法规及相关产业政策要求，如有不实，愿承担相应的责任。</w:t>
            </w:r>
          </w:p>
          <w:p w14:paraId="0FABF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6323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33162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3C9B4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right="84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申报单位（盖章）：</w:t>
            </w:r>
          </w:p>
          <w:p w14:paraId="56BA1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firstLine="4416" w:firstLineChars="1600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</w:tbl>
    <w:p w14:paraId="16C86566">
      <w:pPr>
        <w:pStyle w:val="2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32" w:firstLineChars="200"/>
        <w:textAlignment w:val="auto"/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二、试点工作方案（提纲）</w:t>
      </w:r>
    </w:p>
    <w:p w14:paraId="01E047CF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申报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应按照《关于开展产品碳足迹标识认证试点工作的通知》要求，编制试点工作方案，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至少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包括工作基础、试点内容及考核指标、保障措施等内容。</w:t>
      </w:r>
    </w:p>
    <w:p w14:paraId="7F5073B5">
      <w:pPr>
        <w:pStyle w:val="3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楷体_GB2312" w:cs="Times New Roman"/>
          <w:color w:val="000000"/>
        </w:rPr>
      </w:pPr>
      <w:r>
        <w:rPr>
          <w:rFonts w:ascii="Times New Roman" w:hAnsi="Times New Roman" w:eastAsia="楷体_GB2312" w:cs="Times New Roman"/>
          <w:b w:val="0"/>
          <w:bCs w:val="0"/>
          <w:color w:val="000000"/>
        </w:rPr>
        <w:t>（一）工作基础</w:t>
      </w:r>
    </w:p>
    <w:p w14:paraId="5D181323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试点区域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基本概况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；</w:t>
      </w:r>
    </w:p>
    <w:p w14:paraId="14D6DC9B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试点产品的产业基本情况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；</w:t>
      </w:r>
    </w:p>
    <w:p w14:paraId="42EC2ABA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产品碳足迹标识认证试点工作机制建立情况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；</w:t>
      </w:r>
    </w:p>
    <w:p w14:paraId="4B5F383A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试点的必要性及预期成果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51B76FF4">
      <w:pPr>
        <w:pStyle w:val="3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楷体_GB2312" w:cs="Times New Roman"/>
          <w:b w:val="0"/>
          <w:bCs w:val="0"/>
          <w:color w:val="000000"/>
        </w:rPr>
      </w:pPr>
      <w:r>
        <w:rPr>
          <w:rFonts w:ascii="Times New Roman" w:hAnsi="Times New Roman" w:eastAsia="楷体_GB2312" w:cs="Times New Roman"/>
          <w:b w:val="0"/>
          <w:bCs w:val="0"/>
          <w:color w:val="000000"/>
        </w:rPr>
        <w:t>（二）试点内容及考核指标</w:t>
      </w:r>
    </w:p>
    <w:p w14:paraId="757BD035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试点目标</w:t>
      </w:r>
    </w:p>
    <w:p w14:paraId="398A728E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按照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《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通知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要求，形成产品碳足迹标识认证试点工作的总体建设目标。</w:t>
      </w:r>
    </w:p>
    <w:p w14:paraId="5A947B5A">
      <w:pPr>
        <w:pageBreakBefore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重点任务</w:t>
      </w:r>
    </w:p>
    <w:p w14:paraId="3E4C74E6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围绕建设工作体系、提高数据质量、</w:t>
      </w:r>
      <w:r>
        <w:rPr>
          <w:rFonts w:hint="eastAsia" w:cs="Times New Roman"/>
          <w:color w:val="000000"/>
          <w:sz w:val="32"/>
          <w:szCs w:val="32"/>
          <w:lang w:eastAsia="zh-CN"/>
        </w:rPr>
        <w:t>保障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数据安全、提升管理水平、强化质量管控、创新政策机制、健全效果评估、丰富应用场景等方面设立具体任务与措施。</w:t>
      </w:r>
    </w:p>
    <w:p w14:paraId="63712A97">
      <w:pPr>
        <w:pageBreakBefore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考核指标</w:t>
      </w:r>
    </w:p>
    <w:p w14:paraId="2C07AD36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针对试点目标提出具体的考核方式与考核指标。</w:t>
      </w:r>
    </w:p>
    <w:p w14:paraId="224FAE2B">
      <w:pPr>
        <w:pStyle w:val="3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楷体_GB2312" w:cs="Times New Roman"/>
          <w:b w:val="0"/>
          <w:bCs w:val="0"/>
          <w:color w:val="000000"/>
        </w:rPr>
      </w:pPr>
      <w:r>
        <w:rPr>
          <w:rFonts w:ascii="Times New Roman" w:hAnsi="Times New Roman" w:eastAsia="楷体_GB2312" w:cs="Times New Roman"/>
          <w:b w:val="0"/>
          <w:bCs w:val="0"/>
          <w:color w:val="000000"/>
        </w:rPr>
        <w:t>（三）保障措施</w:t>
      </w:r>
    </w:p>
    <w:p w14:paraId="1FA26781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从政策指导、组织协调、资源共享、技术支撑、资金支持等方面，明确配套的保障措施。</w:t>
      </w:r>
    </w:p>
    <w:p w14:paraId="326A7F93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BCCFA0E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4B2C273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BA12EFB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3F67A0D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0CB24C0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7B0097E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B87563F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1BA653E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196B8445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460833A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306B27E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31EA39D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15426956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C18DA4A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8E59792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07B19DB0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26FDCC2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E18B011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6A1C303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3CCB3EC2">
      <w:pPr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32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4848CC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32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kern w:val="2"/>
          <w:sz w:val="32"/>
          <w:lang w:val="en-US" w:eastAsia="zh-CN"/>
        </w:rPr>
      </w:pPr>
    </w:p>
    <w:tbl>
      <w:tblPr>
        <w:tblStyle w:val="7"/>
        <w:tblpPr w:horzAnchor="margin" w:tblpXSpec="center" w:tblpYSpec="bottom"/>
        <w:tblOverlap w:val="never"/>
        <w:tblW w:w="8844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4422"/>
        <w:gridCol w:w="4422"/>
      </w:tblGrid>
      <w:tr w14:paraId="4130ED4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422" w:type="dxa"/>
            <w:tcBorders>
              <w:tl2br w:val="nil"/>
              <w:tr2bl w:val="nil"/>
            </w:tcBorders>
            <w:noWrap w:val="0"/>
            <w:tcMar>
              <w:top w:w="108" w:type="dxa"/>
              <w:left w:w="0" w:type="dxa"/>
              <w:bottom w:w="108" w:type="dxa"/>
              <w:right w:w="0" w:type="dxa"/>
            </w:tcMar>
            <w:vAlign w:val="center"/>
          </w:tcPr>
          <w:p w14:paraId="0699ED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ind w:left="280" w:left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市场监管总局办公厅</w:t>
            </w:r>
          </w:p>
        </w:tc>
        <w:tc>
          <w:tcPr>
            <w:tcW w:w="4422" w:type="dxa"/>
            <w:tcBorders>
              <w:tl2br w:val="nil"/>
              <w:tr2bl w:val="nil"/>
            </w:tcBorders>
            <w:noWrap w:val="0"/>
            <w:tcMar>
              <w:top w:w="108" w:type="dxa"/>
              <w:left w:w="0" w:type="dxa"/>
              <w:bottom w:w="108" w:type="dxa"/>
              <w:right w:w="0" w:type="dxa"/>
            </w:tcMar>
            <w:vAlign w:val="center"/>
          </w:tcPr>
          <w:p w14:paraId="2FBE3C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60" w:lineRule="exact"/>
              <w:ind w:right="280" w:rightChars="0"/>
              <w:jc w:val="righ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kern w:val="2"/>
                <w:sz w:val="28"/>
                <w:szCs w:val="28"/>
                <w:lang w:eastAsia="zh-CN"/>
              </w:rPr>
              <w:t>2024年9月</w:t>
            </w:r>
            <w:r>
              <w:rPr>
                <w:rFonts w:hint="eastAsia" w:cs="仿宋_GB2312"/>
                <w:color w:val="000000"/>
                <w:kern w:val="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cs="仿宋_GB2312"/>
                <w:color w:val="000000"/>
                <w:kern w:val="2"/>
                <w:sz w:val="28"/>
                <w:szCs w:val="28"/>
                <w:lang w:eastAsia="zh-CN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2"/>
                <w:sz w:val="28"/>
                <w:szCs w:val="28"/>
              </w:rPr>
              <w:t>印发</w:t>
            </w:r>
          </w:p>
        </w:tc>
      </w:tr>
      <w:bookmarkEnd w:id="0"/>
    </w:tbl>
    <w:p w14:paraId="46C56ABA">
      <w:pPr>
        <w:keepNext w:val="0"/>
        <w:keepLines w:val="0"/>
        <w:pageBreakBefore w:val="0"/>
        <w:widowControl w:val="0"/>
        <w:kinsoku/>
        <w:overflowPunct w:val="0"/>
        <w:topLinePunct/>
        <w:autoSpaceDE/>
        <w:autoSpaceDN/>
        <w:bidi w:val="0"/>
        <w:snapToGrid/>
        <w:spacing w:line="20" w:lineRule="exact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kern w:val="2"/>
          <w:sz w:val="32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2098" w:right="1531" w:bottom="1644" w:left="1531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7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楷体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9FD71">
    <w:pPr>
      <w:tabs>
        <w:tab w:val="center" w:pos="4153"/>
        <w:tab w:val="right" w:pos="8306"/>
      </w:tabs>
      <w:bidi w:val="0"/>
      <w:adjustRightInd w:val="0"/>
      <w:snapToGrid w:val="0"/>
      <w:spacing w:afterLines="0" w:line="300" w:lineRule="exact"/>
      <w:ind w:left="320" w:leftChars="100" w:right="320" w:rightChars="100"/>
      <w:jc w:val="right"/>
      <w:rPr>
        <w:rFonts w:hint="eastAsia"/>
      </w:rPr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 w:eastAsia="zh-CN"/>
      </w:rPr>
      <w:instrText xml:space="preserve"> PAGE \* MERGEFORMAT </w:instrTex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 w:eastAsia="zh-CN"/>
      </w:rPr>
      <w:t>1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337EF">
    <w:pPr>
      <w:keepNext w:val="0"/>
      <w:keepLines w:val="0"/>
      <w:pageBreakBefore w:val="0"/>
      <w:widowControl/>
      <w:tabs>
        <w:tab w:val="center" w:pos="4153"/>
        <w:tab w:val="right" w:pos="8306"/>
      </w:tabs>
      <w:kinsoku/>
      <w:wordWrap/>
      <w:overflowPunct/>
      <w:topLinePunct w:val="0"/>
      <w:autoSpaceDE/>
      <w:autoSpaceDN/>
      <w:bidi w:val="0"/>
      <w:adjustRightInd w:val="0"/>
      <w:snapToGrid w:val="0"/>
      <w:spacing w:afterLines="0" w:line="300" w:lineRule="exact"/>
      <w:ind w:left="320" w:leftChars="100" w:right="320" w:rightChars="100" w:firstLine="0" w:firstLineChars="0"/>
      <w:jc w:val="both"/>
      <w:textAlignment w:val="auto"/>
      <w:outlineLvl w:val="9"/>
      <w:rPr>
        <w:rFonts w:hint="eastAsia" w:ascii="宋体" w:hAnsi="宋体" w:eastAsia="宋体"/>
        <w:sz w:val="28"/>
      </w:rPr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 w:eastAsia="zh-CN"/>
      </w:rPr>
      <w:instrText xml:space="preserve"> PAGE \* MERGEFORMAT </w:instrTex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 w:eastAsia="zh-CN"/>
      </w:rPr>
      <w:t>1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7DE0D"/>
    <w:multiLevelType w:val="multilevel"/>
    <w:tmpl w:val="DFC7DE0D"/>
    <w:lvl w:ilvl="0" w:tentative="0">
      <w:start w:val="1"/>
      <w:numFmt w:val="chineseCounting"/>
      <w:pStyle w:val="1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11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14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12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abstractNum w:abstractNumId="1">
    <w:nsid w:val="1F0942B3"/>
    <w:multiLevelType w:val="singleLevel"/>
    <w:tmpl w:val="1F0942B3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632"/>
  <w:hyphenationZone w:val="360"/>
  <w:evenAndOddHeaders w:val="1"/>
  <w:drawingGridHorizontalSpacing w:val="158"/>
  <w:drawingGridVerticalSpacing w:val="289"/>
  <w:displayHorizontalDrawingGridEvery w:val="2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DocStyle" w:val="2"/>
  </w:docVars>
  <w:rsids>
    <w:rsidRoot w:val="77BF4FA9"/>
    <w:rsid w:val="008B11F3"/>
    <w:rsid w:val="00B947D2"/>
    <w:rsid w:val="00D45FD9"/>
    <w:rsid w:val="00E84DC2"/>
    <w:rsid w:val="00EB1AF2"/>
    <w:rsid w:val="01C934A7"/>
    <w:rsid w:val="022E51A4"/>
    <w:rsid w:val="028F0068"/>
    <w:rsid w:val="03121E2D"/>
    <w:rsid w:val="054F4CD9"/>
    <w:rsid w:val="060D2361"/>
    <w:rsid w:val="06D40C09"/>
    <w:rsid w:val="06FD7006"/>
    <w:rsid w:val="074467B0"/>
    <w:rsid w:val="07D73FF6"/>
    <w:rsid w:val="09477431"/>
    <w:rsid w:val="09DD383B"/>
    <w:rsid w:val="0A8A71D7"/>
    <w:rsid w:val="0B271356"/>
    <w:rsid w:val="0B3E49A1"/>
    <w:rsid w:val="0B6F2EB2"/>
    <w:rsid w:val="0BBC797B"/>
    <w:rsid w:val="0BBE7C4E"/>
    <w:rsid w:val="0BC165AA"/>
    <w:rsid w:val="0BCC68EA"/>
    <w:rsid w:val="0BD229F1"/>
    <w:rsid w:val="0C614AB6"/>
    <w:rsid w:val="0CC41080"/>
    <w:rsid w:val="0D633744"/>
    <w:rsid w:val="0D8B3047"/>
    <w:rsid w:val="0DE15FD5"/>
    <w:rsid w:val="0EED5E99"/>
    <w:rsid w:val="0F701F63"/>
    <w:rsid w:val="0F734D7E"/>
    <w:rsid w:val="0FDF4796"/>
    <w:rsid w:val="1002755C"/>
    <w:rsid w:val="10B33D68"/>
    <w:rsid w:val="11237698"/>
    <w:rsid w:val="11942024"/>
    <w:rsid w:val="11AA0589"/>
    <w:rsid w:val="11E81EE1"/>
    <w:rsid w:val="11F36492"/>
    <w:rsid w:val="123723D1"/>
    <w:rsid w:val="12987453"/>
    <w:rsid w:val="1381018F"/>
    <w:rsid w:val="13C65400"/>
    <w:rsid w:val="13D609D3"/>
    <w:rsid w:val="14C37AE5"/>
    <w:rsid w:val="15332E80"/>
    <w:rsid w:val="16960FB4"/>
    <w:rsid w:val="16BD1C5E"/>
    <w:rsid w:val="16D82805"/>
    <w:rsid w:val="175D537C"/>
    <w:rsid w:val="1794461D"/>
    <w:rsid w:val="17ED57D0"/>
    <w:rsid w:val="18355BC4"/>
    <w:rsid w:val="187D5F43"/>
    <w:rsid w:val="18EF7410"/>
    <w:rsid w:val="1AEF1640"/>
    <w:rsid w:val="1B486B8B"/>
    <w:rsid w:val="1B854BF2"/>
    <w:rsid w:val="1B996FD0"/>
    <w:rsid w:val="1BBB377F"/>
    <w:rsid w:val="1C2D3246"/>
    <w:rsid w:val="1C313B23"/>
    <w:rsid w:val="1C7BB57B"/>
    <w:rsid w:val="1C7F3050"/>
    <w:rsid w:val="1CDA3AB5"/>
    <w:rsid w:val="1CFF8C3B"/>
    <w:rsid w:val="1D167259"/>
    <w:rsid w:val="1D4E2424"/>
    <w:rsid w:val="1D4E3B6D"/>
    <w:rsid w:val="1D6B3520"/>
    <w:rsid w:val="1DDD4A9D"/>
    <w:rsid w:val="1DF7BAB0"/>
    <w:rsid w:val="1E1E0F6E"/>
    <w:rsid w:val="1E5F434E"/>
    <w:rsid w:val="1EE14DB9"/>
    <w:rsid w:val="1FAF4DFB"/>
    <w:rsid w:val="208609C4"/>
    <w:rsid w:val="21567D40"/>
    <w:rsid w:val="218F2800"/>
    <w:rsid w:val="218F339D"/>
    <w:rsid w:val="21962D28"/>
    <w:rsid w:val="21D81213"/>
    <w:rsid w:val="225603D9"/>
    <w:rsid w:val="22602F7B"/>
    <w:rsid w:val="23205982"/>
    <w:rsid w:val="238667D1"/>
    <w:rsid w:val="23D5305D"/>
    <w:rsid w:val="23E11F56"/>
    <w:rsid w:val="247A7642"/>
    <w:rsid w:val="250A05C9"/>
    <w:rsid w:val="25DC6129"/>
    <w:rsid w:val="25F87A5A"/>
    <w:rsid w:val="26082272"/>
    <w:rsid w:val="260D160E"/>
    <w:rsid w:val="26C713AC"/>
    <w:rsid w:val="26D64C18"/>
    <w:rsid w:val="27086B6D"/>
    <w:rsid w:val="27DA2D80"/>
    <w:rsid w:val="27FF449E"/>
    <w:rsid w:val="28491475"/>
    <w:rsid w:val="285443B7"/>
    <w:rsid w:val="28611B98"/>
    <w:rsid w:val="2A003631"/>
    <w:rsid w:val="2A0321A1"/>
    <w:rsid w:val="2A1838AC"/>
    <w:rsid w:val="2A783D3B"/>
    <w:rsid w:val="2ABA4E53"/>
    <w:rsid w:val="2B097DA7"/>
    <w:rsid w:val="2BF1635E"/>
    <w:rsid w:val="2BF3193B"/>
    <w:rsid w:val="2C38122A"/>
    <w:rsid w:val="2CF730DA"/>
    <w:rsid w:val="2D140142"/>
    <w:rsid w:val="2D5653ED"/>
    <w:rsid w:val="2D5C32B5"/>
    <w:rsid w:val="2EC538B9"/>
    <w:rsid w:val="2EFF21E7"/>
    <w:rsid w:val="2F5F8434"/>
    <w:rsid w:val="2F8C6535"/>
    <w:rsid w:val="30D868B1"/>
    <w:rsid w:val="30DB78F1"/>
    <w:rsid w:val="31231C2B"/>
    <w:rsid w:val="31E45A5D"/>
    <w:rsid w:val="32C67E9A"/>
    <w:rsid w:val="32D24BAE"/>
    <w:rsid w:val="336549AC"/>
    <w:rsid w:val="3390006B"/>
    <w:rsid w:val="34661D88"/>
    <w:rsid w:val="347A1058"/>
    <w:rsid w:val="34D9266B"/>
    <w:rsid w:val="34FF1617"/>
    <w:rsid w:val="350F349A"/>
    <w:rsid w:val="353B70B9"/>
    <w:rsid w:val="353F1ED0"/>
    <w:rsid w:val="35503F04"/>
    <w:rsid w:val="35CE565F"/>
    <w:rsid w:val="35EF1C98"/>
    <w:rsid w:val="36304E50"/>
    <w:rsid w:val="36B21EFF"/>
    <w:rsid w:val="3726572C"/>
    <w:rsid w:val="377EDA86"/>
    <w:rsid w:val="386E78AD"/>
    <w:rsid w:val="38A74A9E"/>
    <w:rsid w:val="39C602F3"/>
    <w:rsid w:val="3AAF3A4F"/>
    <w:rsid w:val="3B2E3899"/>
    <w:rsid w:val="3B7FB1D2"/>
    <w:rsid w:val="3BE63153"/>
    <w:rsid w:val="3CC86FC9"/>
    <w:rsid w:val="3CDB7A18"/>
    <w:rsid w:val="3D2C38E9"/>
    <w:rsid w:val="3D98639D"/>
    <w:rsid w:val="3DDF61ED"/>
    <w:rsid w:val="3DFE4F58"/>
    <w:rsid w:val="3E1942EE"/>
    <w:rsid w:val="3E6B358D"/>
    <w:rsid w:val="3E97BFE5"/>
    <w:rsid w:val="3EAF451B"/>
    <w:rsid w:val="3EFF638D"/>
    <w:rsid w:val="3F68198D"/>
    <w:rsid w:val="3FA5FCD2"/>
    <w:rsid w:val="3FBF1E3F"/>
    <w:rsid w:val="3FDBF4B5"/>
    <w:rsid w:val="3FFF0295"/>
    <w:rsid w:val="41336AD4"/>
    <w:rsid w:val="417A2B70"/>
    <w:rsid w:val="419D07B6"/>
    <w:rsid w:val="41EC790D"/>
    <w:rsid w:val="42601751"/>
    <w:rsid w:val="433B14DC"/>
    <w:rsid w:val="43C03DDF"/>
    <w:rsid w:val="44092317"/>
    <w:rsid w:val="440D326B"/>
    <w:rsid w:val="44AF59DF"/>
    <w:rsid w:val="452B5EE5"/>
    <w:rsid w:val="46345762"/>
    <w:rsid w:val="46AD3014"/>
    <w:rsid w:val="473E3A05"/>
    <w:rsid w:val="47D04DD3"/>
    <w:rsid w:val="482E6800"/>
    <w:rsid w:val="49C24091"/>
    <w:rsid w:val="49D44350"/>
    <w:rsid w:val="4A020EFA"/>
    <w:rsid w:val="4AB72E35"/>
    <w:rsid w:val="4AF4750C"/>
    <w:rsid w:val="4B3C511D"/>
    <w:rsid w:val="4B813B7F"/>
    <w:rsid w:val="4BAA21AF"/>
    <w:rsid w:val="4BB72F4C"/>
    <w:rsid w:val="4C424DA5"/>
    <w:rsid w:val="4C43011F"/>
    <w:rsid w:val="4C9A22DD"/>
    <w:rsid w:val="4CEB05BD"/>
    <w:rsid w:val="4D2D2CCC"/>
    <w:rsid w:val="4F275969"/>
    <w:rsid w:val="4F7C26ED"/>
    <w:rsid w:val="4FBB4B7A"/>
    <w:rsid w:val="4FC96D4D"/>
    <w:rsid w:val="4FDDAC64"/>
    <w:rsid w:val="4FE75B49"/>
    <w:rsid w:val="4FEA72B7"/>
    <w:rsid w:val="50396AAB"/>
    <w:rsid w:val="51F64E63"/>
    <w:rsid w:val="5206251F"/>
    <w:rsid w:val="527362D4"/>
    <w:rsid w:val="529C6295"/>
    <w:rsid w:val="52CB3AA0"/>
    <w:rsid w:val="53CC335A"/>
    <w:rsid w:val="54AD6F7A"/>
    <w:rsid w:val="557C634E"/>
    <w:rsid w:val="55E23AF4"/>
    <w:rsid w:val="560E3C80"/>
    <w:rsid w:val="56391F84"/>
    <w:rsid w:val="56E527CC"/>
    <w:rsid w:val="575B3360"/>
    <w:rsid w:val="5768330F"/>
    <w:rsid w:val="57A0451C"/>
    <w:rsid w:val="57A10251"/>
    <w:rsid w:val="582B203B"/>
    <w:rsid w:val="58BB8C0F"/>
    <w:rsid w:val="58C92322"/>
    <w:rsid w:val="58F238E6"/>
    <w:rsid w:val="59BF5EB8"/>
    <w:rsid w:val="59D7EE3B"/>
    <w:rsid w:val="5A360971"/>
    <w:rsid w:val="5A530628"/>
    <w:rsid w:val="5A7F0CD0"/>
    <w:rsid w:val="5AA51BA0"/>
    <w:rsid w:val="5AB3246B"/>
    <w:rsid w:val="5AFBEC2E"/>
    <w:rsid w:val="5B8F7F02"/>
    <w:rsid w:val="5BCC4E29"/>
    <w:rsid w:val="5BEABC27"/>
    <w:rsid w:val="5BFFC0D3"/>
    <w:rsid w:val="5C0E30F8"/>
    <w:rsid w:val="5C106A66"/>
    <w:rsid w:val="5C4B558F"/>
    <w:rsid w:val="5CA31495"/>
    <w:rsid w:val="5D41361C"/>
    <w:rsid w:val="5D432A17"/>
    <w:rsid w:val="5D471492"/>
    <w:rsid w:val="5D5F6382"/>
    <w:rsid w:val="5D695BB0"/>
    <w:rsid w:val="5D7D1A53"/>
    <w:rsid w:val="5D9FE739"/>
    <w:rsid w:val="5DBFC11B"/>
    <w:rsid w:val="5E3C311E"/>
    <w:rsid w:val="5E743A82"/>
    <w:rsid w:val="5E970CEE"/>
    <w:rsid w:val="5EBC5805"/>
    <w:rsid w:val="5FEA1289"/>
    <w:rsid w:val="5FFF0468"/>
    <w:rsid w:val="60215972"/>
    <w:rsid w:val="607E5AB0"/>
    <w:rsid w:val="609E6414"/>
    <w:rsid w:val="60C13DEF"/>
    <w:rsid w:val="612D3043"/>
    <w:rsid w:val="61D86680"/>
    <w:rsid w:val="626C0722"/>
    <w:rsid w:val="62CF672C"/>
    <w:rsid w:val="631B0443"/>
    <w:rsid w:val="646C40CD"/>
    <w:rsid w:val="64852A79"/>
    <w:rsid w:val="649D4252"/>
    <w:rsid w:val="64AC47C3"/>
    <w:rsid w:val="653818D1"/>
    <w:rsid w:val="656D3647"/>
    <w:rsid w:val="665541AD"/>
    <w:rsid w:val="66922AE6"/>
    <w:rsid w:val="66C5682B"/>
    <w:rsid w:val="6708785B"/>
    <w:rsid w:val="673C74A5"/>
    <w:rsid w:val="67FE2B69"/>
    <w:rsid w:val="680C0D40"/>
    <w:rsid w:val="68BC2222"/>
    <w:rsid w:val="69367529"/>
    <w:rsid w:val="695276E9"/>
    <w:rsid w:val="69AC7D9E"/>
    <w:rsid w:val="6A5C247B"/>
    <w:rsid w:val="6A9E0DF9"/>
    <w:rsid w:val="6A9F7A42"/>
    <w:rsid w:val="6BCA1B36"/>
    <w:rsid w:val="6BFB5F69"/>
    <w:rsid w:val="6BFFDE3F"/>
    <w:rsid w:val="6C122D8D"/>
    <w:rsid w:val="6C29554A"/>
    <w:rsid w:val="6CFF56E3"/>
    <w:rsid w:val="6E2A73A3"/>
    <w:rsid w:val="6E32509B"/>
    <w:rsid w:val="6EAD3061"/>
    <w:rsid w:val="6EF763C9"/>
    <w:rsid w:val="6EFF83FF"/>
    <w:rsid w:val="6F021BA3"/>
    <w:rsid w:val="6F0312AE"/>
    <w:rsid w:val="6F1B6955"/>
    <w:rsid w:val="6F347082"/>
    <w:rsid w:val="6FA66023"/>
    <w:rsid w:val="6FA73134"/>
    <w:rsid w:val="6FB11D6D"/>
    <w:rsid w:val="6FB3197B"/>
    <w:rsid w:val="6FFE4222"/>
    <w:rsid w:val="70206203"/>
    <w:rsid w:val="706E7C66"/>
    <w:rsid w:val="70A52885"/>
    <w:rsid w:val="719B2F11"/>
    <w:rsid w:val="71D01EC0"/>
    <w:rsid w:val="72652BB9"/>
    <w:rsid w:val="727B1250"/>
    <w:rsid w:val="72BA5238"/>
    <w:rsid w:val="72F935F4"/>
    <w:rsid w:val="7373296F"/>
    <w:rsid w:val="73E16C6C"/>
    <w:rsid w:val="745A5D8C"/>
    <w:rsid w:val="74961BD4"/>
    <w:rsid w:val="75823E82"/>
    <w:rsid w:val="75B7704F"/>
    <w:rsid w:val="75F68027"/>
    <w:rsid w:val="75FD0E29"/>
    <w:rsid w:val="76C87037"/>
    <w:rsid w:val="76D047B8"/>
    <w:rsid w:val="76DE028D"/>
    <w:rsid w:val="76ED7153"/>
    <w:rsid w:val="76F05CA2"/>
    <w:rsid w:val="76F507BA"/>
    <w:rsid w:val="770C0E05"/>
    <w:rsid w:val="77BF4FA9"/>
    <w:rsid w:val="77BFB64D"/>
    <w:rsid w:val="77C5C02B"/>
    <w:rsid w:val="77D16EA3"/>
    <w:rsid w:val="77FB9B88"/>
    <w:rsid w:val="77FF87AB"/>
    <w:rsid w:val="789F2464"/>
    <w:rsid w:val="78C43EAD"/>
    <w:rsid w:val="78D863D1"/>
    <w:rsid w:val="79F7F953"/>
    <w:rsid w:val="7A8D479E"/>
    <w:rsid w:val="7AAAAEEA"/>
    <w:rsid w:val="7AE84DD2"/>
    <w:rsid w:val="7B51606E"/>
    <w:rsid w:val="7B7FA3C1"/>
    <w:rsid w:val="7BB1478B"/>
    <w:rsid w:val="7BB54D4E"/>
    <w:rsid w:val="7BCB288C"/>
    <w:rsid w:val="7BCF5A54"/>
    <w:rsid w:val="7BDD1C74"/>
    <w:rsid w:val="7BEA873F"/>
    <w:rsid w:val="7BF728D3"/>
    <w:rsid w:val="7BFF28C2"/>
    <w:rsid w:val="7C744B64"/>
    <w:rsid w:val="7CAF021E"/>
    <w:rsid w:val="7D7FDE24"/>
    <w:rsid w:val="7D8A16F2"/>
    <w:rsid w:val="7DBFC919"/>
    <w:rsid w:val="7DF6581C"/>
    <w:rsid w:val="7DFF22AE"/>
    <w:rsid w:val="7E1475D4"/>
    <w:rsid w:val="7E545290"/>
    <w:rsid w:val="7E5CB021"/>
    <w:rsid w:val="7E988B4C"/>
    <w:rsid w:val="7EA65BD8"/>
    <w:rsid w:val="7EAE3955"/>
    <w:rsid w:val="7EC62889"/>
    <w:rsid w:val="7ED9A838"/>
    <w:rsid w:val="7EDFE79A"/>
    <w:rsid w:val="7EE7F7D4"/>
    <w:rsid w:val="7F3667BE"/>
    <w:rsid w:val="7F3A4F04"/>
    <w:rsid w:val="7F654D11"/>
    <w:rsid w:val="7F6FADD1"/>
    <w:rsid w:val="7F77C600"/>
    <w:rsid w:val="7F7F3746"/>
    <w:rsid w:val="7F7F45A2"/>
    <w:rsid w:val="7F7FF8E5"/>
    <w:rsid w:val="7F8C70E2"/>
    <w:rsid w:val="7F9D22EF"/>
    <w:rsid w:val="7FBD539F"/>
    <w:rsid w:val="7FBF3A90"/>
    <w:rsid w:val="7FEEE699"/>
    <w:rsid w:val="7FFB1D0C"/>
    <w:rsid w:val="8D9FAAFE"/>
    <w:rsid w:val="8F3F2ED2"/>
    <w:rsid w:val="97B7AD9D"/>
    <w:rsid w:val="9B7C8362"/>
    <w:rsid w:val="9DB94420"/>
    <w:rsid w:val="9FC31C5C"/>
    <w:rsid w:val="9FF46FCE"/>
    <w:rsid w:val="A5FDF063"/>
    <w:rsid w:val="A7CB0238"/>
    <w:rsid w:val="AAFD93C6"/>
    <w:rsid w:val="AE299F11"/>
    <w:rsid w:val="AE73F9E2"/>
    <w:rsid w:val="AEFC4C5C"/>
    <w:rsid w:val="B6BEB5D0"/>
    <w:rsid w:val="B76F328D"/>
    <w:rsid w:val="B7D9065E"/>
    <w:rsid w:val="B7FE7048"/>
    <w:rsid w:val="B9BECF07"/>
    <w:rsid w:val="BAF2E1F2"/>
    <w:rsid w:val="BBBBC273"/>
    <w:rsid w:val="BD8FC5E1"/>
    <w:rsid w:val="BDFB37DA"/>
    <w:rsid w:val="BE07045B"/>
    <w:rsid w:val="BE7F727B"/>
    <w:rsid w:val="BF7D3A4F"/>
    <w:rsid w:val="BFBED383"/>
    <w:rsid w:val="BFEF9298"/>
    <w:rsid w:val="BFF549EB"/>
    <w:rsid w:val="BFFF88DD"/>
    <w:rsid w:val="C17E49EC"/>
    <w:rsid w:val="C5F166A6"/>
    <w:rsid w:val="C87CE635"/>
    <w:rsid w:val="C8FF8B3B"/>
    <w:rsid w:val="CFF7C823"/>
    <w:rsid w:val="D3FF398F"/>
    <w:rsid w:val="D4DA255B"/>
    <w:rsid w:val="D5E7047F"/>
    <w:rsid w:val="D5EFA79D"/>
    <w:rsid w:val="D7FEAF1B"/>
    <w:rsid w:val="D89FED72"/>
    <w:rsid w:val="DA2E2154"/>
    <w:rsid w:val="DA3DEFB6"/>
    <w:rsid w:val="DBDCAA73"/>
    <w:rsid w:val="DBFF973E"/>
    <w:rsid w:val="DD3FDF6D"/>
    <w:rsid w:val="DD6B88E6"/>
    <w:rsid w:val="DDBFB139"/>
    <w:rsid w:val="DDCAAE15"/>
    <w:rsid w:val="DEDD1465"/>
    <w:rsid w:val="DF77A53F"/>
    <w:rsid w:val="E6F613AA"/>
    <w:rsid w:val="E78FE202"/>
    <w:rsid w:val="E8FDEAA2"/>
    <w:rsid w:val="EBE218F1"/>
    <w:rsid w:val="ED3ED0C5"/>
    <w:rsid w:val="EDFA0159"/>
    <w:rsid w:val="EDFB0D22"/>
    <w:rsid w:val="EFAC29AB"/>
    <w:rsid w:val="EFBF7CB2"/>
    <w:rsid w:val="EFDC9350"/>
    <w:rsid w:val="EFFEEE2A"/>
    <w:rsid w:val="EFFF243F"/>
    <w:rsid w:val="F3141F1A"/>
    <w:rsid w:val="F36E6BC7"/>
    <w:rsid w:val="F3FFD3F8"/>
    <w:rsid w:val="F55FCE0C"/>
    <w:rsid w:val="F5FE9FFA"/>
    <w:rsid w:val="F7B75FAF"/>
    <w:rsid w:val="F7BF5F61"/>
    <w:rsid w:val="F7F3882F"/>
    <w:rsid w:val="F7F396D9"/>
    <w:rsid w:val="F7F76B6C"/>
    <w:rsid w:val="F7F7DF86"/>
    <w:rsid w:val="F97E534E"/>
    <w:rsid w:val="F9A9A071"/>
    <w:rsid w:val="FA069652"/>
    <w:rsid w:val="FAFD03DF"/>
    <w:rsid w:val="FAFDE229"/>
    <w:rsid w:val="FAFE15CA"/>
    <w:rsid w:val="FBD8E88A"/>
    <w:rsid w:val="FBEB5EC9"/>
    <w:rsid w:val="FBFF054E"/>
    <w:rsid w:val="FC3DDA3E"/>
    <w:rsid w:val="FCF2FB97"/>
    <w:rsid w:val="FCF77402"/>
    <w:rsid w:val="FDDD1E5F"/>
    <w:rsid w:val="FDFE0069"/>
    <w:rsid w:val="FDFFE727"/>
    <w:rsid w:val="FEBD40BD"/>
    <w:rsid w:val="FF3ECEA8"/>
    <w:rsid w:val="FF3FF087"/>
    <w:rsid w:val="FF3FF2A9"/>
    <w:rsid w:val="FF435FA0"/>
    <w:rsid w:val="FF6F3636"/>
    <w:rsid w:val="FF7BB4C6"/>
    <w:rsid w:val="FF7F3616"/>
    <w:rsid w:val="FF7F5147"/>
    <w:rsid w:val="FFB3AFC8"/>
    <w:rsid w:val="FFB742D8"/>
    <w:rsid w:val="FFBD2CEF"/>
    <w:rsid w:val="FFBE0827"/>
    <w:rsid w:val="FFBFDAA4"/>
    <w:rsid w:val="FFD69094"/>
    <w:rsid w:val="FFD96887"/>
    <w:rsid w:val="FFED4DA5"/>
    <w:rsid w:val="FFEF2583"/>
    <w:rsid w:val="FFF92417"/>
    <w:rsid w:val="FFFEDAAC"/>
    <w:rsid w:val="FFFF7343"/>
    <w:rsid w:val="FFFFAB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hAnsi="Times New Roman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  <w:rPr>
      <w:rFonts w:ascii="Times New Roman" w:hAnsi="Times New Roman" w:eastAsia="宋体" w:cs="Times New Roman"/>
    </w:rPr>
  </w:style>
  <w:style w:type="paragraph" w:customStyle="1" w:styleId="11">
    <w:name w:val="公文标题 2"/>
    <w:qFormat/>
    <w:uiPriority w:val="0"/>
    <w:pPr>
      <w:widowControl w:val="0"/>
      <w:numPr>
        <w:ilvl w:val="1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楷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2">
    <w:name w:val="公文标题 4"/>
    <w:qFormat/>
    <w:uiPriority w:val="0"/>
    <w:pPr>
      <w:widowControl w:val="0"/>
      <w:numPr>
        <w:ilvl w:val="3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3">
    <w:name w:val="公文标题 1"/>
    <w:qFormat/>
    <w:uiPriority w:val="0"/>
    <w:pPr>
      <w:widowControl w:val="0"/>
      <w:numPr>
        <w:ilvl w:val="0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4">
    <w:name w:val="公文标题 3"/>
    <w:qFormat/>
    <w:uiPriority w:val="0"/>
    <w:pPr>
      <w:widowControl w:val="0"/>
      <w:numPr>
        <w:ilvl w:val="2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oa\.local\share\Kingsoft\office6\templates\officialtemplate\&#24635;&#23616;&#25991;&#20214;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总局文件模板.dotx</Template>
  <Pages>5</Pages>
  <Words>665</Words>
  <Characters>679</Characters>
  <Lines>6</Lines>
  <Paragraphs>1</Paragraphs>
  <TotalTime>57</TotalTime>
  <ScaleCrop>false</ScaleCrop>
  <LinksUpToDate>false</LinksUpToDate>
  <CharactersWithSpaces>731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2021-09-30T16:44:00Z</dcterms:created>
  <dc:creator>oa</dc:creator>
  <cp:lastModifiedBy>雪狼</cp:lastModifiedBy>
  <cp:lastPrinted>2024-09-07T19:26:00Z</cp:lastPrinted>
  <dcterms:modified xsi:type="dcterms:W3CDTF">2024-09-09T08:33:18Z</dcterms:modified>
  <dc:title>No:0000001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634C31C82F90489893CED82F2A603F14_13</vt:lpwstr>
  </property>
</Properties>
</file>