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7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第十三届中国创新创业大赛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颠覆性技术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创新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大赛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合规性审查标准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_Toc1401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一、参赛单位及项目是否符合要求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参赛单位及项目在符合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《关于举办第十三届中国创新创业大赛的通知》（火炬〔2024〕8号）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中有关要求的前提下，重点审查以下几方面要求。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  <w:bookmarkStart w:id="1" w:name="_Toc18132"/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  <w:t>（一）参赛单位要求。</w:t>
      </w:r>
      <w:bookmarkEnd w:id="1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1.参赛单位应是具有独立法人资格的企事业单位等，不接受个人或团体形式参赛；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2.参赛单位依法存在并继续正常营业，且经营规范、社会信誉良好、无知识产权纠纷；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3.参赛单位应具有较强的创新能力和一定的研究工作基础：要求填报的资料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九、研究工作基础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参赛单位在该研究方向的前期任务承担情况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参赛单位相关科研条件支撑状况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两项不能同时为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或无实质性内容。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  <w:bookmarkStart w:id="2" w:name="_Toc8786"/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  <w:t>（二）参赛项目要求。</w:t>
      </w:r>
      <w:bookmarkEnd w:id="2"/>
    </w:p>
    <w:p>
      <w:pPr>
        <w:pStyle w:val="5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1.参赛项目所研究的技术应属于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技术重大创新与突破、技术的创新组合或技术的颠覆性应用中的某一类；</w:t>
      </w:r>
    </w:p>
    <w:p>
      <w:pPr>
        <w:pStyle w:val="5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2.参赛项目应清晰阐明其研究目标，包括项目所采用的关键技术、拟解决的产业关键问题、将取代的现有技术情况等；</w:t>
      </w:r>
    </w:p>
    <w:p>
      <w:pPr>
        <w:pStyle w:val="5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2"/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Style w:val="6"/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3.参赛项目应清晰阐明其技术优势或如何取代现有技术情况。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3" w:name="_Toc9562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二、项目报名信息与实际信息应保持一致</w:t>
      </w:r>
      <w:bookmarkEnd w:id="3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要求填报的资料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第一步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中按实际情况填报是否为高新技术企业、备案的科技型中小企业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，是否为上市企业。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4" w:name="_Toc16170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三、项目报名资料是否完整，填报、上传的资料应符合相关要求</w:t>
      </w:r>
      <w:bookmarkEnd w:id="4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（一）要求填报的资料中标有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*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的栏目为必填内容，其中，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一、基本情况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栏目应按实际情况填写；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二、研究目标、关键技术和拟解决的产业关键问题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三、现有技术在产业的应用现状及其局限性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四、本技术对现有技术的替代性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五、本颠覆性技术对有关产业的颠覆要点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六、项目研究内容、研究方法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七、项目风险分析及对策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八、本技术的影响力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九、研究工作基础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十、项目负责人及核心成员研究背景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十一、进度安排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等栏目不得填报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十三、项目目标、成果与考核指标表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栏目中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完成时指标值/状态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不得填报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（二）填报的内容与填报要求应一致，较为明确地回答相关问题，上述不得填报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的栏目填写的内容不得少于20字。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（三）要求填报的资料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instrText xml:space="preserve"> HYPERLINK "https://cxcydszy.chinatorch.org.cn/cxcydsmanage.php?s=/dfxproject/supply/id/javascript:void(0);" \o "《承诺书》文件签字并盖企业公章"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签字并盖企业公章《承诺书》文件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，参赛单位按要求上传承诺书签字并盖章，签章与参赛单位、项目负责人一致。</w:t>
      </w:r>
    </w:p>
    <w:p>
      <w:pP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</w:pPr>
      <w:bookmarkStart w:id="9" w:name="_GoBack"/>
      <w:bookmarkEnd w:id="9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第十三届中国创新创业大赛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颠覆性技术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创新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bidi="ar"/>
        </w:rPr>
        <w:t>大赛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项目评议标准</w:t>
      </w:r>
    </w:p>
    <w:p>
      <w:pPr>
        <w:suppressAutoHyphens/>
        <w:spacing w:line="560" w:lineRule="exact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</w:pPr>
    </w:p>
    <w:p>
      <w:pPr>
        <w:suppressAutoHyphens/>
        <w:spacing w:line="560" w:lineRule="exact"/>
        <w:ind w:firstLine="640" w:firstLineChars="20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5" w:name="_Toc14248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一、判断是不是</w:t>
      </w:r>
      <w:bookmarkEnd w:id="5"/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6" w:name="_Toc1986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1.项目团队想做什么，用通俗的语言如何清楚地阐述目标？</w:t>
      </w:r>
      <w:bookmarkEnd w:id="6"/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2.现在普遍应用的技术是什么？其局限性是什么？项目采用的方法有什么新意？对现有技术的替代性如何？</w:t>
      </w:r>
    </w:p>
    <w:p>
      <w:pPr>
        <w:suppressAutoHyphens/>
        <w:spacing w:line="560" w:lineRule="exact"/>
        <w:ind w:firstLine="640" w:firstLineChars="20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7" w:name="_Toc2015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二、判断可能性</w:t>
      </w:r>
      <w:bookmarkEnd w:id="7"/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3.这项研究的风险和回报是什么？为什么认为该方法会成功?</w:t>
      </w:r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4.研究的时间周期和成本怎么样？</w:t>
      </w:r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5.是否能通过中期检查和结题检查评价项目的成败？项目会有哪些阶段性进展？如何衡量？</w:t>
      </w:r>
    </w:p>
    <w:p>
      <w:pPr>
        <w:suppressAutoHyphens/>
        <w:spacing w:line="560" w:lineRule="exact"/>
        <w:ind w:firstLine="640" w:firstLineChars="20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8" w:name="_Toc12093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三、判断影响力</w:t>
      </w:r>
      <w:bookmarkEnd w:id="8"/>
    </w:p>
    <w:p>
      <w:pPr>
        <w:suppressAutoHyphens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6.谁会关心此研究？如果成功了，产品或市场会有什么改变？影响是什么？如何度量？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3409C"/>
    <w:rsid w:val="5F73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</w:rPr>
  </w:style>
  <w:style w:type="character" w:customStyle="1" w:styleId="6">
    <w:name w:val="ant-radio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2024-09-14T10:46:00Z</dcterms:created>
  <dc:creator>Chen</dc:creator>
  <cp:lastModifiedBy>Chen</cp:lastModifiedBy>
  <dcterms:modified xsi:type="dcterms:W3CDTF">2024-09-14T10:47:19Z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