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adjustRightInd w:val="0"/>
        <w:snapToGrid w:val="0"/>
        <w:spacing w:before="0" w:beforeLines="0" w:after="0" w:afterLines="0"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Hans"/>
        </w:rPr>
        <w:t>罗湖区现代金融专业人才提升激励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专项</w:t>
      </w:r>
    </w:p>
    <w:p>
      <w:pPr>
        <w:pStyle w:val="3"/>
        <w:widowControl/>
        <w:adjustRightInd w:val="0"/>
        <w:snapToGrid w:val="0"/>
        <w:spacing w:before="0" w:beforeLines="0" w:after="0" w:afterLines="0"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Hans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请指引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为全面优化人才创新发展生态环境，鼓励现代金融专业人才集聚发展，罗湖区大力实施现代金融专业人才提升激励专项，对辖区取得国内外知名执（职）业资格证书的现代金融专业人才提供补贴支持。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一、支持事项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鼓励金融从业人员积极考取特许金融分析师（CFA）、金融风险管理师（FRM）、北美精算师（ASA）、中国精算师（FCAA）、注册金融科技管理师（CFTM）、特许全球金融科技师（CGFT)、中国银行业金融科技师（CFT)、深港澳金融科技师、黄金投资分析师等国内外执（职）业资格证书，对近3年取得上述执（职）业资格证书且在辖区金融系统全职工作满2年的，按每执（职）业资格证书给予1万元人才成长补贴，每人最高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二、申请条件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baseline"/>
        <w:rPr>
          <w:rFonts w:ascii="楷体_GB2312" w:hAnsi="楷体_GB2312" w:eastAsia="楷体_GB2312" w:cs="楷体_GB2312"/>
          <w:b/>
          <w:bCs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highlight w:val="none"/>
          <w:lang w:eastAsia="zh-Hans"/>
        </w:rPr>
        <w:t>（一）</w:t>
      </w:r>
      <w:r>
        <w:rPr>
          <w:rFonts w:hint="eastAsia" w:ascii="楷体_GB2312" w:hAnsi="楷体_GB2312" w:eastAsia="楷体_GB2312" w:cs="楷体_GB2312"/>
          <w:b/>
          <w:bCs/>
          <w:szCs w:val="32"/>
          <w:highlight w:val="none"/>
        </w:rPr>
        <w:t>申请人应同时具备以下基本条件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1</w:t>
      </w:r>
      <w:r>
        <w:rPr>
          <w:rFonts w:ascii="仿宋_GB2312" w:hAnsi="仿宋_GB2312" w:eastAsia="仿宋_GB2312" w:cs="仿宋_GB231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拥护中国共产党领导和中国特色社会主义制度，遵守中华人民共和国宪法和法律。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2</w:t>
      </w:r>
      <w:r>
        <w:rPr>
          <w:rFonts w:ascii="仿宋_GB2312" w:hAnsi="仿宋_GB2312" w:eastAsia="仿宋_GB2312" w:cs="仿宋_GB231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具有良好的道德品质和职业操守，具有较高专业素养，工作业绩突出的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现代金融专业人才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3</w:t>
      </w:r>
      <w:r>
        <w:rPr>
          <w:rFonts w:ascii="仿宋_GB2312" w:hAnsi="仿宋_GB2312" w:eastAsia="仿宋_GB2312" w:cs="仿宋_GB231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遵守法律法规、科研伦理和科研诚信，不得有以下情形之一：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（1）近5年内存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重大行政违法案件信息记录，虚报、冒领、骗取、挪用财政资金记录，违反科研伦理、科研诚信等不诚信行为记录，或对申报单位上述行为记录负有直接或主要责任的。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（2）因犯罪受到刑事处罚，或涉嫌犯罪正在接受司法调查尚未做出明确结论的。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（3）有正在执行、未解除、未整改完毕的行政处罚记录，或对申报单位上述行为记录负有直接或主要责任的。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</w:t>
      </w:r>
      <w:r>
        <w:rPr>
          <w:rFonts w:ascii="仿宋_GB2312" w:hAnsi="仿宋_GB2312" w:eastAsia="仿宋_GB2312" w:cs="仿宋_GB231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）被列为失信被执行人，或对申报单位被列为失信被执行人负有直接或主要责任的。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</w:t>
      </w:r>
      <w:r>
        <w:rPr>
          <w:rFonts w:ascii="仿宋_GB2312" w:hAnsi="仿宋_GB2312" w:eastAsia="仿宋_GB2312" w:cs="仿宋_GB231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）被深圳市公共信用平台列入严重失信主体名单的。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楷体_GB2312" w:hAnsi="楷体_GB2312" w:eastAsia="楷体_GB2312" w:cs="楷体_GB2312"/>
          <w:b/>
          <w:bCs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highlight w:val="none"/>
        </w:rPr>
        <w:t>（二）申请人应同时满足下列条件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  <w:lang w:eastAsia="zh-Hans"/>
        </w:rPr>
      </w:pP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1.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自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年1月1日起，取得下列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执（职）业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资格证书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之一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特许金融分析师（CFA）、金融风险管理师（FRM）、北美精算师（ASA）、中国精算师（FCAA）、注册金融科技管理师（CFTM）、特许全球金融科技师（CGFT)、中国银行业金融科技师（CFT)、深港澳金融科技师、黄金投资分析师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2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.当前所在单位在罗湖区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实际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持续经营1年（含）以上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的企业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rPr>
          <w:rFonts w:ascii="仿宋_GB2312" w:hAnsi="仿宋_GB2312" w:eastAsia="仿宋_GB2312" w:cs="仿宋_GB231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3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.已在罗湖区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实际经营的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金融机构或金融专业服务机构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全职工作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年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（含）</w:t>
      </w:r>
      <w:r>
        <w:rPr>
          <w:rFonts w:ascii="仿宋_GB2312" w:hAnsi="仿宋_GB2312" w:eastAsia="仿宋_GB2312" w:cs="仿宋_GB2312"/>
          <w:szCs w:val="32"/>
          <w:highlight w:val="none"/>
          <w:lang w:eastAsia="zh-Hans"/>
        </w:rPr>
        <w:t>以上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，且申请时仍在罗湖全职工作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。</w:t>
      </w:r>
    </w:p>
    <w:p>
      <w:pPr>
        <w:adjustRightInd w:val="0"/>
        <w:snapToGrid w:val="0"/>
        <w:spacing w:line="560" w:lineRule="exact"/>
        <w:ind w:firstLine="678" w:firstLineChars="20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三、申请材料</w:t>
      </w:r>
    </w:p>
    <w:tbl>
      <w:tblPr>
        <w:tblStyle w:val="12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60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0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罗湖区现代金融专业人才提升激励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人才汇总名单（附件1）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原件盖章扫描上传，同时上传可编辑word版本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ascii="方正小标宋_GBK" w:hAnsi="方正小标宋_GBK" w:eastAsia="方正小标宋_GBK" w:cs="方正小标宋_GBK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罗湖区现代金融专业人才提升激励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申请表（附件2）</w:t>
            </w:r>
          </w:p>
        </w:tc>
        <w:tc>
          <w:tcPr>
            <w:tcW w:w="24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系统填报（原件盖章扫描上传，同时上传可编辑word版本）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0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申请人的有效身份证明材料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香港、澳门永久性居民以永久性港澳居民身份证和《港澳居民来往内地通行证》为准；赴港澳定居的内地居民（已注销内地户籍）以港澳居民身份证和《港澳居民来往内地通行证》为准；中国台湾地区居民以《台湾居民来往大陆通行证》为准；外国国籍人士以护照或外国人永久居留证为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  <w:tc>
          <w:tcPr>
            <w:tcW w:w="24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原件扫描上传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0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申请人所获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执（职）业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原件扫描上传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0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申请人与所在单位签订的劳动合同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*在本单位工作不满两年的，需提供前单位任职证明，前单位需在罗湖区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持续经营1年（含）以上</w:t>
            </w:r>
          </w:p>
        </w:tc>
        <w:tc>
          <w:tcPr>
            <w:tcW w:w="24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原件扫描上传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0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申请人最近2年在罗湖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实际经营的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企业就业期间的社保证明及完税证明</w:t>
            </w:r>
          </w:p>
        </w:tc>
        <w:tc>
          <w:tcPr>
            <w:tcW w:w="24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原件扫描上传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0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申请人个人银行卡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基本账户信息</w:t>
            </w:r>
          </w:p>
        </w:tc>
        <w:tc>
          <w:tcPr>
            <w:tcW w:w="24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复印件，注明开户支行，手写账户名、银行账号，签名后扫描上传</w:t>
            </w:r>
          </w:p>
        </w:tc>
      </w:tr>
    </w:tbl>
    <w:p>
      <w:pPr>
        <w:spacing w:line="560" w:lineRule="exact"/>
        <w:ind w:firstLine="678" w:firstLineChars="200"/>
        <w:rPr>
          <w:rStyle w:val="20"/>
          <w:rFonts w:ascii="黑体" w:hAnsi="黑体" w:cs="黑体"/>
          <w:b w:val="0"/>
          <w:sz w:val="32"/>
          <w:szCs w:val="32"/>
          <w:highlight w:val="none"/>
          <w:lang w:eastAsia="zh-CN"/>
        </w:rPr>
      </w:pPr>
      <w:r>
        <w:rPr>
          <w:rStyle w:val="20"/>
          <w:rFonts w:hint="eastAsia" w:ascii="黑体" w:hAnsi="黑体" w:cs="黑体"/>
          <w:b w:val="0"/>
          <w:sz w:val="32"/>
          <w:szCs w:val="32"/>
          <w:highlight w:val="none"/>
          <w:lang w:eastAsia="zh-CN"/>
        </w:rPr>
        <w:t>四、申请方式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（一）责任单位：罗湖区金融服务署，业务咨询电话：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0755-25115927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（二）申请时间：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10-12月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（三）受理时间：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10-12月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（四）办理时限：自受理之日起原则上30个工作日内办结。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五、办理程序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（一）网上申请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。申请单位登录罗湖企业服务平台网站（网址：https://lhqf.szlh.org.cn/server）注册、提交申请并上传相关材料。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（二）受理。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罗湖区金融服务署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对申请材料进行审查。申请材料齐备且符合申请条件的，予以受理；不符合受理条件的，不予受理并告知理由。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（三）审核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罗湖区金融服务署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按规定对申请信息和申请材料进行审核。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（四）公示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。对审核通过的申请事项，在罗湖政府在线网站公示5个工作日（不计入前述承诺办理时限）。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（五）补贴发放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。公示期满无异议或异议经核实不成立的，由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罗湖区金融服务署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发放补贴资金（不计入前述承诺办理时限）。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Style w:val="20"/>
          <w:rFonts w:ascii="黑体" w:hAnsi="黑体" w:cs="黑体"/>
          <w:b w:val="0"/>
          <w:sz w:val="32"/>
          <w:szCs w:val="32"/>
          <w:highlight w:val="none"/>
          <w:lang w:eastAsia="zh-CN"/>
        </w:rPr>
      </w:pPr>
      <w:r>
        <w:rPr>
          <w:rStyle w:val="20"/>
          <w:rFonts w:hint="eastAsia" w:ascii="黑体" w:hAnsi="黑体" w:cs="黑体"/>
          <w:b w:val="0"/>
          <w:sz w:val="32"/>
          <w:szCs w:val="32"/>
          <w:highlight w:val="none"/>
          <w:lang w:eastAsia="zh-CN"/>
        </w:rPr>
        <w:t>六、其他说明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（一）本指引项目受人才引进培养目标调控，支持标准存在调整可能。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（二）本指引业务涉及协同审查的，由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罗湖区金融服务署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区财政局、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区统计局等按职能负责。其中，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罗湖区金融服务署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负责业务的咨询、受理、审核和发放工作；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罗湖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区财政局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、罗湖区统计局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负责有关数据核实。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三）罗湖区“菁英人才”政策奖励补贴实行诚信承诺制申报。申报单位和申报人应确保申报资质符合要求，对所填报信息、提交材料的真实性、完整性、有效性和合法性负责，并接受有关部门的监督检查。对申报单位和申报人所作出的书面承诺，受理机关有权进行信用监管和事后稽核，申报单位和申报人应配合提供相应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四）对申报单位和申报人存在弄虚作假行为的，奖励补贴发放部门将取消其申报资格；对已经发放奖励补贴的，由奖励补贴发放部门责令退还或予以追缴，并对其依照相关规定处理；同时5年内不再受理其有关“菁英人才”政策奖励补贴的申请。涉嫌犯罪的，依法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（五）同一申报单位每年上下半年仅限各申报一次，有多个推荐人才补贴名额的，需在申报时同时提出，未同时申请或者未足额申请的则视为自动放弃。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（六）本指引有效期为自印发之日起至2024年12月31日止。下一年度申请指引另行发布。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（七）本指引由罗湖区金融服务署负责解释和咨询，业务咨询电话：0755-25115927。申报系统技术支持电话：</w:t>
      </w:r>
      <w:r>
        <w:rPr>
          <w:rFonts w:ascii="仿宋_GB2312" w:hAnsi="仿宋_GB2312" w:eastAsia="仿宋_GB2312" w:cs="仿宋_GB2312"/>
          <w:szCs w:val="32"/>
          <w:highlight w:val="none"/>
        </w:rPr>
        <w:t>0755-25666543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8" w:firstLineChars="200"/>
        <w:textAlignment w:val="auto"/>
        <w:rPr>
          <w:rFonts w:ascii="仿宋_GB2312" w:hAnsi="仿宋_GB2312" w:eastAsia="仿宋_GB2312" w:cs="仿宋_GB2312"/>
          <w:szCs w:val="32"/>
          <w:highlight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6" w:leftChars="200" w:hanging="1308" w:hangingChars="4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附件：1.罗湖区现代金融专业人才提升激励专项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申报人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34" w:leftChars="600" w:firstLine="0" w:firstLineChars="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汇总名单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56" w:leftChars="400" w:firstLine="327" w:firstLineChars="100"/>
        <w:textAlignment w:val="auto"/>
        <w:rPr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2.罗湖区现代金融专业人才提升激励专项申请表</w:t>
      </w:r>
    </w:p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579" w:charSpace="4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 w:val="0"/>
                            <w:jc w:val="right"/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Style w:val="1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 w:val="0"/>
                      <w:jc w:val="right"/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Style w:val="15"/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Style w:val="1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2MmNmZWZlZjEwNjg5OTMzNDJhMTU5NjEyZjVhNDYifQ=="/>
  </w:docVars>
  <w:rsids>
    <w:rsidRoot w:val="00172A27"/>
    <w:rsid w:val="0003653E"/>
    <w:rsid w:val="00096BC2"/>
    <w:rsid w:val="000D659F"/>
    <w:rsid w:val="000F59DA"/>
    <w:rsid w:val="00102A1C"/>
    <w:rsid w:val="00172A27"/>
    <w:rsid w:val="00182E6C"/>
    <w:rsid w:val="0019132D"/>
    <w:rsid w:val="001B4379"/>
    <w:rsid w:val="001C6C6B"/>
    <w:rsid w:val="001E189A"/>
    <w:rsid w:val="001E49C8"/>
    <w:rsid w:val="001E570B"/>
    <w:rsid w:val="002210D8"/>
    <w:rsid w:val="00232B61"/>
    <w:rsid w:val="002341FB"/>
    <w:rsid w:val="002C7FF3"/>
    <w:rsid w:val="00305CE7"/>
    <w:rsid w:val="00307E8B"/>
    <w:rsid w:val="00322192"/>
    <w:rsid w:val="003B65F5"/>
    <w:rsid w:val="003D3CD9"/>
    <w:rsid w:val="003F3973"/>
    <w:rsid w:val="0041758B"/>
    <w:rsid w:val="00420570"/>
    <w:rsid w:val="004208B6"/>
    <w:rsid w:val="00461801"/>
    <w:rsid w:val="004A3E39"/>
    <w:rsid w:val="004A40DC"/>
    <w:rsid w:val="004A6704"/>
    <w:rsid w:val="004C3FA4"/>
    <w:rsid w:val="004D25BB"/>
    <w:rsid w:val="004E5379"/>
    <w:rsid w:val="004E62A1"/>
    <w:rsid w:val="0052026F"/>
    <w:rsid w:val="005255B0"/>
    <w:rsid w:val="00530078"/>
    <w:rsid w:val="005344DA"/>
    <w:rsid w:val="00542E4E"/>
    <w:rsid w:val="005435E9"/>
    <w:rsid w:val="005473E3"/>
    <w:rsid w:val="00580149"/>
    <w:rsid w:val="005A3C1C"/>
    <w:rsid w:val="005A6040"/>
    <w:rsid w:val="005B2FDF"/>
    <w:rsid w:val="005C0D16"/>
    <w:rsid w:val="005D50DB"/>
    <w:rsid w:val="00611CB3"/>
    <w:rsid w:val="006C57AE"/>
    <w:rsid w:val="006D55AB"/>
    <w:rsid w:val="006F3262"/>
    <w:rsid w:val="00724D32"/>
    <w:rsid w:val="0076245F"/>
    <w:rsid w:val="007722F0"/>
    <w:rsid w:val="007723EB"/>
    <w:rsid w:val="0078153A"/>
    <w:rsid w:val="00784050"/>
    <w:rsid w:val="00785605"/>
    <w:rsid w:val="007E2E5E"/>
    <w:rsid w:val="007F6F9E"/>
    <w:rsid w:val="00801D9D"/>
    <w:rsid w:val="008106AC"/>
    <w:rsid w:val="008153F4"/>
    <w:rsid w:val="00825E85"/>
    <w:rsid w:val="00832BEB"/>
    <w:rsid w:val="00864110"/>
    <w:rsid w:val="00883319"/>
    <w:rsid w:val="00890894"/>
    <w:rsid w:val="008B5614"/>
    <w:rsid w:val="009244A7"/>
    <w:rsid w:val="009376DA"/>
    <w:rsid w:val="009964BB"/>
    <w:rsid w:val="009C5775"/>
    <w:rsid w:val="00A0699D"/>
    <w:rsid w:val="00A36215"/>
    <w:rsid w:val="00A8576A"/>
    <w:rsid w:val="00A91AEC"/>
    <w:rsid w:val="00AF0A00"/>
    <w:rsid w:val="00BD5176"/>
    <w:rsid w:val="00BD754A"/>
    <w:rsid w:val="00BE0F58"/>
    <w:rsid w:val="00C00FFD"/>
    <w:rsid w:val="00C2478C"/>
    <w:rsid w:val="00C86930"/>
    <w:rsid w:val="00CB6A57"/>
    <w:rsid w:val="00CD3530"/>
    <w:rsid w:val="00CF0ECB"/>
    <w:rsid w:val="00D07261"/>
    <w:rsid w:val="00D40027"/>
    <w:rsid w:val="00D526BD"/>
    <w:rsid w:val="00D848A1"/>
    <w:rsid w:val="00D849B9"/>
    <w:rsid w:val="00DE20CB"/>
    <w:rsid w:val="00DF6C8A"/>
    <w:rsid w:val="00E35743"/>
    <w:rsid w:val="00E870DF"/>
    <w:rsid w:val="00E9055A"/>
    <w:rsid w:val="00E94827"/>
    <w:rsid w:val="00EA7676"/>
    <w:rsid w:val="00EC523F"/>
    <w:rsid w:val="00EF5B55"/>
    <w:rsid w:val="00F31195"/>
    <w:rsid w:val="00F32E30"/>
    <w:rsid w:val="00F77C2F"/>
    <w:rsid w:val="00FA084B"/>
    <w:rsid w:val="00FA3C02"/>
    <w:rsid w:val="00FB5476"/>
    <w:rsid w:val="01311E88"/>
    <w:rsid w:val="0154006D"/>
    <w:rsid w:val="01575470"/>
    <w:rsid w:val="026B1259"/>
    <w:rsid w:val="02A140D5"/>
    <w:rsid w:val="02EA1C73"/>
    <w:rsid w:val="032B5EB2"/>
    <w:rsid w:val="03323E9D"/>
    <w:rsid w:val="0359731E"/>
    <w:rsid w:val="03F37B09"/>
    <w:rsid w:val="04281A3F"/>
    <w:rsid w:val="04513E15"/>
    <w:rsid w:val="04636AB4"/>
    <w:rsid w:val="047A5783"/>
    <w:rsid w:val="048D2975"/>
    <w:rsid w:val="04A86982"/>
    <w:rsid w:val="04B54A0D"/>
    <w:rsid w:val="05CE144F"/>
    <w:rsid w:val="061834A6"/>
    <w:rsid w:val="063302DF"/>
    <w:rsid w:val="06576020"/>
    <w:rsid w:val="06C83A98"/>
    <w:rsid w:val="07255D5A"/>
    <w:rsid w:val="073358F5"/>
    <w:rsid w:val="07906532"/>
    <w:rsid w:val="087038B2"/>
    <w:rsid w:val="08BB5C49"/>
    <w:rsid w:val="099472E7"/>
    <w:rsid w:val="0A1379F2"/>
    <w:rsid w:val="0AE61DC4"/>
    <w:rsid w:val="0AF3003D"/>
    <w:rsid w:val="0B52745A"/>
    <w:rsid w:val="0B5A0468"/>
    <w:rsid w:val="0BD25CE6"/>
    <w:rsid w:val="0BE11C39"/>
    <w:rsid w:val="0BF16C73"/>
    <w:rsid w:val="0BFE768E"/>
    <w:rsid w:val="0C114183"/>
    <w:rsid w:val="0C6A155C"/>
    <w:rsid w:val="0C8353F1"/>
    <w:rsid w:val="0D0054BC"/>
    <w:rsid w:val="0D662D48"/>
    <w:rsid w:val="0DAF14ED"/>
    <w:rsid w:val="0DCE2B4B"/>
    <w:rsid w:val="0E2446F6"/>
    <w:rsid w:val="0E395ED5"/>
    <w:rsid w:val="0EA37FCC"/>
    <w:rsid w:val="0EA41B3D"/>
    <w:rsid w:val="0EFD00D8"/>
    <w:rsid w:val="0F485546"/>
    <w:rsid w:val="10222BA3"/>
    <w:rsid w:val="10C55FD8"/>
    <w:rsid w:val="118E72D2"/>
    <w:rsid w:val="12332EEF"/>
    <w:rsid w:val="12F6214C"/>
    <w:rsid w:val="13001028"/>
    <w:rsid w:val="138E7855"/>
    <w:rsid w:val="13943C0E"/>
    <w:rsid w:val="144353D0"/>
    <w:rsid w:val="14531B4D"/>
    <w:rsid w:val="14D53FDE"/>
    <w:rsid w:val="162928E2"/>
    <w:rsid w:val="166D0346"/>
    <w:rsid w:val="16C1371A"/>
    <w:rsid w:val="16D367F3"/>
    <w:rsid w:val="16E02254"/>
    <w:rsid w:val="179755BB"/>
    <w:rsid w:val="17F378CF"/>
    <w:rsid w:val="188750A7"/>
    <w:rsid w:val="18DA1A82"/>
    <w:rsid w:val="18E0330A"/>
    <w:rsid w:val="1958139E"/>
    <w:rsid w:val="19CA28B1"/>
    <w:rsid w:val="1B251ABB"/>
    <w:rsid w:val="1C534DE0"/>
    <w:rsid w:val="1CAB1FDF"/>
    <w:rsid w:val="1D061E52"/>
    <w:rsid w:val="1D1417D8"/>
    <w:rsid w:val="1D257678"/>
    <w:rsid w:val="1D28626C"/>
    <w:rsid w:val="1D6848BB"/>
    <w:rsid w:val="1D7D00F8"/>
    <w:rsid w:val="1E114F52"/>
    <w:rsid w:val="1E262080"/>
    <w:rsid w:val="1ECE2CCD"/>
    <w:rsid w:val="1EF47721"/>
    <w:rsid w:val="1F30178C"/>
    <w:rsid w:val="1F8A28CE"/>
    <w:rsid w:val="20BD316F"/>
    <w:rsid w:val="214B7D38"/>
    <w:rsid w:val="21E41CF8"/>
    <w:rsid w:val="2223413E"/>
    <w:rsid w:val="22331EE8"/>
    <w:rsid w:val="22861886"/>
    <w:rsid w:val="22EE7610"/>
    <w:rsid w:val="231020D7"/>
    <w:rsid w:val="231B1636"/>
    <w:rsid w:val="240656A3"/>
    <w:rsid w:val="24C156C3"/>
    <w:rsid w:val="25A314C3"/>
    <w:rsid w:val="26225EB7"/>
    <w:rsid w:val="2694079E"/>
    <w:rsid w:val="26C02D7C"/>
    <w:rsid w:val="271B6478"/>
    <w:rsid w:val="276B6656"/>
    <w:rsid w:val="277B4FCD"/>
    <w:rsid w:val="280E7897"/>
    <w:rsid w:val="28950DB1"/>
    <w:rsid w:val="28A767FA"/>
    <w:rsid w:val="28D16410"/>
    <w:rsid w:val="29681904"/>
    <w:rsid w:val="297445E7"/>
    <w:rsid w:val="299F78B6"/>
    <w:rsid w:val="29B641A3"/>
    <w:rsid w:val="29DB4666"/>
    <w:rsid w:val="29F3304F"/>
    <w:rsid w:val="2A9302D1"/>
    <w:rsid w:val="2C0003B4"/>
    <w:rsid w:val="2C382F79"/>
    <w:rsid w:val="2C7164E8"/>
    <w:rsid w:val="2CB402B5"/>
    <w:rsid w:val="2CF972DD"/>
    <w:rsid w:val="2D727090"/>
    <w:rsid w:val="2D762AE8"/>
    <w:rsid w:val="2E541F88"/>
    <w:rsid w:val="2EB711FE"/>
    <w:rsid w:val="2EDA7ADB"/>
    <w:rsid w:val="2F2C0052"/>
    <w:rsid w:val="2F2F5238"/>
    <w:rsid w:val="2FBE665B"/>
    <w:rsid w:val="2FD64847"/>
    <w:rsid w:val="3055463C"/>
    <w:rsid w:val="30613597"/>
    <w:rsid w:val="306B5F18"/>
    <w:rsid w:val="307426EA"/>
    <w:rsid w:val="30970536"/>
    <w:rsid w:val="31615E13"/>
    <w:rsid w:val="31765426"/>
    <w:rsid w:val="319D0CA2"/>
    <w:rsid w:val="3226184E"/>
    <w:rsid w:val="325ACCE9"/>
    <w:rsid w:val="33B11F16"/>
    <w:rsid w:val="33E13D81"/>
    <w:rsid w:val="34133569"/>
    <w:rsid w:val="347E7606"/>
    <w:rsid w:val="348523C6"/>
    <w:rsid w:val="34AB4587"/>
    <w:rsid w:val="34BD7942"/>
    <w:rsid w:val="353B2E00"/>
    <w:rsid w:val="35614940"/>
    <w:rsid w:val="357B1487"/>
    <w:rsid w:val="35BC175D"/>
    <w:rsid w:val="35EE77D2"/>
    <w:rsid w:val="36DD3A45"/>
    <w:rsid w:val="37216590"/>
    <w:rsid w:val="37C624B2"/>
    <w:rsid w:val="37DFAF3F"/>
    <w:rsid w:val="37F121B9"/>
    <w:rsid w:val="386C2B80"/>
    <w:rsid w:val="3894610C"/>
    <w:rsid w:val="39211303"/>
    <w:rsid w:val="3A420B26"/>
    <w:rsid w:val="3A744447"/>
    <w:rsid w:val="3A754579"/>
    <w:rsid w:val="3B006923"/>
    <w:rsid w:val="3BFD1360"/>
    <w:rsid w:val="3C1A101E"/>
    <w:rsid w:val="3CBA7D0C"/>
    <w:rsid w:val="3CD71A19"/>
    <w:rsid w:val="3CFE792B"/>
    <w:rsid w:val="3D020543"/>
    <w:rsid w:val="3E637614"/>
    <w:rsid w:val="3EA6F09F"/>
    <w:rsid w:val="3EB2553E"/>
    <w:rsid w:val="3EFA79F3"/>
    <w:rsid w:val="3F6B8BB5"/>
    <w:rsid w:val="3FAE31D9"/>
    <w:rsid w:val="3FF864E9"/>
    <w:rsid w:val="40433F73"/>
    <w:rsid w:val="407C22A8"/>
    <w:rsid w:val="407C699B"/>
    <w:rsid w:val="41331BF9"/>
    <w:rsid w:val="41374AB5"/>
    <w:rsid w:val="41390199"/>
    <w:rsid w:val="418C02C8"/>
    <w:rsid w:val="41C578B7"/>
    <w:rsid w:val="421253A8"/>
    <w:rsid w:val="42547DAF"/>
    <w:rsid w:val="42D61529"/>
    <w:rsid w:val="42FE5101"/>
    <w:rsid w:val="43114A2F"/>
    <w:rsid w:val="43925371"/>
    <w:rsid w:val="43A86F10"/>
    <w:rsid w:val="44C17D96"/>
    <w:rsid w:val="44E926A4"/>
    <w:rsid w:val="44F11944"/>
    <w:rsid w:val="453C3DB3"/>
    <w:rsid w:val="460C11B1"/>
    <w:rsid w:val="462D5BD0"/>
    <w:rsid w:val="468D78AF"/>
    <w:rsid w:val="469E48A2"/>
    <w:rsid w:val="47320956"/>
    <w:rsid w:val="47431064"/>
    <w:rsid w:val="47A23C1C"/>
    <w:rsid w:val="47B14662"/>
    <w:rsid w:val="47FF661C"/>
    <w:rsid w:val="47FFFB9D"/>
    <w:rsid w:val="48462CE3"/>
    <w:rsid w:val="4850027F"/>
    <w:rsid w:val="485D41B8"/>
    <w:rsid w:val="48FC2F14"/>
    <w:rsid w:val="496830DF"/>
    <w:rsid w:val="4A8E0B76"/>
    <w:rsid w:val="4AAF4DF9"/>
    <w:rsid w:val="4ADF76BB"/>
    <w:rsid w:val="4AEDA0CB"/>
    <w:rsid w:val="4B301D31"/>
    <w:rsid w:val="4BB328F5"/>
    <w:rsid w:val="4C19314F"/>
    <w:rsid w:val="4C3A4057"/>
    <w:rsid w:val="4C571903"/>
    <w:rsid w:val="4D020745"/>
    <w:rsid w:val="4E465CA3"/>
    <w:rsid w:val="4E637696"/>
    <w:rsid w:val="4E7F7155"/>
    <w:rsid w:val="4EDB5744"/>
    <w:rsid w:val="4F9A4DEF"/>
    <w:rsid w:val="4F9D5D96"/>
    <w:rsid w:val="4FB968DC"/>
    <w:rsid w:val="50827466"/>
    <w:rsid w:val="50905DB4"/>
    <w:rsid w:val="511E2315"/>
    <w:rsid w:val="51440978"/>
    <w:rsid w:val="516C4D62"/>
    <w:rsid w:val="51CA3E64"/>
    <w:rsid w:val="51E1729C"/>
    <w:rsid w:val="520C6DE9"/>
    <w:rsid w:val="5235475A"/>
    <w:rsid w:val="5246170B"/>
    <w:rsid w:val="52B03D9A"/>
    <w:rsid w:val="52ED287F"/>
    <w:rsid w:val="532F6D06"/>
    <w:rsid w:val="533103CD"/>
    <w:rsid w:val="53A22A51"/>
    <w:rsid w:val="54816D63"/>
    <w:rsid w:val="554607D7"/>
    <w:rsid w:val="55692664"/>
    <w:rsid w:val="557B4484"/>
    <w:rsid w:val="56082161"/>
    <w:rsid w:val="56900CA5"/>
    <w:rsid w:val="56943F1D"/>
    <w:rsid w:val="56BF889C"/>
    <w:rsid w:val="56D263C9"/>
    <w:rsid w:val="57F9740C"/>
    <w:rsid w:val="581904FA"/>
    <w:rsid w:val="582241C7"/>
    <w:rsid w:val="58443253"/>
    <w:rsid w:val="58F21B0D"/>
    <w:rsid w:val="59820642"/>
    <w:rsid w:val="59982AC7"/>
    <w:rsid w:val="59BF4DBA"/>
    <w:rsid w:val="59DE08D8"/>
    <w:rsid w:val="5A67147B"/>
    <w:rsid w:val="5A7F67C4"/>
    <w:rsid w:val="5A806F9A"/>
    <w:rsid w:val="5AA51B7E"/>
    <w:rsid w:val="5AB04891"/>
    <w:rsid w:val="5AB6628D"/>
    <w:rsid w:val="5ACB3186"/>
    <w:rsid w:val="5ACB54B8"/>
    <w:rsid w:val="5B042454"/>
    <w:rsid w:val="5B884F51"/>
    <w:rsid w:val="5B8A7C8D"/>
    <w:rsid w:val="5B940A7D"/>
    <w:rsid w:val="5BA740D0"/>
    <w:rsid w:val="5BD46E76"/>
    <w:rsid w:val="5BE2700B"/>
    <w:rsid w:val="5BF6153A"/>
    <w:rsid w:val="5C1040E3"/>
    <w:rsid w:val="5C1A1ACA"/>
    <w:rsid w:val="5CAD0273"/>
    <w:rsid w:val="5CC211FD"/>
    <w:rsid w:val="5CE47462"/>
    <w:rsid w:val="5D0B6B90"/>
    <w:rsid w:val="5D1E0517"/>
    <w:rsid w:val="5D521F6E"/>
    <w:rsid w:val="5D700646"/>
    <w:rsid w:val="5DDB576C"/>
    <w:rsid w:val="5DEE7F91"/>
    <w:rsid w:val="5DFB7926"/>
    <w:rsid w:val="5E176F07"/>
    <w:rsid w:val="5E2F36E0"/>
    <w:rsid w:val="5E7A62D4"/>
    <w:rsid w:val="5E8E1E22"/>
    <w:rsid w:val="5EA467FA"/>
    <w:rsid w:val="5F374C3D"/>
    <w:rsid w:val="5FE70915"/>
    <w:rsid w:val="5FEFF18D"/>
    <w:rsid w:val="606E0BCC"/>
    <w:rsid w:val="60A7246C"/>
    <w:rsid w:val="60CF628D"/>
    <w:rsid w:val="61446072"/>
    <w:rsid w:val="619B3323"/>
    <w:rsid w:val="619F774C"/>
    <w:rsid w:val="62E31EBD"/>
    <w:rsid w:val="630BD83E"/>
    <w:rsid w:val="636B5E7D"/>
    <w:rsid w:val="642A59F3"/>
    <w:rsid w:val="646F011E"/>
    <w:rsid w:val="64B569B9"/>
    <w:rsid w:val="65257517"/>
    <w:rsid w:val="653F176A"/>
    <w:rsid w:val="6569254B"/>
    <w:rsid w:val="661763A8"/>
    <w:rsid w:val="66372649"/>
    <w:rsid w:val="66430FEE"/>
    <w:rsid w:val="66640F85"/>
    <w:rsid w:val="666D1BC7"/>
    <w:rsid w:val="66D257D6"/>
    <w:rsid w:val="66E749E0"/>
    <w:rsid w:val="671544C8"/>
    <w:rsid w:val="672C55DE"/>
    <w:rsid w:val="67BD2DCF"/>
    <w:rsid w:val="687D30E0"/>
    <w:rsid w:val="68A033B4"/>
    <w:rsid w:val="68CE56FB"/>
    <w:rsid w:val="68D8715E"/>
    <w:rsid w:val="68EF9282"/>
    <w:rsid w:val="69804B14"/>
    <w:rsid w:val="698A2A90"/>
    <w:rsid w:val="69BD0377"/>
    <w:rsid w:val="6A3F387A"/>
    <w:rsid w:val="6AE10DD5"/>
    <w:rsid w:val="6AFC6593"/>
    <w:rsid w:val="6B480E55"/>
    <w:rsid w:val="6B654F2F"/>
    <w:rsid w:val="6BD305CE"/>
    <w:rsid w:val="6BE52F78"/>
    <w:rsid w:val="6BFB87C0"/>
    <w:rsid w:val="6C494E84"/>
    <w:rsid w:val="6D0B3EE8"/>
    <w:rsid w:val="6D190587"/>
    <w:rsid w:val="6D342975"/>
    <w:rsid w:val="6DC06EC7"/>
    <w:rsid w:val="6DD4077E"/>
    <w:rsid w:val="6DDD33A6"/>
    <w:rsid w:val="6DE364A9"/>
    <w:rsid w:val="6DEA06B2"/>
    <w:rsid w:val="6E404654"/>
    <w:rsid w:val="6E804461"/>
    <w:rsid w:val="6E8E64BC"/>
    <w:rsid w:val="6F2179F2"/>
    <w:rsid w:val="6FB618F7"/>
    <w:rsid w:val="6FBA7437"/>
    <w:rsid w:val="6FEF5349"/>
    <w:rsid w:val="70AD60E2"/>
    <w:rsid w:val="71211F2C"/>
    <w:rsid w:val="71213CDA"/>
    <w:rsid w:val="71AA0173"/>
    <w:rsid w:val="71B41711"/>
    <w:rsid w:val="71EA2640"/>
    <w:rsid w:val="71F92EA9"/>
    <w:rsid w:val="72BE0293"/>
    <w:rsid w:val="72BE0C29"/>
    <w:rsid w:val="72D505C0"/>
    <w:rsid w:val="73683605"/>
    <w:rsid w:val="73D30BA9"/>
    <w:rsid w:val="74372570"/>
    <w:rsid w:val="743833D9"/>
    <w:rsid w:val="751F2C26"/>
    <w:rsid w:val="753B163F"/>
    <w:rsid w:val="75B23C00"/>
    <w:rsid w:val="75C37A55"/>
    <w:rsid w:val="75F65C9F"/>
    <w:rsid w:val="7604245A"/>
    <w:rsid w:val="76ED179B"/>
    <w:rsid w:val="77057BFA"/>
    <w:rsid w:val="77690E20"/>
    <w:rsid w:val="776B4E61"/>
    <w:rsid w:val="77EFC4F7"/>
    <w:rsid w:val="77FE60FE"/>
    <w:rsid w:val="78081DA3"/>
    <w:rsid w:val="78177BE5"/>
    <w:rsid w:val="78DB6E64"/>
    <w:rsid w:val="79B51B04"/>
    <w:rsid w:val="79FE71D4"/>
    <w:rsid w:val="7AAB4DEC"/>
    <w:rsid w:val="7AC91704"/>
    <w:rsid w:val="7B567557"/>
    <w:rsid w:val="7B5F12CA"/>
    <w:rsid w:val="7B840EDC"/>
    <w:rsid w:val="7BB718D6"/>
    <w:rsid w:val="7BB83958"/>
    <w:rsid w:val="7BCF2293"/>
    <w:rsid w:val="7BDF3A54"/>
    <w:rsid w:val="7BEF4AEF"/>
    <w:rsid w:val="7BFF6E4E"/>
    <w:rsid w:val="7C5AF33F"/>
    <w:rsid w:val="7C705135"/>
    <w:rsid w:val="7D055A9A"/>
    <w:rsid w:val="7D1E37C3"/>
    <w:rsid w:val="7DBAC841"/>
    <w:rsid w:val="7DC14C21"/>
    <w:rsid w:val="7DDF7D9D"/>
    <w:rsid w:val="7E2F881C"/>
    <w:rsid w:val="7E394D59"/>
    <w:rsid w:val="7E7A2C7B"/>
    <w:rsid w:val="7EA36E0A"/>
    <w:rsid w:val="7EEFA222"/>
    <w:rsid w:val="7EFE8753"/>
    <w:rsid w:val="7F0358BE"/>
    <w:rsid w:val="7F671237"/>
    <w:rsid w:val="7F7FECDD"/>
    <w:rsid w:val="7F9CF3FA"/>
    <w:rsid w:val="7FBAB4AC"/>
    <w:rsid w:val="7FBD0D8E"/>
    <w:rsid w:val="7FD35531"/>
    <w:rsid w:val="7FD67265"/>
    <w:rsid w:val="7FE25288"/>
    <w:rsid w:val="7FE32E22"/>
    <w:rsid w:val="7FF17FB3"/>
    <w:rsid w:val="7FFD15A4"/>
    <w:rsid w:val="7FFF9870"/>
    <w:rsid w:val="7FFFB51E"/>
    <w:rsid w:val="B75D8522"/>
    <w:rsid w:val="BC3FFF10"/>
    <w:rsid w:val="BDF1163D"/>
    <w:rsid w:val="BE6FBEFF"/>
    <w:rsid w:val="BEFFD8B0"/>
    <w:rsid w:val="BFDE7CDD"/>
    <w:rsid w:val="BFFA5B46"/>
    <w:rsid w:val="CBFB93B3"/>
    <w:rsid w:val="D9278810"/>
    <w:rsid w:val="DAFBAA9E"/>
    <w:rsid w:val="DB370AE3"/>
    <w:rsid w:val="DF1D83B1"/>
    <w:rsid w:val="DF367C5A"/>
    <w:rsid w:val="DF55D38D"/>
    <w:rsid w:val="DFBD040E"/>
    <w:rsid w:val="E3D6D6F8"/>
    <w:rsid w:val="EFCD5B22"/>
    <w:rsid w:val="EFCE0E6E"/>
    <w:rsid w:val="EFFF34D2"/>
    <w:rsid w:val="F121935A"/>
    <w:rsid w:val="F3E589A1"/>
    <w:rsid w:val="F6B654A0"/>
    <w:rsid w:val="F77F74ED"/>
    <w:rsid w:val="F7F3BED4"/>
    <w:rsid w:val="F7F693CB"/>
    <w:rsid w:val="FB2F6C43"/>
    <w:rsid w:val="FBAD3431"/>
    <w:rsid w:val="FBEEC08B"/>
    <w:rsid w:val="FDFFB89C"/>
    <w:rsid w:val="FE7B305A"/>
    <w:rsid w:val="FF1F102D"/>
    <w:rsid w:val="FFBDEB77"/>
    <w:rsid w:val="FFD7F0B8"/>
    <w:rsid w:val="FFDA78EC"/>
    <w:rsid w:val="FFDB886A"/>
    <w:rsid w:val="FFEDB6D3"/>
    <w:rsid w:val="FFF660D2"/>
    <w:rsid w:val="FFFD4A83"/>
    <w:rsid w:val="FFFFD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 w:cs="宋体"/>
      <w:kern w:val="0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7">
    <w:name w:val="Plain Text"/>
    <w:basedOn w:val="1"/>
    <w:next w:val="4"/>
    <w:qFormat/>
    <w:uiPriority w:val="0"/>
    <w:rPr>
      <w:rFonts w:ascii="等线" w:hAnsi="Courier New" w:cs="Courier New"/>
    </w:rPr>
  </w:style>
  <w:style w:type="paragraph" w:styleId="8">
    <w:name w:val="Balloon Text"/>
    <w:basedOn w:val="1"/>
    <w:link w:val="23"/>
    <w:unhideWhenUsed/>
    <w:qFormat/>
    <w:uiPriority w:val="99"/>
    <w:rPr>
      <w:rFonts w:ascii="宋体"/>
      <w:sz w:val="18"/>
      <w:szCs w:val="18"/>
    </w:rPr>
  </w:style>
  <w:style w:type="paragraph" w:styleId="9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unhideWhenUsed/>
    <w:qFormat/>
    <w:uiPriority w:val="99"/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3"/>
    <w:qFormat/>
    <w:uiPriority w:val="0"/>
    <w:rPr>
      <w:rFonts w:hint="eastAsia" w:ascii="宋体" w:hAnsi="宋体" w:eastAsia="宋体" w:cs="宋体"/>
      <w:sz w:val="32"/>
      <w:szCs w:val="36"/>
    </w:rPr>
  </w:style>
  <w:style w:type="character" w:customStyle="1" w:styleId="18">
    <w:name w:val="页脚 字符"/>
    <w:link w:val="9"/>
    <w:semiHidden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10"/>
    <w:qFormat/>
    <w:uiPriority w:val="0"/>
    <w:rPr>
      <w:rFonts w:hint="eastAsia" w:ascii="宋体" w:hAnsi="宋体" w:eastAsia="宋体" w:cs="黑体"/>
      <w:kern w:val="2"/>
      <w:sz w:val="18"/>
      <w:szCs w:val="18"/>
    </w:rPr>
  </w:style>
  <w:style w:type="character" w:customStyle="1" w:styleId="20">
    <w:name w:val="条2 Char Char"/>
    <w:link w:val="21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21">
    <w:name w:val="条2"/>
    <w:basedOn w:val="1"/>
    <w:link w:val="20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3"/>
    <w:link w:val="8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2218</Words>
  <Characters>2348</Characters>
  <Lines>18</Lines>
  <Paragraphs>5</Paragraphs>
  <TotalTime>11</TotalTime>
  <ScaleCrop>false</ScaleCrop>
  <LinksUpToDate>false</LinksUpToDate>
  <CharactersWithSpaces>2349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2022-04-27T10:56:00Z</dcterms:created>
  <dc:creator>miRNAlab-virus</dc:creator>
  <cp:lastModifiedBy>lh</cp:lastModifiedBy>
  <cp:lastPrinted>2024-03-06T19:24:00Z</cp:lastPrinted>
  <dcterms:modified xsi:type="dcterms:W3CDTF">2024-10-08T16:53:46Z</dcterms:modified>
  <dc:title>配套细则5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E17DEAF38BED4592900997A9D19C3D9F</vt:lpwstr>
  </property>
</Properties>
</file>