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51D3A" w14:textId="17142C8D" w:rsidR="00A91388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附3</w:t>
      </w:r>
    </w:p>
    <w:p w14:paraId="6FD9B04A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国家重点研发计划颠覆性技术创新重点专项</w:t>
      </w:r>
    </w:p>
    <w:p w14:paraId="12541C3C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“×××（项目名称）”</w:t>
      </w:r>
    </w:p>
    <w:p w14:paraId="6BDA3E35" w14:textId="20944B3A" w:rsidR="00A91388" w:rsidRDefault="00000000">
      <w:pPr>
        <w:pStyle w:val="1"/>
        <w:keepNext w:val="0"/>
        <w:keepLines w:val="0"/>
        <w:spacing w:beforeLines="100" w:before="312" w:after="0" w:line="240" w:lineRule="auto"/>
        <w:jc w:val="center"/>
        <w:rPr>
          <w:rStyle w:val="1Char"/>
          <w:rFonts w:ascii="黑体" w:eastAsia="黑体" w:hAnsi="黑体" w:cs="Times New Roman" w:hint="eastAsia"/>
          <w:sz w:val="36"/>
          <w:szCs w:val="36"/>
        </w:rPr>
      </w:pPr>
      <w:r>
        <w:rPr>
          <w:rStyle w:val="1Char"/>
          <w:rFonts w:ascii="黑体" w:eastAsia="黑体" w:hAnsi="黑体" w:cs="Times New Roman" w:hint="eastAsia"/>
          <w:sz w:val="36"/>
          <w:szCs w:val="36"/>
        </w:rPr>
        <w:t>项目基本信息（</w:t>
      </w:r>
      <w:r w:rsidR="00416CBD">
        <w:rPr>
          <w:rStyle w:val="1Char"/>
          <w:rFonts w:ascii="黑体" w:eastAsia="黑体" w:hAnsi="黑体" w:cs="Times New Roman" w:hint="eastAsia"/>
          <w:sz w:val="36"/>
          <w:szCs w:val="36"/>
        </w:rPr>
        <w:t>探索</w:t>
      </w:r>
      <w:r>
        <w:rPr>
          <w:rStyle w:val="1Char"/>
          <w:rFonts w:ascii="黑体" w:eastAsia="黑体" w:hAnsi="黑体" w:cs="Times New Roman" w:hint="eastAsia"/>
          <w:sz w:val="36"/>
          <w:szCs w:val="36"/>
        </w:rPr>
        <w:t>）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3486"/>
        <w:gridCol w:w="1281"/>
        <w:gridCol w:w="2335"/>
      </w:tblGrid>
      <w:tr w:rsidR="00A91388" w14:paraId="33FD9794" w14:textId="77777777">
        <w:trPr>
          <w:jc w:val="center"/>
        </w:trPr>
        <w:tc>
          <w:tcPr>
            <w:tcW w:w="1249" w:type="dxa"/>
            <w:vAlign w:val="center"/>
          </w:tcPr>
          <w:p w14:paraId="530CC98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7102" w:type="dxa"/>
            <w:gridSpan w:val="3"/>
            <w:vAlign w:val="center"/>
          </w:tcPr>
          <w:p w14:paraId="4149FEB1" w14:textId="77777777" w:rsidR="00A91388" w:rsidRDefault="00A91388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1388" w14:paraId="496B1A9A" w14:textId="77777777">
        <w:trPr>
          <w:jc w:val="center"/>
        </w:trPr>
        <w:tc>
          <w:tcPr>
            <w:tcW w:w="1249" w:type="dxa"/>
            <w:vAlign w:val="center"/>
          </w:tcPr>
          <w:p w14:paraId="3EDAFEC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方向领域</w:t>
            </w:r>
          </w:p>
        </w:tc>
        <w:tc>
          <w:tcPr>
            <w:tcW w:w="7102" w:type="dxa"/>
            <w:gridSpan w:val="3"/>
            <w:vAlign w:val="center"/>
          </w:tcPr>
          <w:p w14:paraId="32875E49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集成电路与微纳系统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人工智能与信息系统</w:t>
            </w:r>
          </w:p>
          <w:p w14:paraId="2286DA98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科学仪器与新型实验系统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生命健康</w:t>
            </w:r>
          </w:p>
          <w:p w14:paraId="1E4AAB92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能源资源与环境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先进制造与运载系统</w:t>
            </w:r>
          </w:p>
        </w:tc>
      </w:tr>
      <w:tr w:rsidR="00A91388" w14:paraId="4E1C6823" w14:textId="77777777">
        <w:trPr>
          <w:jc w:val="center"/>
        </w:trPr>
        <w:tc>
          <w:tcPr>
            <w:tcW w:w="1249" w:type="dxa"/>
            <w:vAlign w:val="center"/>
          </w:tcPr>
          <w:p w14:paraId="6A04A5F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3"/>
            <w:vAlign w:val="center"/>
          </w:tcPr>
          <w:p w14:paraId="6E3E9D5E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新的技术突破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现有技术颠覆性集成创新</w:t>
            </w:r>
          </w:p>
          <w:p w14:paraId="6BF7F61F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现有技术颠覆性应用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其他类型</w:t>
            </w:r>
          </w:p>
        </w:tc>
      </w:tr>
      <w:tr w:rsidR="00A91388" w14:paraId="354459C6" w14:textId="77777777">
        <w:trPr>
          <w:jc w:val="center"/>
        </w:trPr>
        <w:tc>
          <w:tcPr>
            <w:tcW w:w="1249" w:type="dxa"/>
            <w:vAlign w:val="center"/>
          </w:tcPr>
          <w:p w14:paraId="7B1FD87A" w14:textId="77777777" w:rsidR="00A91388" w:rsidRDefault="00000000">
            <w:pPr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 新 性</w:t>
            </w:r>
          </w:p>
        </w:tc>
        <w:tc>
          <w:tcPr>
            <w:tcW w:w="3486" w:type="dxa"/>
            <w:vAlign w:val="center"/>
          </w:tcPr>
          <w:p w14:paraId="4E17C38F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世界首创且领先</w:t>
            </w:r>
          </w:p>
          <w:p w14:paraId="4EA7F531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原创性强，国际一流</w:t>
            </w:r>
          </w:p>
        </w:tc>
        <w:tc>
          <w:tcPr>
            <w:tcW w:w="1281" w:type="dxa"/>
            <w:vAlign w:val="center"/>
          </w:tcPr>
          <w:p w14:paraId="79F98DE7" w14:textId="77777777" w:rsidR="00A91388" w:rsidRDefault="00000000">
            <w:pPr>
              <w:snapToGrid w:val="0"/>
              <w:spacing w:line="324" w:lineRule="auto"/>
              <w:ind w:firstLineChars="7" w:firstLine="2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项目阶段</w:t>
            </w:r>
          </w:p>
        </w:tc>
        <w:tc>
          <w:tcPr>
            <w:tcW w:w="2335" w:type="dxa"/>
            <w:vAlign w:val="center"/>
          </w:tcPr>
          <w:p w14:paraId="2310C6C2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极早期</w:t>
            </w:r>
          </w:p>
        </w:tc>
      </w:tr>
      <w:tr w:rsidR="00A91388" w14:paraId="118E4C31" w14:textId="77777777">
        <w:trPr>
          <w:jc w:val="center"/>
        </w:trPr>
        <w:tc>
          <w:tcPr>
            <w:tcW w:w="1249" w:type="dxa"/>
            <w:vAlign w:val="center"/>
          </w:tcPr>
          <w:p w14:paraId="1A32744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应用场景</w:t>
            </w:r>
          </w:p>
        </w:tc>
        <w:tc>
          <w:tcPr>
            <w:tcW w:w="7102" w:type="dxa"/>
            <w:gridSpan w:val="3"/>
            <w:vAlign w:val="center"/>
          </w:tcPr>
          <w:p w14:paraId="4640664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说明本项目应用场景，该场景对全球及我国经济、社会的重要影响及演化趋势。本项目为场景提供的主要技术功能、关键作用、需求规模。</w:t>
            </w:r>
            <w:r>
              <w:rPr>
                <w:rFonts w:ascii="仿宋" w:eastAsia="仿宋" w:hAnsi="仿宋"/>
                <w:sz w:val="28"/>
                <w:szCs w:val="28"/>
              </w:rPr>
              <w:t>限100字以内。</w:t>
            </w:r>
          </w:p>
        </w:tc>
      </w:tr>
      <w:tr w:rsidR="00A91388" w14:paraId="6A0A0100" w14:textId="77777777">
        <w:trPr>
          <w:jc w:val="center"/>
        </w:trPr>
        <w:tc>
          <w:tcPr>
            <w:tcW w:w="1249" w:type="dxa"/>
            <w:vAlign w:val="center"/>
          </w:tcPr>
          <w:p w14:paraId="0C96A7F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颠覆对象</w:t>
            </w:r>
          </w:p>
          <w:p w14:paraId="13B7B62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及痛点</w:t>
            </w:r>
          </w:p>
        </w:tc>
        <w:tc>
          <w:tcPr>
            <w:tcW w:w="7102" w:type="dxa"/>
            <w:gridSpan w:val="3"/>
            <w:vAlign w:val="center"/>
          </w:tcPr>
          <w:p w14:paraId="01E0C99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拟颠覆的技术或产品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、主要痛点（即急需解决的重要技术经济问题）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等情况。限250字以内。</w:t>
            </w:r>
          </w:p>
        </w:tc>
      </w:tr>
      <w:tr w:rsidR="00A91388" w14:paraId="131444AA" w14:textId="77777777">
        <w:trPr>
          <w:jc w:val="center"/>
        </w:trPr>
        <w:tc>
          <w:tcPr>
            <w:tcW w:w="1249" w:type="dxa"/>
            <w:vAlign w:val="center"/>
          </w:tcPr>
          <w:p w14:paraId="51CA21D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目    标</w:t>
            </w:r>
          </w:p>
        </w:tc>
        <w:tc>
          <w:tcPr>
            <w:tcW w:w="7102" w:type="dxa"/>
            <w:gridSpan w:val="3"/>
            <w:vAlign w:val="center"/>
          </w:tcPr>
          <w:p w14:paraId="527FFCDB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总体目标、本期目标。限100字以内。</w:t>
            </w:r>
          </w:p>
        </w:tc>
      </w:tr>
      <w:tr w:rsidR="00A91388" w14:paraId="0F8FB08C" w14:textId="77777777">
        <w:trPr>
          <w:jc w:val="center"/>
        </w:trPr>
        <w:tc>
          <w:tcPr>
            <w:tcW w:w="1249" w:type="dxa"/>
            <w:vAlign w:val="center"/>
          </w:tcPr>
          <w:p w14:paraId="4AB74C9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技术内容</w:t>
            </w:r>
          </w:p>
          <w:p w14:paraId="269A09C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当前基础</w:t>
            </w:r>
          </w:p>
        </w:tc>
        <w:tc>
          <w:tcPr>
            <w:tcW w:w="7102" w:type="dxa"/>
            <w:gridSpan w:val="3"/>
            <w:vAlign w:val="center"/>
          </w:tcPr>
          <w:p w14:paraId="75381301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技术实现原理、作用原理，关键技术进展</w:t>
            </w:r>
            <w:r>
              <w:rPr>
                <w:rFonts w:ascii="仿宋" w:eastAsia="仿宋" w:hAnsi="仿宋"/>
                <w:sz w:val="28"/>
                <w:szCs w:val="28"/>
              </w:rPr>
              <w:t>。限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25</w:t>
            </w:r>
            <w:r>
              <w:rPr>
                <w:rFonts w:ascii="仿宋" w:eastAsia="仿宋" w:hAnsi="仿宋"/>
                <w:sz w:val="28"/>
                <w:szCs w:val="28"/>
              </w:rPr>
              <w:t>0字以内。</w:t>
            </w:r>
          </w:p>
          <w:p w14:paraId="108837D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本技术的重大原创性（不超过3项）。限100以内。</w:t>
            </w:r>
          </w:p>
        </w:tc>
      </w:tr>
      <w:tr w:rsidR="00A91388" w14:paraId="1F889101" w14:textId="77777777">
        <w:trPr>
          <w:jc w:val="center"/>
        </w:trPr>
        <w:tc>
          <w:tcPr>
            <w:tcW w:w="1249" w:type="dxa"/>
            <w:vAlign w:val="center"/>
          </w:tcPr>
          <w:p w14:paraId="4E86596E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知识产权</w:t>
            </w:r>
          </w:p>
        </w:tc>
        <w:tc>
          <w:tcPr>
            <w:tcW w:w="7102" w:type="dxa"/>
            <w:gridSpan w:val="3"/>
            <w:vAlign w:val="center"/>
          </w:tcPr>
          <w:p w14:paraId="279859A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知识产权来源及使用条件。限</w:t>
            </w: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0字以内。</w:t>
            </w:r>
          </w:p>
        </w:tc>
      </w:tr>
      <w:tr w:rsidR="00A91388" w14:paraId="3FBD33A0" w14:textId="77777777">
        <w:trPr>
          <w:jc w:val="center"/>
        </w:trPr>
        <w:tc>
          <w:tcPr>
            <w:tcW w:w="1249" w:type="dxa"/>
            <w:vAlign w:val="center"/>
          </w:tcPr>
          <w:p w14:paraId="3EE94C5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实施计划及预期成果</w:t>
            </w:r>
          </w:p>
        </w:tc>
        <w:tc>
          <w:tcPr>
            <w:tcW w:w="7102" w:type="dxa"/>
            <w:gridSpan w:val="3"/>
            <w:vAlign w:val="center"/>
          </w:tcPr>
          <w:p w14:paraId="53ABC621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拟解决的关键科学技术问题及研究内容，技术颠覆性验证方案，提出具有较高可行性的技术路线、需进一步解决的关键科学技术问题。</w:t>
            </w:r>
            <w:r>
              <w:rPr>
                <w:rFonts w:ascii="仿宋" w:eastAsia="仿宋" w:hAnsi="仿宋"/>
                <w:sz w:val="28"/>
                <w:szCs w:val="28"/>
              </w:rPr>
              <w:t>限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/>
                <w:sz w:val="28"/>
                <w:szCs w:val="28"/>
              </w:rPr>
              <w:t>00字以内。</w:t>
            </w:r>
          </w:p>
        </w:tc>
      </w:tr>
      <w:tr w:rsidR="00A91388" w14:paraId="4E1E49FE" w14:textId="77777777">
        <w:trPr>
          <w:jc w:val="center"/>
        </w:trPr>
        <w:tc>
          <w:tcPr>
            <w:tcW w:w="1249" w:type="dxa"/>
            <w:vAlign w:val="center"/>
          </w:tcPr>
          <w:p w14:paraId="4CC24EB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lastRenderedPageBreak/>
              <w:t>主要风险</w:t>
            </w:r>
          </w:p>
        </w:tc>
        <w:tc>
          <w:tcPr>
            <w:tcW w:w="7102" w:type="dxa"/>
            <w:gridSpan w:val="3"/>
            <w:vAlign w:val="center"/>
          </w:tcPr>
          <w:p w14:paraId="6AEC30C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项目存在的主要风险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及应对措施</w:t>
            </w:r>
            <w:r>
              <w:rPr>
                <w:rFonts w:ascii="仿宋" w:eastAsia="仿宋" w:hAnsi="仿宋"/>
                <w:sz w:val="28"/>
                <w:szCs w:val="28"/>
              </w:rPr>
              <w:t>。限100字以内。</w:t>
            </w:r>
          </w:p>
        </w:tc>
      </w:tr>
    </w:tbl>
    <w:p w14:paraId="1BC7A87E" w14:textId="77777777" w:rsidR="00A91388" w:rsidRDefault="00A91388">
      <w:pPr>
        <w:spacing w:beforeLines="100" w:before="312" w:line="560" w:lineRule="exact"/>
        <w:rPr>
          <w:rFonts w:ascii="Times New Roman" w:eastAsia="仿宋" w:hAnsi="Times New Roman" w:cs="Times New Roman"/>
          <w:kern w:val="0"/>
          <w:sz w:val="32"/>
          <w:szCs w:val="32"/>
        </w:rPr>
      </w:pPr>
    </w:p>
    <w:sectPr w:rsidR="00A91388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FDB83" w14:textId="77777777" w:rsidR="000D01EF" w:rsidRDefault="000D01EF">
      <w:r>
        <w:separator/>
      </w:r>
    </w:p>
  </w:endnote>
  <w:endnote w:type="continuationSeparator" w:id="0">
    <w:p w14:paraId="2B538A04" w14:textId="77777777" w:rsidR="000D01EF" w:rsidRDefault="000D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A91388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A91388" w:rsidRDefault="00A9138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35B6" w14:textId="77777777" w:rsidR="000D01EF" w:rsidRDefault="000D01EF">
      <w:r>
        <w:separator/>
      </w:r>
    </w:p>
  </w:footnote>
  <w:footnote w:type="continuationSeparator" w:id="0">
    <w:p w14:paraId="17565B6A" w14:textId="77777777" w:rsidR="000D01EF" w:rsidRDefault="000D0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黑体" w:eastAsia="黑体" w:hAnsi="黑体" w:cs="黑体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8492330">
    <w:abstractNumId w:val="0"/>
  </w:num>
  <w:num w:numId="2" w16cid:durableId="649945207">
    <w:abstractNumId w:val="4"/>
  </w:num>
  <w:num w:numId="3" w16cid:durableId="2029528883">
    <w:abstractNumId w:val="6"/>
  </w:num>
  <w:num w:numId="4" w16cid:durableId="1367833670">
    <w:abstractNumId w:val="3"/>
  </w:num>
  <w:num w:numId="5" w16cid:durableId="168374500">
    <w:abstractNumId w:val="7"/>
  </w:num>
  <w:num w:numId="6" w16cid:durableId="1756631073">
    <w:abstractNumId w:val="1"/>
  </w:num>
  <w:num w:numId="7" w16cid:durableId="842935470">
    <w:abstractNumId w:val="2"/>
  </w:num>
  <w:num w:numId="8" w16cid:durableId="392774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68C1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3713"/>
    <w:rsid w:val="000C5664"/>
    <w:rsid w:val="000C7771"/>
    <w:rsid w:val="000D01EF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10D2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341A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A51"/>
    <w:rsid w:val="003F32FC"/>
    <w:rsid w:val="00406321"/>
    <w:rsid w:val="00410570"/>
    <w:rsid w:val="004119BD"/>
    <w:rsid w:val="00415200"/>
    <w:rsid w:val="00416CBD"/>
    <w:rsid w:val="00434F41"/>
    <w:rsid w:val="0044023E"/>
    <w:rsid w:val="00452076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2DF9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74E1"/>
    <w:rsid w:val="005A1861"/>
    <w:rsid w:val="005A28C5"/>
    <w:rsid w:val="005A3D58"/>
    <w:rsid w:val="005B3879"/>
    <w:rsid w:val="005B47F5"/>
    <w:rsid w:val="005C4750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3826"/>
    <w:rsid w:val="00756C03"/>
    <w:rsid w:val="007646F3"/>
    <w:rsid w:val="0076608B"/>
    <w:rsid w:val="00771E81"/>
    <w:rsid w:val="00772934"/>
    <w:rsid w:val="0077372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1388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1EFE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001F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522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24CB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B469A"/>
    <w:rsid w:val="00FB5B98"/>
    <w:rsid w:val="00FB5C9C"/>
    <w:rsid w:val="00FB6A29"/>
    <w:rsid w:val="00FC0631"/>
    <w:rsid w:val="00FC4BDF"/>
    <w:rsid w:val="00FD3283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AF102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73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 字符"/>
    <w:basedOn w:val="a0"/>
    <w:link w:val="a5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10"/>
    <w:qFormat/>
    <w:rPr>
      <w:rFonts w:ascii="仿宋" w:eastAsia="仿宋" w:hAnsi="仿宋"/>
      <w:b/>
      <w:bCs w:val="0"/>
      <w:kern w:val="44"/>
      <w:sz w:val="44"/>
      <w:szCs w:val="44"/>
    </w:rPr>
  </w:style>
  <w:style w:type="character" w:customStyle="1" w:styleId="af3">
    <w:name w:val="列表段落 字符"/>
    <w:link w:val="af2"/>
    <w:uiPriority w:val="34"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a"/>
    <w:next w:val="af2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elations xmlns="http://www.yonyou.com/relation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customXml/itemProps3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301</Characters>
  <Application>Microsoft Office Word</Application>
  <DocSecurity>0</DocSecurity>
  <Lines>14</Lines>
  <Paragraphs>11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xuyn</cp:lastModifiedBy>
  <cp:revision>8</cp:revision>
  <dcterms:created xsi:type="dcterms:W3CDTF">2025-09-10T03:27:00Z</dcterms:created>
  <dcterms:modified xsi:type="dcterms:W3CDTF">2025-09-15T05:50:00Z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  <property pid="5" fmtid="{D5CDD505-2E9C-101B-9397-08002B2CF9AE}" name="CWM1aa53edb2837406bac4ac37c8fad9867">
    <vt:lpwstr>CWM7I/e6y/LWndUi8L4CNhf3vcJPkyOQ9qVp6bpi5yDhJgIA9Uv9x3sv4pMkS0J7op32RwJmVEk1Z9RKcD1T2zyUg==</vt:lpwstr>
  </property>
</Properties>
</file>