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A7E209">
      <w:pPr>
        <w:pStyle w:val="7"/>
        <w:tabs>
          <w:tab w:val="right" w:leader="dot" w:pos="8306"/>
        </w:tabs>
        <w:jc w:val="left"/>
        <w:rPr>
          <w:rFonts w:hint="eastAsia" w:ascii="黑体" w:hAnsi="黑体" w:eastAsia="黑体"/>
          <w:b/>
          <w:bCs/>
          <w:sz w:val="32"/>
          <w:lang w:val="en-US" w:eastAsia="zh-CN"/>
        </w:rPr>
      </w:pPr>
      <w:bookmarkStart w:id="0" w:name="_Toc27255"/>
      <w:bookmarkStart w:id="1" w:name="_Toc3731"/>
      <w:bookmarkStart w:id="2" w:name="_Toc13531"/>
      <w:bookmarkStart w:id="3" w:name="_Toc374261650"/>
      <w:bookmarkStart w:id="4" w:name="_Toc374261838"/>
      <w:r>
        <w:rPr>
          <w:rFonts w:hint="eastAsia" w:ascii="黑体" w:hAnsi="黑体" w:eastAsia="黑体"/>
          <w:kern w:val="44"/>
          <w:sz w:val="32"/>
          <w:szCs w:val="44"/>
        </w:rPr>
        <w:t>附件</w:t>
      </w:r>
      <w:r>
        <w:rPr>
          <w:rFonts w:hint="default" w:ascii="Times New Roman" w:hAnsi="Times New Roman" w:eastAsia="黑体" w:cs="Times New Roman"/>
          <w:kern w:val="44"/>
          <w:sz w:val="32"/>
          <w:szCs w:val="44"/>
          <w:lang w:val="en-US" w:eastAsia="zh-CN"/>
        </w:rPr>
        <w:t>3</w:t>
      </w:r>
      <w:bookmarkStart w:id="5584" w:name="_GoBack"/>
      <w:bookmarkEnd w:id="5584"/>
    </w:p>
    <w:p w14:paraId="2207C5A6">
      <w:pPr>
        <w:pStyle w:val="7"/>
        <w:tabs>
          <w:tab w:val="right" w:leader="dot" w:pos="8306"/>
        </w:tabs>
        <w:jc w:val="center"/>
        <w:rPr>
          <w:rFonts w:hint="eastAsia" w:ascii="仿宋" w:hAnsi="仿宋" w:eastAsia="仿宋"/>
          <w:b/>
          <w:bCs/>
          <w:sz w:val="24"/>
        </w:rPr>
      </w:pPr>
    </w:p>
    <w:p w14:paraId="0FA05E5E">
      <w:pPr>
        <w:pStyle w:val="7"/>
        <w:tabs>
          <w:tab w:val="right" w:leader="dot" w:pos="8306"/>
        </w:tabs>
        <w:jc w:val="center"/>
        <w:rPr>
          <w:rFonts w:hint="eastAsia" w:ascii="仿宋" w:hAnsi="仿宋" w:eastAsia="仿宋"/>
          <w:b/>
          <w:bCs/>
          <w:sz w:val="24"/>
        </w:rPr>
      </w:pPr>
    </w:p>
    <w:p w14:paraId="7A811ABB">
      <w:pPr>
        <w:jc w:val="center"/>
        <w:rPr>
          <w:rFonts w:hint="eastAsia" w:ascii="长城小标宋体" w:hAnsi="长城小标宋体" w:eastAsia="长城小标宋体"/>
          <w:bCs/>
          <w:kern w:val="44"/>
          <w:sz w:val="44"/>
          <w:szCs w:val="44"/>
        </w:rPr>
      </w:pPr>
      <w:r>
        <w:rPr>
          <w:rFonts w:hint="eastAsia" w:ascii="黑体" w:hAnsi="黑体" w:eastAsia="黑体" w:cs="黑体"/>
          <w:b/>
          <w:bCs/>
          <w:sz w:val="44"/>
        </w:rPr>
        <w:t>国家重点支持的高新技术领域</w:t>
      </w:r>
    </w:p>
    <w:p w14:paraId="10346728">
      <w:pPr>
        <w:jc w:val="left"/>
        <w:rPr>
          <w:rFonts w:hint="eastAsia" w:ascii="黑体" w:hAnsi="黑体" w:eastAsia="黑体"/>
          <w:bCs/>
          <w:kern w:val="44"/>
          <w:sz w:val="24"/>
          <w:szCs w:val="44"/>
        </w:rPr>
      </w:pPr>
    </w:p>
    <w:p w14:paraId="17D55C1C">
      <w:pPr>
        <w:jc w:val="left"/>
        <w:rPr>
          <w:rFonts w:hint="eastAsia" w:ascii="仿宋" w:hAnsi="仿宋" w:eastAsia="仿宋"/>
          <w:b/>
          <w:kern w:val="44"/>
          <w:sz w:val="36"/>
          <w:szCs w:val="44"/>
        </w:rPr>
      </w:pPr>
      <w:r>
        <w:rPr>
          <w:rFonts w:hint="eastAsia" w:ascii="仿宋" w:hAnsi="仿宋" w:eastAsia="仿宋"/>
          <w:b/>
          <w:kern w:val="44"/>
          <w:sz w:val="36"/>
          <w:szCs w:val="44"/>
        </w:rPr>
        <w:t xml:space="preserve">                </w:t>
      </w:r>
    </w:p>
    <w:p w14:paraId="2761D00E">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一、电子信息</w:t>
      </w:r>
    </w:p>
    <w:p w14:paraId="2B946A9A">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二、生物与新医药</w:t>
      </w:r>
    </w:p>
    <w:p w14:paraId="7B6BCDAE">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三、航空航天</w:t>
      </w:r>
    </w:p>
    <w:p w14:paraId="6C477BC2">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四、新材料</w:t>
      </w:r>
    </w:p>
    <w:p w14:paraId="08AFB79E">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五、高技术服务</w:t>
      </w:r>
    </w:p>
    <w:p w14:paraId="5A0B6174">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六、新能源与节能</w:t>
      </w:r>
    </w:p>
    <w:p w14:paraId="59F68DFA">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七、资源与环境</w:t>
      </w:r>
    </w:p>
    <w:p w14:paraId="2AB9EA9A">
      <w:pPr>
        <w:spacing w:line="360" w:lineRule="auto"/>
        <w:ind w:firstLine="2878" w:firstLineChars="896"/>
        <w:jc w:val="left"/>
        <w:rPr>
          <w:rFonts w:hint="eastAsia" w:ascii="仿宋_GB2312" w:hAnsi="仿宋_GB2312" w:eastAsia="仿宋_GB2312"/>
          <w:b/>
          <w:kern w:val="44"/>
          <w:sz w:val="32"/>
          <w:szCs w:val="44"/>
        </w:rPr>
      </w:pPr>
      <w:r>
        <w:rPr>
          <w:rFonts w:hint="eastAsia" w:ascii="仿宋_GB2312" w:hAnsi="仿宋_GB2312" w:eastAsia="仿宋_GB2312"/>
          <w:b/>
          <w:kern w:val="44"/>
          <w:sz w:val="32"/>
          <w:szCs w:val="44"/>
        </w:rPr>
        <w:t>八、先进制造与自动化</w:t>
      </w:r>
    </w:p>
    <w:p w14:paraId="775E98E0">
      <w:pPr>
        <w:spacing w:line="800" w:lineRule="exact"/>
        <w:rPr>
          <w:rFonts w:hint="eastAsia" w:ascii="仿宋" w:hAnsi="仿宋" w:eastAsia="仿宋"/>
          <w:b/>
          <w:kern w:val="44"/>
          <w:sz w:val="36"/>
          <w:szCs w:val="44"/>
        </w:rPr>
      </w:pPr>
    </w:p>
    <w:p w14:paraId="221F9457">
      <w:pPr>
        <w:pStyle w:val="2"/>
        <w:keepNext w:val="0"/>
        <w:adjustRightInd/>
        <w:ind w:firstLine="482"/>
        <w:jc w:val="left"/>
        <w:rPr>
          <w:rFonts w:hint="eastAsia" w:ascii="黑体" w:hAnsi="黑体"/>
          <w:b/>
          <w:bCs/>
          <w:sz w:val="24"/>
        </w:rPr>
      </w:pPr>
      <w:bookmarkStart w:id="5" w:name="_Toc3616"/>
      <w:bookmarkStart w:id="6" w:name="_Toc9829"/>
      <w:bookmarkStart w:id="7" w:name="_Toc20934"/>
      <w:bookmarkStart w:id="8" w:name="_Toc8601"/>
      <w:bookmarkStart w:id="9" w:name="_Toc5701"/>
      <w:bookmarkStart w:id="10" w:name="_Toc14008"/>
      <w:bookmarkStart w:id="11" w:name="_Toc2783"/>
      <w:bookmarkStart w:id="12" w:name="_Toc7614"/>
      <w:bookmarkStart w:id="13" w:name="_Toc16531"/>
      <w:bookmarkStart w:id="14" w:name="_Toc25555"/>
      <w:bookmarkStart w:id="15" w:name="_Toc9170"/>
      <w:bookmarkStart w:id="16" w:name="_Toc16628"/>
      <w:bookmarkStart w:id="17" w:name="_Toc28588"/>
      <w:bookmarkStart w:id="18" w:name="_Toc10092"/>
      <w:bookmarkStart w:id="19" w:name="_Toc10661"/>
      <w:bookmarkStart w:id="20" w:name="_Toc29035"/>
      <w:bookmarkStart w:id="21" w:name="_Toc9632"/>
      <w:bookmarkStart w:id="22" w:name="_Toc24904"/>
      <w:r>
        <w:rPr>
          <w:rFonts w:hint="eastAsia" w:ascii="黑体" w:hAnsi="黑体"/>
          <w:b/>
          <w:bCs/>
          <w:sz w:val="24"/>
        </w:rPr>
        <w:br w:type="page"/>
      </w:r>
      <w:r>
        <w:rPr>
          <w:rFonts w:hint="eastAsia" w:ascii="黑体" w:hAnsi="黑体"/>
          <w:b/>
          <w:bCs/>
          <w:sz w:val="24"/>
        </w:rPr>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3792A93">
      <w:pPr>
        <w:pStyle w:val="3"/>
        <w:keepNext w:val="0"/>
        <w:keepLines w:val="0"/>
        <w:snapToGrid w:val="0"/>
        <w:spacing w:before="0" w:after="0" w:line="360" w:lineRule="auto"/>
        <w:ind w:firstLine="466" w:firstLineChars="200"/>
        <w:jc w:val="left"/>
        <w:rPr>
          <w:rFonts w:hint="eastAsia" w:ascii="楷体_GB2312" w:hAnsi="楷体_GB2312" w:eastAsia="楷体_GB2312"/>
          <w:bCs/>
          <w:sz w:val="24"/>
        </w:rPr>
      </w:pPr>
      <w:bookmarkStart w:id="23" w:name="_Toc10668"/>
      <w:bookmarkStart w:id="24" w:name="_Toc5070"/>
      <w:bookmarkStart w:id="25" w:name="_Toc17805"/>
      <w:bookmarkStart w:id="26" w:name="_Toc4649"/>
      <w:bookmarkStart w:id="27" w:name="_Toc23041"/>
      <w:bookmarkStart w:id="28" w:name="_Toc14297"/>
      <w:bookmarkStart w:id="29" w:name="_Toc1514"/>
      <w:bookmarkStart w:id="30" w:name="_Toc8391"/>
      <w:bookmarkStart w:id="31" w:name="_Toc6537"/>
      <w:bookmarkStart w:id="32" w:name="_Toc16023"/>
      <w:bookmarkStart w:id="33" w:name="_Toc31872"/>
      <w:bookmarkStart w:id="34" w:name="_Toc374261839"/>
      <w:bookmarkStart w:id="35" w:name="_Toc1704"/>
      <w:bookmarkStart w:id="36" w:name="_Toc1846"/>
      <w:bookmarkStart w:id="37" w:name="_Toc27148"/>
      <w:bookmarkStart w:id="38" w:name="_Toc374261651"/>
      <w:bookmarkStart w:id="39" w:name="_Toc13227"/>
      <w:bookmarkStart w:id="40" w:name="_Toc29604"/>
      <w:bookmarkStart w:id="41" w:name="_Toc19570"/>
      <w:bookmarkStart w:id="42" w:name="_Toc374261586"/>
      <w:bookmarkStart w:id="43" w:name="_Toc23670"/>
      <w:bookmarkStart w:id="44" w:name="_Toc18208"/>
      <w:bookmarkStart w:id="45" w:name="_Toc9981"/>
      <w:bookmarkStart w:id="46" w:name="_Toc15015"/>
      <w:bookmarkStart w:id="47" w:name="_Toc161805291"/>
      <w:bookmarkStart w:id="48" w:name="_Toc161818546"/>
      <w:bookmarkStart w:id="49" w:name="_Toc161824949"/>
      <w:bookmarkStart w:id="50" w:name="_Toc161815714"/>
      <w:bookmarkStart w:id="51" w:name="_Toc162079277"/>
      <w:bookmarkStart w:id="52" w:name="_Toc161819024"/>
      <w:bookmarkStart w:id="53" w:name="_Toc161825340"/>
      <w:bookmarkStart w:id="54" w:name="_Toc165539935"/>
      <w:bookmarkStart w:id="55" w:name="_Toc161804495"/>
      <w:bookmarkStart w:id="56" w:name="_Toc165694824"/>
      <w:bookmarkStart w:id="57" w:name="_Toc161808546"/>
      <w:bookmarkStart w:id="58" w:name="_Toc165535502"/>
      <w:bookmarkStart w:id="59" w:name="_Toc161805510"/>
      <w:bookmarkStart w:id="60" w:name="_Toc161805072"/>
      <w:bookmarkStart w:id="61" w:name="_Toc161816646"/>
      <w:bookmarkStart w:id="62" w:name="_Toc161808830"/>
      <w:bookmarkStart w:id="63" w:name="_Toc162083117"/>
      <w:bookmarkStart w:id="64" w:name="_Toc162079029"/>
      <w:bookmarkStart w:id="65" w:name="_Toc162079054"/>
      <w:bookmarkStart w:id="66" w:name="_Toc161815726"/>
      <w:bookmarkStart w:id="67" w:name="_toc14"/>
      <w:bookmarkStart w:id="68" w:name="_Toc161804507"/>
      <w:bookmarkStart w:id="69" w:name="_Toc161819036"/>
      <w:bookmarkStart w:id="70" w:name="_Toc166641947"/>
      <w:bookmarkStart w:id="71" w:name="_Toc162083142"/>
      <w:bookmarkStart w:id="72" w:name="_Toc161805535"/>
      <w:bookmarkStart w:id="73" w:name="_Toc162079302"/>
      <w:bookmarkStart w:id="74" w:name="_Toc161818571"/>
      <w:bookmarkStart w:id="75" w:name="_Toc161805084"/>
      <w:bookmarkStart w:id="76" w:name="_Toc161815739"/>
      <w:bookmarkStart w:id="77" w:name="_Toc161819049"/>
      <w:bookmarkStart w:id="78" w:name="_Toc161816671"/>
      <w:bookmarkStart w:id="79" w:name="_Toc161824974"/>
      <w:bookmarkStart w:id="80" w:name="_Toc161808842"/>
      <w:bookmarkStart w:id="81" w:name="_Toc162079289"/>
      <w:bookmarkStart w:id="82" w:name="_Toc161805316"/>
      <w:bookmarkStart w:id="83" w:name="_Toc162083129"/>
      <w:bookmarkStart w:id="84" w:name="_Toc162079041"/>
      <w:bookmarkStart w:id="85" w:name="_Toc161808558"/>
      <w:bookmarkStart w:id="86" w:name="_Toc161808855"/>
      <w:bookmarkStart w:id="87" w:name="_Toc161818558"/>
      <w:bookmarkStart w:id="88" w:name="_Toc161805303"/>
      <w:bookmarkStart w:id="89" w:name="_Toc166641960"/>
      <w:bookmarkStart w:id="90" w:name="_Toc161824961"/>
      <w:bookmarkStart w:id="91" w:name="_Toc161825352"/>
      <w:bookmarkStart w:id="92" w:name="_Toc161804521"/>
      <w:bookmarkStart w:id="93" w:name="_Toc161805522"/>
      <w:bookmarkStart w:id="94" w:name="_Toc161808571"/>
      <w:bookmarkStart w:id="95" w:name="_Toc161825365"/>
      <w:bookmarkStart w:id="96" w:name="_Toc161805097"/>
      <w:bookmarkStart w:id="97" w:name="_Toc161816658"/>
      <w:bookmarkStart w:id="98" w:name="OLE_LINK3"/>
      <w:bookmarkStart w:id="99" w:name="_Toc162083150"/>
      <w:bookmarkStart w:id="100" w:name="（5）"/>
      <w:bookmarkStart w:id="101" w:name="_Toc161805105"/>
      <w:bookmarkStart w:id="102" w:name="_Toc161805543"/>
      <w:bookmarkStart w:id="103" w:name="_Toc166641968"/>
      <w:bookmarkStart w:id="104" w:name="_Toc161808579"/>
      <w:bookmarkStart w:id="105" w:name="_Toc161825373"/>
      <w:bookmarkStart w:id="106" w:name="_Toc161815747"/>
      <w:bookmarkStart w:id="107" w:name="_toc15"/>
      <w:bookmarkStart w:id="108" w:name="_Toc162079310"/>
      <w:bookmarkStart w:id="109" w:name="_Toc161818579"/>
      <w:bookmarkStart w:id="110" w:name="_Toc161816679"/>
      <w:bookmarkStart w:id="111" w:name="_Toc161819057"/>
      <w:bookmarkStart w:id="112" w:name="_Toc161808863"/>
      <w:bookmarkStart w:id="113" w:name="_Toc161824982"/>
      <w:bookmarkStart w:id="114" w:name="_Toc161805324"/>
      <w:bookmarkStart w:id="115" w:name="_Toc162079062"/>
      <w:bookmarkStart w:id="116" w:name="_Toc161804529"/>
      <w:r>
        <w:rPr>
          <w:rFonts w:hint="eastAsia" w:ascii="楷体_GB2312" w:hAnsi="楷体_GB2312" w:eastAsia="楷体_GB2312"/>
          <w:bCs/>
          <w:sz w:val="24"/>
        </w:rPr>
        <w:t>（一）软件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2A253290">
      <w:pPr>
        <w:pStyle w:val="4"/>
        <w:keepNext w:val="0"/>
        <w:keepLines w:val="0"/>
        <w:snapToGrid w:val="0"/>
        <w:spacing w:before="0" w:after="0" w:line="360" w:lineRule="auto"/>
        <w:ind w:firstLine="466" w:firstLineChars="200"/>
        <w:jc w:val="left"/>
        <w:rPr>
          <w:rFonts w:ascii="Times New Roman" w:eastAsia="仿宋_GB2312"/>
          <w:bCs/>
          <w:sz w:val="24"/>
        </w:rPr>
      </w:pPr>
      <w:bookmarkStart w:id="117" w:name="_Toc20030"/>
      <w:bookmarkStart w:id="118" w:name="_Toc11384"/>
      <w:bookmarkStart w:id="119" w:name="_Toc27233"/>
      <w:bookmarkStart w:id="120" w:name="_Toc12397"/>
      <w:bookmarkStart w:id="121" w:name="_Toc16729"/>
      <w:bookmarkStart w:id="122" w:name="_Toc7895"/>
      <w:bookmarkStart w:id="123" w:name="_Toc25865"/>
      <w:bookmarkStart w:id="124" w:name="_Toc7317"/>
      <w:bookmarkStart w:id="125" w:name="_Toc7508"/>
      <w:bookmarkStart w:id="126" w:name="_Toc17845"/>
      <w:bookmarkStart w:id="127" w:name="_Toc28822"/>
      <w:bookmarkStart w:id="128" w:name="_Toc13047"/>
      <w:bookmarkStart w:id="129" w:name="_Toc30166"/>
      <w:bookmarkStart w:id="130" w:name="_Toc25943"/>
      <w:bookmarkStart w:id="131" w:name="_Toc32690"/>
      <w:bookmarkStart w:id="132" w:name="_Toc17862"/>
      <w:bookmarkStart w:id="133" w:name="_Toc10391"/>
      <w:bookmarkStart w:id="134" w:name="_Toc31155"/>
      <w:r>
        <w:rPr>
          <w:rFonts w:ascii="Times New Roman" w:eastAsia="仿宋_GB2312"/>
          <w:bCs/>
          <w:sz w:val="24"/>
        </w:rPr>
        <w:t>1. 基础软件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49C8F9A">
      <w:pPr>
        <w:snapToGrid w:val="0"/>
        <w:spacing w:line="360" w:lineRule="auto"/>
        <w:ind w:firstLine="480" w:firstLineChars="200"/>
        <w:jc w:val="left"/>
        <w:rPr>
          <w:rFonts w:eastAsia="仿宋_GB2312"/>
          <w:sz w:val="24"/>
          <w:szCs w:val="24"/>
        </w:rPr>
      </w:pPr>
      <w:r>
        <w:rPr>
          <w:rFonts w:eastAsia="仿宋_GB2312"/>
          <w:sz w:val="24"/>
          <w:szCs w:val="24"/>
        </w:rPr>
        <w:t>服务器/客户端操作系统；通用及专用数据库管理系统；软件生命周期的</w:t>
      </w:r>
      <w:r>
        <w:rPr>
          <w:rFonts w:eastAsia="仿宋_GB2312"/>
        </w:rPr>
        <w:fldChar w:fldCharType="begin"/>
      </w:r>
      <w:r>
        <w:rPr>
          <w:rFonts w:eastAsia="仿宋_GB2312"/>
        </w:rPr>
        <w:instrText xml:space="preserve">HYPERLINK "http://baike.baidu.com/view/127400.htm" \t "_blank" </w:instrText>
      </w:r>
      <w:r>
        <w:rPr>
          <w:rFonts w:eastAsia="仿宋_GB2312"/>
        </w:rPr>
        <w:fldChar w:fldCharType="separate"/>
      </w:r>
      <w:r>
        <w:rPr>
          <w:rFonts w:eastAsia="仿宋_GB2312"/>
          <w:sz w:val="24"/>
          <w:szCs w:val="24"/>
        </w:rPr>
        <w:t>开发、测试、运行、运维等支撑技术</w:t>
      </w:r>
      <w:r>
        <w:rPr>
          <w:rFonts w:eastAsia="仿宋_GB2312"/>
        </w:rPr>
        <w:fldChar w:fldCharType="end"/>
      </w:r>
      <w:r>
        <w:rPr>
          <w:rFonts w:eastAsia="仿宋_GB2312"/>
          <w:sz w:val="24"/>
          <w:szCs w:val="24"/>
        </w:rPr>
        <w:t>，以及各种接口软件和工具包/组、软件生成、软件封装、软件系统管理、软件定义网络、虚拟化软件、云服务等支撑技术；中间件软件开发技术等。</w:t>
      </w:r>
    </w:p>
    <w:p w14:paraId="7E8B3DF6">
      <w:pPr>
        <w:pStyle w:val="4"/>
        <w:keepNext w:val="0"/>
        <w:keepLines w:val="0"/>
        <w:tabs>
          <w:tab w:val="left" w:pos="5565"/>
        </w:tabs>
        <w:snapToGrid w:val="0"/>
        <w:spacing w:before="0" w:after="0" w:line="360" w:lineRule="auto"/>
        <w:ind w:firstLine="466" w:firstLineChars="200"/>
        <w:jc w:val="left"/>
        <w:rPr>
          <w:rFonts w:ascii="Times New Roman" w:eastAsia="仿宋_GB2312"/>
          <w:sz w:val="24"/>
        </w:rPr>
      </w:pPr>
      <w:bookmarkStart w:id="135" w:name="_Toc165694827"/>
      <w:bookmarkStart w:id="136" w:name="_Toc162079280"/>
      <w:bookmarkStart w:id="137" w:name="_Toc161819027"/>
      <w:bookmarkStart w:id="138" w:name="_Toc8289"/>
      <w:bookmarkStart w:id="139" w:name="_Toc32219"/>
      <w:bookmarkStart w:id="140" w:name="_Toc161805513"/>
      <w:bookmarkStart w:id="141" w:name="_Toc161825343"/>
      <w:bookmarkStart w:id="142" w:name="_Toc165539938"/>
      <w:bookmarkStart w:id="143" w:name="_Toc161808549"/>
      <w:bookmarkStart w:id="144" w:name="_Toc161816649"/>
      <w:bookmarkStart w:id="145" w:name="_Toc374261841"/>
      <w:bookmarkStart w:id="146" w:name="_Toc374261653"/>
      <w:bookmarkStart w:id="147" w:name="_Toc165535505"/>
      <w:bookmarkStart w:id="148" w:name="_Toc15498"/>
      <w:bookmarkStart w:id="149" w:name="_Toc161805294"/>
      <w:bookmarkStart w:id="150" w:name="_Toc24862"/>
      <w:bookmarkStart w:id="151" w:name="_Toc162083120"/>
      <w:bookmarkStart w:id="152" w:name="_Toc161815717"/>
      <w:bookmarkStart w:id="153" w:name="_Toc161805075"/>
      <w:bookmarkStart w:id="154" w:name="_Toc161804498"/>
      <w:bookmarkStart w:id="155" w:name="_Toc162079032"/>
      <w:bookmarkStart w:id="156" w:name="_Toc3920"/>
      <w:bookmarkStart w:id="157" w:name="_Toc6909"/>
      <w:bookmarkStart w:id="158" w:name="_Toc28989"/>
      <w:bookmarkStart w:id="159" w:name="_Toc25981"/>
      <w:bookmarkStart w:id="160" w:name="_Toc374261588"/>
      <w:bookmarkStart w:id="161" w:name="_Toc16681"/>
      <w:bookmarkStart w:id="162" w:name="_Toc161818549"/>
      <w:bookmarkStart w:id="163" w:name="_Toc17014"/>
      <w:bookmarkStart w:id="164" w:name="_Toc161824952"/>
      <w:bookmarkStart w:id="165" w:name="_Toc2329"/>
      <w:bookmarkStart w:id="166" w:name="_Toc21987"/>
      <w:bookmarkStart w:id="167" w:name="_Toc28581"/>
      <w:bookmarkStart w:id="168" w:name="_Toc161808833"/>
      <w:bookmarkStart w:id="169" w:name="_Toc15858"/>
      <w:bookmarkStart w:id="170" w:name="_Toc20717"/>
      <w:bookmarkStart w:id="171" w:name="_Toc29597"/>
      <w:bookmarkStart w:id="172" w:name="_Toc24288"/>
      <w:bookmarkStart w:id="173" w:name="_Toc7314"/>
      <w:r>
        <w:rPr>
          <w:rFonts w:ascii="Times New Roman" w:eastAsia="仿宋_GB2312"/>
          <w:sz w:val="24"/>
        </w:rPr>
        <w:t>2. 嵌入式软件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eastAsia="仿宋_GB2312"/>
          <w:sz w:val="24"/>
        </w:rPr>
        <w:tab/>
      </w:r>
    </w:p>
    <w:p w14:paraId="64CDD7F0">
      <w:pPr>
        <w:snapToGrid w:val="0"/>
        <w:spacing w:line="360" w:lineRule="auto"/>
        <w:ind w:firstLine="480" w:firstLineChars="200"/>
        <w:jc w:val="left"/>
        <w:rPr>
          <w:rFonts w:eastAsia="仿宋_GB2312"/>
          <w:sz w:val="24"/>
          <w:szCs w:val="24"/>
        </w:rPr>
      </w:pPr>
      <w:r>
        <w:rPr>
          <w:rFonts w:eastAsia="仿宋_GB2312"/>
          <w:sz w:val="24"/>
          <w:szCs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14:paraId="7062BD58">
      <w:pPr>
        <w:pStyle w:val="4"/>
        <w:keepNext w:val="0"/>
        <w:keepLines w:val="0"/>
        <w:snapToGrid w:val="0"/>
        <w:spacing w:before="0" w:after="0" w:line="360" w:lineRule="auto"/>
        <w:ind w:firstLine="466" w:firstLineChars="200"/>
        <w:jc w:val="left"/>
        <w:rPr>
          <w:rFonts w:ascii="Times New Roman" w:eastAsia="仿宋_GB2312"/>
          <w:sz w:val="24"/>
        </w:rPr>
      </w:pPr>
      <w:bookmarkStart w:id="174" w:name="_Toc161819028"/>
      <w:bookmarkStart w:id="175" w:name="_Toc161804499"/>
      <w:bookmarkStart w:id="176" w:name="_Toc162079281"/>
      <w:bookmarkStart w:id="177" w:name="_Toc161805514"/>
      <w:bookmarkStart w:id="178" w:name="_Toc161805076"/>
      <w:bookmarkStart w:id="179" w:name="_Toc162083121"/>
      <w:bookmarkStart w:id="180" w:name="_Toc165539939"/>
      <w:bookmarkStart w:id="181" w:name="_Toc162079033"/>
      <w:bookmarkStart w:id="182" w:name="_Toc161808834"/>
      <w:bookmarkStart w:id="183" w:name="_Toc161808550"/>
      <w:bookmarkStart w:id="184" w:name="_Toc165535506"/>
      <w:bookmarkStart w:id="185" w:name="_Toc161805295"/>
      <w:bookmarkStart w:id="186" w:name="_Toc161816650"/>
      <w:bookmarkStart w:id="187" w:name="_Toc161824953"/>
      <w:bookmarkStart w:id="188" w:name="_Toc161815718"/>
      <w:bookmarkStart w:id="189" w:name="_Toc165694828"/>
      <w:bookmarkStart w:id="190" w:name="_Toc161825344"/>
      <w:bookmarkStart w:id="191" w:name="_Toc161818550"/>
      <w:bookmarkStart w:id="192" w:name="_Toc29012"/>
      <w:bookmarkStart w:id="193" w:name="_Toc14164"/>
      <w:bookmarkStart w:id="194" w:name="_Toc28845"/>
      <w:bookmarkStart w:id="195" w:name="_Toc14619"/>
      <w:bookmarkStart w:id="196" w:name="_Toc5516"/>
      <w:bookmarkStart w:id="197" w:name="_Toc2645"/>
      <w:bookmarkStart w:id="198" w:name="_Toc12683"/>
      <w:bookmarkStart w:id="199" w:name="_Toc25025"/>
      <w:bookmarkStart w:id="200" w:name="_Toc2476"/>
      <w:bookmarkStart w:id="201" w:name="_Toc10074"/>
      <w:bookmarkStart w:id="202" w:name="_Toc374261589"/>
      <w:bookmarkStart w:id="203" w:name="_Toc13242"/>
      <w:bookmarkStart w:id="204" w:name="_Toc5342"/>
      <w:bookmarkStart w:id="205" w:name="_Toc24363"/>
      <w:bookmarkStart w:id="206" w:name="_Toc374261654"/>
      <w:bookmarkStart w:id="207" w:name="_Toc17662"/>
      <w:bookmarkStart w:id="208" w:name="_Toc10572"/>
      <w:bookmarkStart w:id="209" w:name="_Toc5308"/>
      <w:bookmarkStart w:id="210" w:name="_Toc1840"/>
      <w:bookmarkStart w:id="211" w:name="_Toc374261842"/>
      <w:bookmarkStart w:id="212" w:name="_Toc16784"/>
      <w:r>
        <w:rPr>
          <w:rFonts w:ascii="Times New Roman" w:eastAsia="仿宋_GB2312"/>
          <w:sz w:val="24"/>
        </w:rPr>
        <w:t>3. 计算机辅助设计与辅助工程管理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eastAsia="仿宋_GB2312"/>
          <w:sz w:val="24"/>
        </w:rPr>
        <w:t>软件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DF8A61E">
      <w:pPr>
        <w:snapToGrid w:val="0"/>
        <w:spacing w:line="360" w:lineRule="auto"/>
        <w:ind w:firstLine="480" w:firstLineChars="200"/>
        <w:jc w:val="left"/>
        <w:rPr>
          <w:rFonts w:eastAsia="仿宋_GB2312"/>
          <w:sz w:val="24"/>
          <w:szCs w:val="24"/>
        </w:rPr>
      </w:pPr>
      <w:r>
        <w:rPr>
          <w:rFonts w:eastAsia="仿宋_GB2312"/>
          <w:sz w:val="24"/>
          <w:szCs w:val="24"/>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DCS)、数据采集与监视控制系统（SCADA)、执行制造系统（MES）技术等。</w:t>
      </w:r>
    </w:p>
    <w:p w14:paraId="5E67B769">
      <w:pPr>
        <w:pStyle w:val="4"/>
        <w:keepNext w:val="0"/>
        <w:keepLines w:val="0"/>
        <w:snapToGrid w:val="0"/>
        <w:spacing w:before="0" w:after="0" w:line="360" w:lineRule="auto"/>
        <w:ind w:firstLine="466" w:firstLineChars="200"/>
        <w:jc w:val="left"/>
        <w:rPr>
          <w:rFonts w:ascii="Times New Roman" w:eastAsia="仿宋_GB2312"/>
          <w:sz w:val="24"/>
        </w:rPr>
      </w:pPr>
      <w:bookmarkStart w:id="213" w:name="_Toc29423"/>
      <w:bookmarkStart w:id="214" w:name="_Toc161808551"/>
      <w:bookmarkStart w:id="215" w:name="_Toc161816651"/>
      <w:bookmarkStart w:id="216" w:name="_Toc16623"/>
      <w:bookmarkStart w:id="217" w:name="_Toc8325"/>
      <w:bookmarkStart w:id="218" w:name="_Toc161805077"/>
      <w:bookmarkStart w:id="219" w:name="_Toc6202"/>
      <w:bookmarkStart w:id="220" w:name="_Toc161825345"/>
      <w:bookmarkStart w:id="221" w:name="_Toc161805296"/>
      <w:bookmarkStart w:id="222" w:name="_Toc161815719"/>
      <w:bookmarkStart w:id="223" w:name="_Toc165535507"/>
      <w:bookmarkStart w:id="224" w:name="_Toc165694829"/>
      <w:bookmarkStart w:id="225" w:name="_Toc161805515"/>
      <w:bookmarkStart w:id="226" w:name="_Toc21698"/>
      <w:bookmarkStart w:id="227" w:name="_Toc162079282"/>
      <w:bookmarkStart w:id="228" w:name="_Toc9873"/>
      <w:bookmarkStart w:id="229" w:name="_Toc6090"/>
      <w:bookmarkStart w:id="230" w:name="_Toc374261843"/>
      <w:bookmarkStart w:id="231" w:name="_Toc10745"/>
      <w:bookmarkStart w:id="232" w:name="_Toc161808835"/>
      <w:bookmarkStart w:id="233" w:name="_Toc161819029"/>
      <w:bookmarkStart w:id="234" w:name="_Toc18518"/>
      <w:bookmarkStart w:id="235" w:name="_Toc3611"/>
      <w:bookmarkStart w:id="236" w:name="_Toc25526"/>
      <w:bookmarkStart w:id="237" w:name="_Toc14382"/>
      <w:bookmarkStart w:id="238" w:name="_Toc27508"/>
      <w:bookmarkStart w:id="239" w:name="_Toc18974"/>
      <w:bookmarkStart w:id="240" w:name="_Toc5159"/>
      <w:bookmarkStart w:id="241" w:name="_Toc374261590"/>
      <w:bookmarkStart w:id="242" w:name="_Toc161804500"/>
      <w:bookmarkStart w:id="243" w:name="_Toc161818551"/>
      <w:bookmarkStart w:id="244" w:name="_Toc161824954"/>
      <w:bookmarkStart w:id="245" w:name="_Toc162083122"/>
      <w:bookmarkStart w:id="246" w:name="_Toc25222"/>
      <w:bookmarkStart w:id="247" w:name="_Toc165539940"/>
      <w:bookmarkStart w:id="248" w:name="_Toc19222"/>
      <w:bookmarkStart w:id="249" w:name="_Toc374261655"/>
      <w:bookmarkStart w:id="250" w:name="_Toc20727"/>
      <w:bookmarkStart w:id="251" w:name="_Toc162079034"/>
      <w:r>
        <w:rPr>
          <w:rFonts w:ascii="Times New Roman" w:eastAsia="仿宋_GB2312"/>
          <w:sz w:val="24"/>
        </w:rPr>
        <w:t>4. 中文及多语种处理软件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1C8826A">
      <w:pPr>
        <w:snapToGrid w:val="0"/>
        <w:spacing w:line="360" w:lineRule="auto"/>
        <w:ind w:firstLine="480" w:firstLineChars="200"/>
        <w:jc w:val="left"/>
        <w:rPr>
          <w:rFonts w:eastAsia="仿宋_GB2312"/>
          <w:sz w:val="24"/>
          <w:szCs w:val="24"/>
        </w:rPr>
      </w:pPr>
      <w:r>
        <w:rPr>
          <w:rFonts w:eastAsia="仿宋_GB2312"/>
          <w:sz w:val="24"/>
          <w:szCs w:val="24"/>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52" w:name="_Toc162079283"/>
      <w:bookmarkStart w:id="253" w:name="_Toc22070"/>
      <w:bookmarkStart w:id="254" w:name="_Toc24553"/>
      <w:bookmarkStart w:id="255" w:name="_Toc374261591"/>
      <w:bookmarkStart w:id="256" w:name="_Toc161805516"/>
      <w:bookmarkStart w:id="257" w:name="_Toc31037"/>
      <w:bookmarkStart w:id="258" w:name="_Toc17439"/>
      <w:bookmarkStart w:id="259" w:name="_Toc5313"/>
      <w:bookmarkStart w:id="260" w:name="_Toc399"/>
      <w:bookmarkStart w:id="261" w:name="_Toc165535508"/>
      <w:bookmarkStart w:id="262" w:name="_Toc4044"/>
      <w:bookmarkStart w:id="263" w:name="_Toc18742"/>
      <w:bookmarkStart w:id="264" w:name="_Toc165539941"/>
      <w:bookmarkStart w:id="265" w:name="_Toc31020"/>
      <w:bookmarkStart w:id="266" w:name="_Toc14591"/>
      <w:bookmarkStart w:id="267" w:name="_Toc12661"/>
      <w:bookmarkStart w:id="268" w:name="_Toc162079035"/>
      <w:bookmarkStart w:id="269" w:name="_Toc161816652"/>
      <w:bookmarkStart w:id="270" w:name="_Toc30808"/>
      <w:bookmarkStart w:id="271" w:name="_Toc10280"/>
      <w:bookmarkStart w:id="272" w:name="_Toc25263"/>
      <w:bookmarkStart w:id="273" w:name="_Toc374261844"/>
      <w:bookmarkStart w:id="274" w:name="_Toc162083123"/>
      <w:bookmarkStart w:id="275" w:name="_Toc14911"/>
      <w:bookmarkStart w:id="276" w:name="_Toc374261656"/>
      <w:bookmarkStart w:id="277" w:name="_Toc161805297"/>
      <w:bookmarkStart w:id="278" w:name="_Toc161808552"/>
      <w:bookmarkStart w:id="279" w:name="_Toc161819030"/>
      <w:bookmarkStart w:id="280" w:name="_Toc161808836"/>
      <w:bookmarkStart w:id="281" w:name="_Toc161825346"/>
      <w:bookmarkStart w:id="282" w:name="_Toc161804501"/>
      <w:bookmarkStart w:id="283" w:name="_Toc165694830"/>
      <w:bookmarkStart w:id="284" w:name="_Toc161805078"/>
      <w:bookmarkStart w:id="285" w:name="_Toc29757"/>
      <w:bookmarkStart w:id="286" w:name="_Toc161818552"/>
      <w:bookmarkStart w:id="287" w:name="_Toc29732"/>
      <w:bookmarkStart w:id="288" w:name="_Toc161824955"/>
      <w:bookmarkStart w:id="289" w:name="_Toc161815720"/>
    </w:p>
    <w:p w14:paraId="047856DB">
      <w:pPr>
        <w:pStyle w:val="4"/>
        <w:keepNext w:val="0"/>
        <w:keepLines w:val="0"/>
        <w:snapToGrid w:val="0"/>
        <w:spacing w:before="0" w:after="0" w:line="360" w:lineRule="auto"/>
        <w:ind w:firstLine="466" w:firstLineChars="200"/>
        <w:jc w:val="left"/>
        <w:rPr>
          <w:rFonts w:ascii="Times New Roman" w:eastAsia="仿宋_GB2312"/>
          <w:sz w:val="24"/>
        </w:rPr>
      </w:pPr>
      <w:bookmarkStart w:id="290" w:name="_Toc30409"/>
      <w:r>
        <w:rPr>
          <w:rFonts w:ascii="Times New Roman" w:eastAsia="仿宋_GB2312"/>
          <w:sz w:val="24"/>
        </w:rPr>
        <w:t>5. 图形和图像处理软件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48F7B67">
      <w:pPr>
        <w:snapToGrid w:val="0"/>
        <w:spacing w:line="360" w:lineRule="auto"/>
        <w:ind w:firstLine="480" w:firstLineChars="200"/>
        <w:jc w:val="left"/>
        <w:rPr>
          <w:rFonts w:eastAsia="仿宋_GB2312"/>
          <w:sz w:val="24"/>
          <w:szCs w:val="24"/>
        </w:rPr>
      </w:pPr>
      <w:r>
        <w:rPr>
          <w:rFonts w:eastAsia="仿宋_GB2312"/>
          <w:sz w:val="24"/>
          <w:szCs w:val="24"/>
        </w:rPr>
        <w:t>基于内容的图形图像检索及管理软件；基于海量图像数据的服务软件；多通道用户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91" w:name="_Toc161815722"/>
      <w:bookmarkStart w:id="292" w:name="_Toc161805299"/>
      <w:bookmarkStart w:id="293" w:name="_Toc162079037"/>
      <w:bookmarkStart w:id="294" w:name="_Toc161825348"/>
      <w:bookmarkStart w:id="295" w:name="_Toc161808554"/>
      <w:bookmarkStart w:id="296" w:name="_Toc165539943"/>
      <w:bookmarkStart w:id="297" w:name="_Toc161804503"/>
      <w:bookmarkStart w:id="298" w:name="_Toc161819032"/>
      <w:bookmarkStart w:id="299" w:name="_Toc162083125"/>
      <w:bookmarkStart w:id="300" w:name="_Toc161808838"/>
      <w:bookmarkStart w:id="301" w:name="_Toc162079285"/>
      <w:bookmarkStart w:id="302" w:name="_Toc165535510"/>
      <w:bookmarkStart w:id="303" w:name="_Toc161805518"/>
      <w:bookmarkStart w:id="304" w:name="_Toc161816654"/>
      <w:bookmarkStart w:id="305" w:name="_Toc161818554"/>
      <w:bookmarkStart w:id="306" w:name="_Toc161824957"/>
      <w:bookmarkStart w:id="307" w:name="_Toc165694832"/>
      <w:bookmarkStart w:id="308" w:name="_Toc161805080"/>
      <w:bookmarkStart w:id="309" w:name="_Toc8354"/>
      <w:bookmarkStart w:id="310" w:name="_Toc19707"/>
      <w:bookmarkStart w:id="311" w:name="_Toc711"/>
      <w:bookmarkStart w:id="312" w:name="_Toc374261657"/>
      <w:bookmarkStart w:id="313" w:name="_Toc3209"/>
      <w:bookmarkStart w:id="314" w:name="_Toc251"/>
      <w:bookmarkStart w:id="315" w:name="_Toc5041"/>
      <w:bookmarkStart w:id="316" w:name="_Toc7013"/>
      <w:bookmarkStart w:id="317" w:name="_Toc3248"/>
      <w:bookmarkStart w:id="318" w:name="_Toc9039"/>
      <w:bookmarkStart w:id="319" w:name="_Toc29400"/>
      <w:bookmarkStart w:id="320" w:name="_Toc29181"/>
      <w:bookmarkStart w:id="321" w:name="_Toc27034"/>
      <w:bookmarkStart w:id="322" w:name="_Toc374261592"/>
      <w:bookmarkStart w:id="323" w:name="_Toc4997"/>
      <w:bookmarkStart w:id="324" w:name="_Toc1800"/>
      <w:bookmarkStart w:id="325" w:name="_Toc2003"/>
      <w:bookmarkStart w:id="326" w:name="_Toc21534"/>
      <w:bookmarkStart w:id="327" w:name="_Toc374261845"/>
      <w:bookmarkStart w:id="328" w:name="_Toc9311"/>
    </w:p>
    <w:p w14:paraId="668E1B33">
      <w:pPr>
        <w:pStyle w:val="4"/>
        <w:keepNext w:val="0"/>
        <w:keepLines w:val="0"/>
        <w:snapToGrid w:val="0"/>
        <w:spacing w:before="0" w:after="0" w:line="360" w:lineRule="auto"/>
        <w:ind w:firstLine="466" w:firstLineChars="200"/>
        <w:jc w:val="left"/>
        <w:rPr>
          <w:rFonts w:ascii="Times New Roman" w:eastAsia="仿宋_GB2312"/>
          <w:sz w:val="24"/>
        </w:rPr>
      </w:pPr>
      <w:bookmarkStart w:id="329" w:name="_Toc18824"/>
      <w:r>
        <w:rPr>
          <w:rFonts w:ascii="Times New Roman" w:eastAsia="仿宋_GB2312"/>
          <w:sz w:val="24"/>
        </w:rPr>
        <w:t>6. 地理信息系统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eastAsia="仿宋_GB2312"/>
          <w:sz w:val="24"/>
        </w:rPr>
        <w:t>（GIS）软件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447CC8B">
      <w:pPr>
        <w:snapToGrid w:val="0"/>
        <w:spacing w:line="360" w:lineRule="auto"/>
        <w:ind w:firstLine="480" w:firstLineChars="200"/>
        <w:jc w:val="left"/>
        <w:rPr>
          <w:rFonts w:eastAsia="仿宋_GB2312"/>
          <w:sz w:val="24"/>
          <w:szCs w:val="24"/>
        </w:rPr>
      </w:pPr>
      <w:r>
        <w:rPr>
          <w:rFonts w:eastAsia="仿宋_GB2312"/>
          <w:sz w:val="24"/>
          <w:szCs w:val="24"/>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14:paraId="1523D5A5">
      <w:pPr>
        <w:pStyle w:val="4"/>
        <w:keepNext w:val="0"/>
        <w:keepLines w:val="0"/>
        <w:snapToGrid w:val="0"/>
        <w:spacing w:before="0" w:after="0" w:line="360" w:lineRule="auto"/>
        <w:ind w:firstLine="466" w:firstLineChars="200"/>
        <w:jc w:val="left"/>
        <w:rPr>
          <w:rFonts w:ascii="Times New Roman" w:eastAsia="仿宋_GB2312"/>
          <w:sz w:val="24"/>
          <w:szCs w:val="24"/>
        </w:rPr>
      </w:pPr>
      <w:bookmarkStart w:id="330" w:name="_Toc162083126"/>
      <w:bookmarkStart w:id="331" w:name="_Toc162079038"/>
      <w:bookmarkStart w:id="332" w:name="_Toc161804504"/>
      <w:bookmarkStart w:id="333" w:name="_Toc161805081"/>
      <w:bookmarkStart w:id="334" w:name="_Toc161805519"/>
      <w:bookmarkStart w:id="335" w:name="_Toc161808555"/>
      <w:bookmarkStart w:id="336" w:name="_Toc162079286"/>
      <w:bookmarkStart w:id="337" w:name="_Toc3006"/>
      <w:bookmarkStart w:id="338" w:name="_Toc161808839"/>
      <w:bookmarkStart w:id="339" w:name="_Toc22417"/>
      <w:bookmarkStart w:id="340" w:name="_Toc18238"/>
      <w:bookmarkStart w:id="341" w:name="_Toc21965"/>
      <w:bookmarkStart w:id="342" w:name="_Toc13549"/>
      <w:bookmarkStart w:id="343" w:name="_Toc374261846"/>
      <w:bookmarkStart w:id="344" w:name="_Toc11240"/>
      <w:bookmarkStart w:id="345" w:name="_Toc30749"/>
      <w:bookmarkStart w:id="346" w:name="_Toc14325"/>
      <w:bookmarkStart w:id="347" w:name="_Toc15159"/>
      <w:bookmarkStart w:id="348" w:name="_Toc374261593"/>
      <w:bookmarkStart w:id="349" w:name="_Toc161818555"/>
      <w:bookmarkStart w:id="350" w:name="_Toc161816655"/>
      <w:bookmarkStart w:id="351" w:name="_Toc161825349"/>
      <w:bookmarkStart w:id="352" w:name="_Toc374261658"/>
      <w:bookmarkStart w:id="353" w:name="_Toc18362"/>
      <w:bookmarkStart w:id="354" w:name="_Toc161815723"/>
      <w:bookmarkStart w:id="355" w:name="_Toc161824958"/>
      <w:bookmarkStart w:id="356" w:name="_Toc161819033"/>
      <w:bookmarkStart w:id="357" w:name="_Toc6364"/>
      <w:bookmarkStart w:id="358" w:name="_Toc151"/>
      <w:bookmarkStart w:id="359" w:name="_Toc11451"/>
      <w:bookmarkStart w:id="360" w:name="_Toc12726"/>
      <w:bookmarkStart w:id="361" w:name="_Toc165535511"/>
      <w:bookmarkStart w:id="362" w:name="_Toc20812"/>
      <w:bookmarkStart w:id="363" w:name="_Toc24742"/>
      <w:bookmarkStart w:id="364" w:name="_Toc29677"/>
      <w:bookmarkStart w:id="365" w:name="_Toc165694833"/>
      <w:bookmarkStart w:id="366" w:name="_Toc161805300"/>
      <w:bookmarkStart w:id="367" w:name="_Toc23857"/>
      <w:bookmarkStart w:id="368" w:name="_Toc165539944"/>
      <w:r>
        <w:rPr>
          <w:rFonts w:ascii="Times New Roman" w:eastAsia="仿宋_GB2312"/>
          <w:sz w:val="24"/>
        </w:rPr>
        <w:t>7. 电子商务软件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0AC130D">
      <w:pPr>
        <w:snapToGrid w:val="0"/>
        <w:spacing w:line="360" w:lineRule="auto"/>
        <w:ind w:firstLine="480" w:firstLineChars="200"/>
        <w:jc w:val="left"/>
        <w:rPr>
          <w:rFonts w:eastAsia="仿宋_GB2312"/>
          <w:sz w:val="24"/>
          <w:szCs w:val="24"/>
        </w:rPr>
      </w:pPr>
      <w:r>
        <w:rPr>
          <w:rFonts w:eastAsia="仿宋_GB2312"/>
          <w:sz w:val="24"/>
          <w:szCs w:val="24"/>
        </w:rPr>
        <w:t>电子商务支撑/服务平台构建技术；第三方电子商务交易、事务处理、支付服务等支撑与应用技术；行业电子商务、基于云计算的电子商务、移动电子商务支撑与协同应用技术等。</w:t>
      </w:r>
    </w:p>
    <w:p w14:paraId="22D41DC2">
      <w:pPr>
        <w:pStyle w:val="4"/>
        <w:keepNext w:val="0"/>
        <w:keepLines w:val="0"/>
        <w:snapToGrid w:val="0"/>
        <w:spacing w:before="0" w:after="0" w:line="360" w:lineRule="auto"/>
        <w:ind w:firstLine="466" w:firstLineChars="200"/>
        <w:jc w:val="left"/>
        <w:rPr>
          <w:rFonts w:ascii="Times New Roman" w:eastAsia="仿宋_GB2312"/>
          <w:sz w:val="24"/>
          <w:szCs w:val="24"/>
        </w:rPr>
      </w:pPr>
      <w:bookmarkStart w:id="369" w:name="_Toc161805301"/>
      <w:bookmarkStart w:id="370" w:name="_Toc18108"/>
      <w:bookmarkStart w:id="371" w:name="_Toc161818556"/>
      <w:bookmarkStart w:id="372" w:name="_Toc162079039"/>
      <w:bookmarkStart w:id="373" w:name="_Toc27274"/>
      <w:bookmarkStart w:id="374" w:name="_Toc161824959"/>
      <w:bookmarkStart w:id="375" w:name="_Toc3335"/>
      <w:bookmarkStart w:id="376" w:name="_Toc165694834"/>
      <w:bookmarkStart w:id="377" w:name="_Toc22200"/>
      <w:bookmarkStart w:id="378" w:name="_Toc161808556"/>
      <w:bookmarkStart w:id="379" w:name="_Toc10508"/>
      <w:bookmarkStart w:id="380" w:name="_Toc29705"/>
      <w:bookmarkStart w:id="381" w:name="_Toc27557"/>
      <w:bookmarkStart w:id="382" w:name="_Toc161819034"/>
      <w:bookmarkStart w:id="383" w:name="_Toc161816656"/>
      <w:bookmarkStart w:id="384" w:name="_Toc8770"/>
      <w:bookmarkStart w:id="385" w:name="_Toc22613"/>
      <w:bookmarkStart w:id="386" w:name="_Toc162079287"/>
      <w:bookmarkStart w:id="387" w:name="_Toc31563"/>
      <w:bookmarkStart w:id="388" w:name="_Toc5716"/>
      <w:bookmarkStart w:id="389" w:name="_Toc8071"/>
      <w:bookmarkStart w:id="390" w:name="_Toc165535512"/>
      <w:bookmarkStart w:id="391" w:name="_Toc5455"/>
      <w:bookmarkStart w:id="392" w:name="_Toc161825350"/>
      <w:bookmarkStart w:id="393" w:name="_Toc30179"/>
      <w:bookmarkStart w:id="394" w:name="_Toc161808840"/>
      <w:bookmarkStart w:id="395" w:name="_Toc161815724"/>
      <w:bookmarkStart w:id="396" w:name="_Toc4525"/>
      <w:bookmarkStart w:id="397" w:name="_Toc374261659"/>
      <w:bookmarkStart w:id="398" w:name="_Toc162083127"/>
      <w:bookmarkStart w:id="399" w:name="_Toc17091"/>
      <w:bookmarkStart w:id="400" w:name="_Toc161805082"/>
      <w:bookmarkStart w:id="401" w:name="_Toc161804505"/>
      <w:bookmarkStart w:id="402" w:name="_Toc13364"/>
      <w:bookmarkStart w:id="403" w:name="_Toc165539945"/>
      <w:bookmarkStart w:id="404" w:name="_Toc15188"/>
      <w:bookmarkStart w:id="405" w:name="_Toc374261847"/>
      <w:bookmarkStart w:id="406" w:name="_Toc161805520"/>
      <w:bookmarkStart w:id="407" w:name="_Toc374261594"/>
      <w:r>
        <w:rPr>
          <w:rFonts w:ascii="Times New Roman" w:eastAsia="仿宋_GB2312"/>
          <w:sz w:val="24"/>
        </w:rPr>
        <w:t>8. 电子政务软件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4D89F51">
      <w:pPr>
        <w:snapToGrid w:val="0"/>
        <w:spacing w:line="360" w:lineRule="auto"/>
        <w:ind w:firstLine="480" w:firstLineChars="200"/>
        <w:jc w:val="left"/>
        <w:rPr>
          <w:rFonts w:eastAsia="仿宋_GB2312"/>
          <w:sz w:val="24"/>
          <w:szCs w:val="24"/>
        </w:rPr>
      </w:pPr>
      <w:r>
        <w:rPr>
          <w:rFonts w:eastAsia="仿宋_GB2312"/>
          <w:sz w:val="24"/>
          <w:szCs w:val="24"/>
        </w:rPr>
        <w:t>电子政务资源、环境、服务体系构建技术；电子政务流程管理技术；电子政务信息交换与共享技术；电子政务决策支持技术等。</w:t>
      </w:r>
    </w:p>
    <w:p w14:paraId="607DD69E">
      <w:pPr>
        <w:pStyle w:val="4"/>
        <w:keepNext w:val="0"/>
        <w:keepLines w:val="0"/>
        <w:snapToGrid w:val="0"/>
        <w:spacing w:before="0" w:after="0" w:line="360" w:lineRule="auto"/>
        <w:ind w:firstLine="466" w:firstLineChars="200"/>
        <w:jc w:val="left"/>
        <w:rPr>
          <w:rFonts w:ascii="Times New Roman" w:eastAsia="仿宋_GB2312"/>
          <w:sz w:val="24"/>
        </w:rPr>
      </w:pPr>
      <w:bookmarkStart w:id="408" w:name="_Toc15856"/>
      <w:bookmarkStart w:id="409" w:name="_Toc161805302"/>
      <w:bookmarkStart w:id="410" w:name="_Toc161808841"/>
      <w:bookmarkStart w:id="411" w:name="_Toc161824960"/>
      <w:bookmarkStart w:id="412" w:name="_Toc29845"/>
      <w:bookmarkStart w:id="413" w:name="_Toc161819035"/>
      <w:bookmarkStart w:id="414" w:name="_Toc161816657"/>
      <w:bookmarkStart w:id="415" w:name="_Toc161818557"/>
      <w:bookmarkStart w:id="416" w:name="_Toc7285"/>
      <w:bookmarkStart w:id="417" w:name="_Toc165535513"/>
      <w:bookmarkStart w:id="418" w:name="_Toc162079040"/>
      <w:bookmarkStart w:id="419" w:name="_Toc161808557"/>
      <w:bookmarkStart w:id="420" w:name="_Toc16627"/>
      <w:bookmarkStart w:id="421" w:name="_Toc12523"/>
      <w:bookmarkStart w:id="422" w:name="_Toc374261595"/>
      <w:bookmarkStart w:id="423" w:name="_Toc7476"/>
      <w:bookmarkStart w:id="424" w:name="_Toc9991"/>
      <w:bookmarkStart w:id="425" w:name="_Toc11470"/>
      <w:bookmarkStart w:id="426" w:name="_Toc374261848"/>
      <w:bookmarkStart w:id="427" w:name="_Toc374261660"/>
      <w:bookmarkStart w:id="428" w:name="_Toc3983"/>
      <w:bookmarkStart w:id="429" w:name="_Toc16574"/>
      <w:bookmarkStart w:id="430" w:name="_Toc161804506"/>
      <w:bookmarkStart w:id="431" w:name="_Toc162083128"/>
      <w:bookmarkStart w:id="432" w:name="_Toc21819"/>
      <w:bookmarkStart w:id="433" w:name="_Toc8934"/>
      <w:bookmarkStart w:id="434" w:name="_Toc162079288"/>
      <w:bookmarkStart w:id="435" w:name="_Toc161825351"/>
      <w:bookmarkStart w:id="436" w:name="_Toc15758"/>
      <w:bookmarkStart w:id="437" w:name="_Toc161815725"/>
      <w:bookmarkStart w:id="438" w:name="_Toc28683"/>
      <w:bookmarkStart w:id="439" w:name="_Toc161805521"/>
      <w:bookmarkStart w:id="440" w:name="_Toc24692"/>
      <w:bookmarkStart w:id="441" w:name="_Toc161805083"/>
      <w:bookmarkStart w:id="442" w:name="_Toc165694835"/>
      <w:bookmarkStart w:id="443" w:name="_Toc267"/>
      <w:bookmarkStart w:id="444" w:name="_Toc5987"/>
      <w:bookmarkStart w:id="445" w:name="_Toc30815"/>
      <w:bookmarkStart w:id="446" w:name="_Toc165539946"/>
      <w:r>
        <w:rPr>
          <w:rFonts w:ascii="Times New Roman" w:eastAsia="仿宋_GB2312"/>
          <w:sz w:val="24"/>
        </w:rPr>
        <w:t>9. 企业管理软件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8F1BEF3">
      <w:pPr>
        <w:snapToGrid w:val="0"/>
        <w:spacing w:line="360" w:lineRule="auto"/>
        <w:ind w:firstLine="480" w:firstLineChars="200"/>
        <w:jc w:val="left"/>
        <w:rPr>
          <w:rFonts w:eastAsia="仿宋_GB2312"/>
          <w:sz w:val="24"/>
          <w:szCs w:val="24"/>
        </w:rPr>
      </w:pPr>
      <w:r>
        <w:rPr>
          <w:rFonts w:eastAsia="仿宋_GB2312"/>
          <w:sz w:val="24"/>
          <w:szCs w:val="24"/>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14:paraId="39B19134">
      <w:pPr>
        <w:pStyle w:val="4"/>
        <w:keepNext w:val="0"/>
        <w:keepLines w:val="0"/>
        <w:snapToGrid w:val="0"/>
        <w:spacing w:before="0" w:after="0" w:line="360" w:lineRule="auto"/>
        <w:ind w:firstLine="466" w:firstLineChars="200"/>
        <w:jc w:val="left"/>
        <w:rPr>
          <w:rFonts w:ascii="Times New Roman" w:eastAsia="仿宋_GB2312"/>
          <w:sz w:val="24"/>
        </w:rPr>
      </w:pPr>
      <w:bookmarkStart w:id="447" w:name="_Toc19583"/>
      <w:bookmarkStart w:id="448" w:name="_Toc970"/>
      <w:bookmarkStart w:id="449" w:name="_Toc30175"/>
      <w:bookmarkStart w:id="450" w:name="_Toc8547"/>
      <w:bookmarkStart w:id="451" w:name="_Toc9622"/>
      <w:bookmarkStart w:id="452" w:name="_Toc25586"/>
      <w:bookmarkStart w:id="453" w:name="_Toc5719"/>
      <w:bookmarkStart w:id="454" w:name="_Toc28888"/>
      <w:bookmarkStart w:id="455" w:name="_Toc31689"/>
      <w:bookmarkStart w:id="456" w:name="_Toc374261849"/>
      <w:bookmarkStart w:id="457" w:name="_Toc17287"/>
      <w:bookmarkStart w:id="458" w:name="_Toc5404"/>
      <w:bookmarkStart w:id="459" w:name="_Toc9999"/>
      <w:bookmarkStart w:id="460" w:name="_Toc374261596"/>
      <w:bookmarkStart w:id="461" w:name="_Toc13952"/>
      <w:bookmarkStart w:id="462" w:name="_Toc374261661"/>
      <w:bookmarkStart w:id="463" w:name="_Toc13083"/>
      <w:bookmarkStart w:id="464" w:name="_Toc7169"/>
      <w:bookmarkStart w:id="465" w:name="_Toc19015"/>
      <w:bookmarkStart w:id="466" w:name="_Toc19900"/>
      <w:bookmarkStart w:id="467" w:name="_Toc7844"/>
      <w:r>
        <w:rPr>
          <w:rFonts w:ascii="Times New Roman" w:eastAsia="仿宋_GB2312"/>
          <w:sz w:val="24"/>
        </w:rPr>
        <w:t>10. 物联网应用软件</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0AC81B8">
      <w:pPr>
        <w:snapToGrid w:val="0"/>
        <w:spacing w:line="360" w:lineRule="auto"/>
        <w:ind w:firstLine="480" w:firstLineChars="200"/>
        <w:jc w:val="left"/>
        <w:rPr>
          <w:rFonts w:eastAsia="仿宋_GB2312"/>
          <w:sz w:val="24"/>
          <w:szCs w:val="24"/>
        </w:rPr>
      </w:pPr>
      <w:r>
        <w:rPr>
          <w:rFonts w:eastAsia="仿宋_GB2312"/>
          <w:sz w:val="24"/>
          <w:szCs w:val="24"/>
        </w:rPr>
        <w:t>基于通信网络和无线传感网络的物联网支撑平台构建技术；基于先进条码自动识别、射频标签、多种传感信息的智能化信息处理技术；物联网海量信息存储与处理技术；物联网行业应用技术等。</w:t>
      </w:r>
    </w:p>
    <w:p w14:paraId="70CEBDCB">
      <w:pPr>
        <w:pStyle w:val="4"/>
        <w:keepNext w:val="0"/>
        <w:keepLines w:val="0"/>
        <w:snapToGrid w:val="0"/>
        <w:spacing w:before="0" w:after="0" w:line="360" w:lineRule="auto"/>
        <w:ind w:firstLine="466" w:firstLineChars="200"/>
        <w:jc w:val="left"/>
        <w:rPr>
          <w:rFonts w:ascii="Times New Roman" w:eastAsia="仿宋_GB2312"/>
          <w:bCs/>
          <w:sz w:val="24"/>
          <w:szCs w:val="24"/>
        </w:rPr>
      </w:pPr>
      <w:bookmarkStart w:id="468" w:name="_Toc2631"/>
      <w:bookmarkStart w:id="469" w:name="_Toc15803"/>
      <w:bookmarkStart w:id="470" w:name="_Toc19263"/>
      <w:bookmarkStart w:id="471" w:name="_Toc3138"/>
      <w:bookmarkStart w:id="472" w:name="_Toc32152"/>
      <w:bookmarkStart w:id="473" w:name="_Toc18847"/>
      <w:bookmarkStart w:id="474" w:name="_Toc6326"/>
      <w:bookmarkStart w:id="475" w:name="_Toc7425"/>
      <w:bookmarkStart w:id="476" w:name="_Toc24768"/>
      <w:bookmarkStart w:id="477" w:name="_Toc22511"/>
      <w:bookmarkStart w:id="478" w:name="_Toc439"/>
      <w:bookmarkStart w:id="479" w:name="_Toc26753"/>
      <w:bookmarkStart w:id="480" w:name="_Toc21599"/>
      <w:bookmarkStart w:id="481" w:name="_Toc3176"/>
      <w:r>
        <w:rPr>
          <w:rFonts w:ascii="Times New Roman" w:eastAsia="仿宋_GB2312"/>
          <w:bCs/>
          <w:sz w:val="24"/>
          <w:szCs w:val="24"/>
        </w:rPr>
        <w:t>11</w:t>
      </w:r>
      <w:r>
        <w:rPr>
          <w:rFonts w:ascii="Times New Roman" w:eastAsia="仿宋_GB2312"/>
          <w:sz w:val="24"/>
        </w:rPr>
        <w:t xml:space="preserve">. </w:t>
      </w:r>
      <w:r>
        <w:rPr>
          <w:rFonts w:ascii="Times New Roman" w:eastAsia="仿宋_GB2312"/>
          <w:bCs/>
          <w:sz w:val="24"/>
          <w:szCs w:val="24"/>
        </w:rPr>
        <w:t>云计算与移动互联网软件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D6CB657">
      <w:pPr>
        <w:snapToGrid w:val="0"/>
        <w:spacing w:line="360" w:lineRule="auto"/>
        <w:ind w:firstLine="480" w:firstLineChars="200"/>
        <w:jc w:val="left"/>
        <w:rPr>
          <w:rFonts w:eastAsia="仿宋_GB2312"/>
          <w:sz w:val="24"/>
          <w:szCs w:val="24"/>
        </w:rPr>
      </w:pPr>
      <w:r>
        <w:rPr>
          <w:rFonts w:eastAsia="仿宋_GB2312"/>
          <w:sz w:val="24"/>
          <w:szCs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14:paraId="08D494EF">
      <w:pPr>
        <w:pStyle w:val="4"/>
        <w:keepNext w:val="0"/>
        <w:keepLines w:val="0"/>
        <w:snapToGrid w:val="0"/>
        <w:spacing w:before="0" w:after="0" w:line="360" w:lineRule="auto"/>
        <w:ind w:firstLine="466" w:firstLineChars="200"/>
        <w:jc w:val="left"/>
        <w:rPr>
          <w:rFonts w:ascii="Times New Roman" w:eastAsia="仿宋_GB2312"/>
          <w:bCs/>
          <w:sz w:val="24"/>
          <w:szCs w:val="24"/>
        </w:rPr>
      </w:pPr>
      <w:bookmarkStart w:id="482" w:name="_Toc12278"/>
      <w:bookmarkStart w:id="483" w:name="_Toc29087"/>
      <w:bookmarkStart w:id="484" w:name="_Toc15557"/>
      <w:bookmarkStart w:id="485" w:name="_Toc26006"/>
      <w:bookmarkStart w:id="486" w:name="_Toc19085"/>
      <w:bookmarkStart w:id="487" w:name="_Toc12581"/>
      <w:bookmarkStart w:id="488" w:name="_Toc14023"/>
      <w:bookmarkStart w:id="489" w:name="_Toc3262"/>
      <w:bookmarkStart w:id="490" w:name="_Toc7291"/>
      <w:bookmarkStart w:id="491" w:name="_Toc26548"/>
      <w:bookmarkStart w:id="492" w:name="_Toc20673"/>
      <w:bookmarkStart w:id="493" w:name="_Toc30664"/>
      <w:bookmarkStart w:id="494" w:name="_Toc29430"/>
      <w:bookmarkStart w:id="495" w:name="_Toc1037"/>
      <w:r>
        <w:rPr>
          <w:rFonts w:ascii="Times New Roman" w:eastAsia="仿宋_GB2312"/>
          <w:bCs/>
          <w:sz w:val="24"/>
          <w:szCs w:val="24"/>
        </w:rPr>
        <w:t>12</w:t>
      </w:r>
      <w:r>
        <w:rPr>
          <w:rFonts w:ascii="Times New Roman" w:eastAsia="仿宋_GB2312"/>
          <w:bCs/>
          <w:sz w:val="24"/>
        </w:rPr>
        <w:t xml:space="preserve">. </w:t>
      </w:r>
      <w:r>
        <w:rPr>
          <w:rFonts w:ascii="Times New Roman" w:eastAsia="仿宋_GB2312"/>
          <w:bCs/>
          <w:sz w:val="24"/>
          <w:szCs w:val="24"/>
        </w:rPr>
        <w:t>Web服务与集成软件</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90699B4">
      <w:pPr>
        <w:snapToGrid w:val="0"/>
        <w:spacing w:line="360" w:lineRule="auto"/>
        <w:ind w:firstLine="480" w:firstLineChars="200"/>
        <w:jc w:val="left"/>
        <w:rPr>
          <w:rFonts w:eastAsia="仿宋_GB2312"/>
          <w:sz w:val="24"/>
          <w:szCs w:val="24"/>
        </w:rPr>
      </w:pPr>
      <w:r>
        <w:rPr>
          <w:rFonts w:eastAsia="仿宋_GB2312"/>
          <w:sz w:val="24"/>
          <w:szCs w:val="24"/>
        </w:rPr>
        <w:t>Web服务发现软件；Web服务质量软件；Web服务组合与匹配软件；面向服务的体系架构软件；服务总线软件；异构信息集成软件；工作流软件；业务流程管理与集成软件；集成平台软件等。</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6627D2CC">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96" w:name="_Toc4502"/>
      <w:bookmarkStart w:id="497" w:name="_Toc32140"/>
      <w:bookmarkStart w:id="498" w:name="_Toc21356"/>
      <w:bookmarkStart w:id="499" w:name="_Toc8219"/>
      <w:bookmarkStart w:id="500" w:name="_Toc13221"/>
      <w:bookmarkStart w:id="501" w:name="_Toc7418"/>
      <w:bookmarkStart w:id="502" w:name="_Toc4399"/>
      <w:bookmarkStart w:id="503" w:name="_Toc19395"/>
      <w:bookmarkStart w:id="504" w:name="_Toc374261850"/>
      <w:bookmarkStart w:id="505" w:name="_Toc28961"/>
      <w:bookmarkStart w:id="506" w:name="_Toc8888"/>
      <w:bookmarkStart w:id="507" w:name="_Toc28127"/>
      <w:bookmarkStart w:id="508" w:name="_Toc22183"/>
      <w:bookmarkStart w:id="509" w:name="_Toc374261662"/>
      <w:bookmarkStart w:id="510" w:name="_Toc25370"/>
      <w:bookmarkStart w:id="511" w:name="_Toc374261597"/>
      <w:bookmarkStart w:id="512" w:name="_Toc14811"/>
      <w:bookmarkStart w:id="513" w:name="_Toc3699"/>
      <w:bookmarkStart w:id="514" w:name="_Toc8989"/>
      <w:bookmarkStart w:id="515" w:name="_Toc25045"/>
      <w:bookmarkStart w:id="516" w:name="_Toc1330"/>
      <w:bookmarkStart w:id="517" w:name="_Toc22895"/>
      <w:bookmarkStart w:id="518" w:name="_Toc10283"/>
      <w:bookmarkStart w:id="519" w:name="_Toc12630"/>
      <w:bookmarkStart w:id="520" w:name="_Toc18039"/>
      <w:bookmarkStart w:id="521" w:name="_Toc28872"/>
      <w:bookmarkStart w:id="522" w:name="_Toc16954"/>
      <w:r>
        <w:rPr>
          <w:rFonts w:hint="eastAsia" w:ascii="楷体_GB2312" w:hAnsi="楷体_GB2312" w:eastAsia="楷体_GB2312"/>
          <w:sz w:val="24"/>
        </w:rPr>
        <w:t>（二）微电子技术</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FE01BF0">
      <w:pPr>
        <w:pStyle w:val="4"/>
        <w:keepNext w:val="0"/>
        <w:keepLines w:val="0"/>
        <w:snapToGrid w:val="0"/>
        <w:spacing w:before="0" w:after="0" w:line="360" w:lineRule="auto"/>
        <w:ind w:firstLine="466" w:firstLineChars="200"/>
        <w:jc w:val="left"/>
        <w:rPr>
          <w:rFonts w:ascii="Times New Roman" w:eastAsia="仿宋_GB2312"/>
          <w:sz w:val="24"/>
        </w:rPr>
      </w:pPr>
      <w:bookmarkStart w:id="523" w:name="_Toc19781"/>
      <w:bookmarkStart w:id="524" w:name="_Toc1299"/>
      <w:bookmarkStart w:id="525" w:name="_Toc374261851"/>
      <w:bookmarkStart w:id="526" w:name="_Toc5156"/>
      <w:bookmarkStart w:id="527" w:name="_Toc11608"/>
      <w:bookmarkStart w:id="528" w:name="_Toc5099"/>
      <w:bookmarkStart w:id="529" w:name="_Toc905"/>
      <w:bookmarkStart w:id="530" w:name="_Toc29141"/>
      <w:bookmarkStart w:id="531" w:name="_Toc7863"/>
      <w:bookmarkStart w:id="532" w:name="_Toc9610"/>
      <w:bookmarkStart w:id="533" w:name="_Toc21224"/>
      <w:bookmarkStart w:id="534" w:name="_Toc21115"/>
      <w:bookmarkStart w:id="535" w:name="_Toc374261598"/>
      <w:bookmarkStart w:id="536" w:name="_Toc19283"/>
      <w:bookmarkStart w:id="537" w:name="_Toc10245"/>
      <w:bookmarkStart w:id="538" w:name="_Toc26325"/>
      <w:bookmarkStart w:id="539" w:name="_Toc7442"/>
      <w:bookmarkStart w:id="540" w:name="_Toc374261663"/>
      <w:bookmarkStart w:id="541" w:name="_Toc7422"/>
      <w:bookmarkStart w:id="542" w:name="_Toc30863"/>
      <w:bookmarkStart w:id="543" w:name="_Toc30294"/>
      <w:r>
        <w:rPr>
          <w:rFonts w:ascii="Times New Roman" w:eastAsia="仿宋_GB2312"/>
          <w:sz w:val="24"/>
        </w:rPr>
        <w:t>1. 集成电路设计技术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9D7679D">
      <w:pPr>
        <w:snapToGrid w:val="0"/>
        <w:spacing w:line="360" w:lineRule="auto"/>
        <w:ind w:firstLine="480" w:firstLineChars="200"/>
        <w:jc w:val="left"/>
        <w:rPr>
          <w:rFonts w:eastAsia="仿宋_GB2312"/>
          <w:sz w:val="24"/>
          <w:szCs w:val="24"/>
        </w:rPr>
      </w:pPr>
      <w:r>
        <w:rPr>
          <w:rFonts w:eastAsia="仿宋_GB2312"/>
          <w:sz w:val="24"/>
          <w:szCs w:val="24"/>
        </w:rPr>
        <w:t>集成电路辅助设计技术；集成电路器件模型、参数提取以及仿真工具等专用技术和工艺设计技术。</w:t>
      </w:r>
    </w:p>
    <w:p w14:paraId="3AA0A33F">
      <w:pPr>
        <w:pStyle w:val="4"/>
        <w:keepNext w:val="0"/>
        <w:keepLines w:val="0"/>
        <w:snapToGrid w:val="0"/>
        <w:spacing w:before="0" w:after="0" w:line="360" w:lineRule="auto"/>
        <w:ind w:firstLine="466" w:firstLineChars="200"/>
        <w:jc w:val="left"/>
        <w:rPr>
          <w:rFonts w:ascii="Times New Roman" w:eastAsia="仿宋_GB2312"/>
          <w:sz w:val="24"/>
        </w:rPr>
      </w:pPr>
      <w:bookmarkStart w:id="544" w:name="_Toc161805524"/>
      <w:bookmarkStart w:id="545" w:name="_Toc162079043"/>
      <w:bookmarkStart w:id="546" w:name="_Toc161805305"/>
      <w:bookmarkStart w:id="547" w:name="_Toc161805086"/>
      <w:bookmarkStart w:id="548" w:name="_Toc161816660"/>
      <w:bookmarkStart w:id="549" w:name="_Toc161825354"/>
      <w:bookmarkStart w:id="550" w:name="_Toc161824963"/>
      <w:bookmarkStart w:id="551" w:name="_Toc161804509"/>
      <w:bookmarkStart w:id="552" w:name="_Toc162083131"/>
      <w:bookmarkStart w:id="553" w:name="_Toc161808560"/>
      <w:bookmarkStart w:id="554" w:name="_Toc161819038"/>
      <w:bookmarkStart w:id="555" w:name="_Toc166641949"/>
      <w:bookmarkStart w:id="556" w:name="_Toc161818560"/>
      <w:bookmarkStart w:id="557" w:name="_Toc162079291"/>
      <w:bookmarkStart w:id="558" w:name="_Toc161815728"/>
      <w:bookmarkStart w:id="559" w:name="_Toc161808844"/>
      <w:bookmarkStart w:id="560" w:name="_Toc8397"/>
      <w:bookmarkStart w:id="561" w:name="_Toc18106"/>
      <w:bookmarkStart w:id="562" w:name="_Toc374261664"/>
      <w:bookmarkStart w:id="563" w:name="_Toc374261852"/>
      <w:bookmarkStart w:id="564" w:name="_Toc18485"/>
      <w:bookmarkStart w:id="565" w:name="_Toc816"/>
      <w:bookmarkStart w:id="566" w:name="_Toc13769"/>
      <w:bookmarkStart w:id="567" w:name="_Toc741"/>
      <w:bookmarkStart w:id="568" w:name="_Toc20467"/>
      <w:bookmarkStart w:id="569" w:name="_Toc20417"/>
      <w:bookmarkStart w:id="570" w:name="_Toc10346"/>
      <w:bookmarkStart w:id="571" w:name="_Toc27636"/>
      <w:bookmarkStart w:id="572" w:name="_Toc12698"/>
      <w:bookmarkStart w:id="573" w:name="_Toc21680"/>
      <w:bookmarkStart w:id="574" w:name="_Toc7253"/>
      <w:bookmarkStart w:id="575" w:name="_Toc24440"/>
      <w:bookmarkStart w:id="576" w:name="_Toc32155"/>
      <w:bookmarkStart w:id="577" w:name="_Toc19746"/>
      <w:bookmarkStart w:id="578" w:name="_Toc19826"/>
      <w:bookmarkStart w:id="579" w:name="_Toc14381"/>
      <w:bookmarkStart w:id="580" w:name="_Toc374261599"/>
      <w:r>
        <w:rPr>
          <w:rFonts w:ascii="Times New Roman" w:eastAsia="仿宋_GB2312"/>
          <w:sz w:val="24"/>
        </w:rPr>
        <w:t>2. 集成电路产品设计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imes New Roman" w:eastAsia="仿宋_GB2312"/>
          <w:sz w:val="24"/>
        </w:rPr>
        <w:t>技术</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249C3A9">
      <w:pPr>
        <w:snapToGrid w:val="0"/>
        <w:spacing w:line="360" w:lineRule="auto"/>
        <w:ind w:firstLine="480" w:firstLineChars="200"/>
        <w:jc w:val="left"/>
        <w:rPr>
          <w:rFonts w:eastAsia="仿宋_GB2312"/>
          <w:sz w:val="24"/>
          <w:szCs w:val="24"/>
        </w:rPr>
      </w:pPr>
      <w:r>
        <w:rPr>
          <w:rFonts w:eastAsia="仿宋_GB2312"/>
          <w:sz w:val="24"/>
          <w:szCs w:val="24"/>
        </w:rPr>
        <w:t>新型通用与专用集成电路产品设计技术；</w:t>
      </w:r>
      <w:r>
        <w:rPr>
          <w:rFonts w:eastAsia="仿宋_GB2312"/>
          <w:sz w:val="24"/>
        </w:rPr>
        <w:t>集成电路设备技术;</w:t>
      </w:r>
      <w:r>
        <w:rPr>
          <w:rFonts w:eastAsia="仿宋_GB2312"/>
          <w:sz w:val="24"/>
          <w:szCs w:val="24"/>
        </w:rPr>
        <w:t>高端通用集成电路芯片CPU、DSP等设计技术；面向整机配套的集成电路产品设计技术；用于新一代移动通信和新型移动终端、数字电视、无线局域网的集成电路设计技术等。</w:t>
      </w:r>
    </w:p>
    <w:p w14:paraId="783E6326">
      <w:pPr>
        <w:pStyle w:val="4"/>
        <w:keepNext w:val="0"/>
        <w:keepLines w:val="0"/>
        <w:snapToGrid w:val="0"/>
        <w:spacing w:before="0" w:after="0" w:line="360" w:lineRule="auto"/>
        <w:ind w:firstLine="466" w:firstLineChars="200"/>
        <w:jc w:val="left"/>
        <w:rPr>
          <w:rFonts w:ascii="Times New Roman" w:eastAsia="仿宋_GB2312"/>
          <w:sz w:val="24"/>
        </w:rPr>
      </w:pPr>
      <w:bookmarkStart w:id="581" w:name="_Toc8571"/>
      <w:bookmarkStart w:id="582" w:name="_Toc15661"/>
      <w:bookmarkStart w:id="583" w:name="_Toc374261665"/>
      <w:bookmarkStart w:id="584" w:name="_Toc14869"/>
      <w:bookmarkStart w:id="585" w:name="_Toc19886"/>
      <w:bookmarkStart w:id="586" w:name="_Toc2379"/>
      <w:bookmarkStart w:id="587" w:name="_Toc4049"/>
      <w:bookmarkStart w:id="588" w:name="_Toc374261853"/>
      <w:bookmarkStart w:id="589" w:name="_Toc28603"/>
      <w:bookmarkStart w:id="590" w:name="_Toc24507"/>
      <w:bookmarkStart w:id="591" w:name="_Toc374261600"/>
      <w:bookmarkStart w:id="592" w:name="_Toc22135"/>
      <w:bookmarkStart w:id="593" w:name="_Toc23345"/>
      <w:bookmarkStart w:id="594" w:name="_Toc18358"/>
      <w:bookmarkStart w:id="595" w:name="_Toc28407"/>
      <w:bookmarkStart w:id="596" w:name="_Toc15862"/>
      <w:bookmarkStart w:id="597" w:name="_Toc9384"/>
      <w:bookmarkStart w:id="598" w:name="_Toc28027"/>
      <w:bookmarkStart w:id="599" w:name="_Toc4683"/>
      <w:bookmarkStart w:id="600" w:name="_Toc19729"/>
      <w:bookmarkStart w:id="601" w:name="_Toc30915"/>
      <w:r>
        <w:rPr>
          <w:rFonts w:ascii="Times New Roman" w:eastAsia="仿宋_GB2312"/>
          <w:sz w:val="24"/>
        </w:rPr>
        <w:t>3</w:t>
      </w:r>
      <w:bookmarkStart w:id="602" w:name="_Toc161816661"/>
      <w:bookmarkStart w:id="603" w:name="_Toc161805525"/>
      <w:bookmarkStart w:id="604" w:name="_Toc162083132"/>
      <w:bookmarkStart w:id="605" w:name="_Toc161819039"/>
      <w:bookmarkStart w:id="606" w:name="_Toc161805087"/>
      <w:bookmarkStart w:id="607" w:name="_Toc161805306"/>
      <w:bookmarkStart w:id="608" w:name="_Toc161818561"/>
      <w:bookmarkStart w:id="609" w:name="_Toc161808561"/>
      <w:bookmarkStart w:id="610" w:name="_Toc161808845"/>
      <w:bookmarkStart w:id="611" w:name="_Toc161804510"/>
      <w:bookmarkStart w:id="612" w:name="_Toc162079044"/>
      <w:bookmarkStart w:id="613" w:name="_Toc161824964"/>
      <w:bookmarkStart w:id="614" w:name="_Toc162079292"/>
      <w:bookmarkStart w:id="615" w:name="_toc123"/>
      <w:bookmarkStart w:id="616" w:name="_Toc166641950"/>
      <w:bookmarkStart w:id="617" w:name="_Toc161815729"/>
      <w:bookmarkStart w:id="618" w:name="_Toc161825355"/>
      <w:r>
        <w:rPr>
          <w:rFonts w:ascii="Times New Roman" w:eastAsia="仿宋_GB2312"/>
          <w:sz w:val="24"/>
        </w:rPr>
        <w:t>. 集成电路封装技术</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70DAD5AA">
      <w:pPr>
        <w:snapToGrid w:val="0"/>
        <w:spacing w:line="360" w:lineRule="auto"/>
        <w:ind w:firstLine="480" w:firstLineChars="200"/>
        <w:jc w:val="left"/>
        <w:rPr>
          <w:rFonts w:eastAsia="仿宋_GB2312"/>
          <w:sz w:val="24"/>
          <w:szCs w:val="24"/>
        </w:rPr>
      </w:pPr>
      <w:r>
        <w:rPr>
          <w:rFonts w:eastAsia="仿宋_GB2312"/>
          <w:sz w:val="24"/>
          <w:szCs w:val="24"/>
        </w:rPr>
        <w:t>小外形封装（SOP）、塑料方块平面封装（PQFP）、有引线塑封芯片载体（PLCC）等高密度塑封技术；新型封装技术；电荷耦合元件(CCD)/微机电系统（MEMS）特种器件封装工艺技术等。</w:t>
      </w:r>
    </w:p>
    <w:p w14:paraId="0B66F039">
      <w:pPr>
        <w:pStyle w:val="4"/>
        <w:keepNext w:val="0"/>
        <w:keepLines w:val="0"/>
        <w:snapToGrid w:val="0"/>
        <w:spacing w:before="0" w:after="0" w:line="360" w:lineRule="auto"/>
        <w:ind w:firstLine="466" w:firstLineChars="200"/>
        <w:jc w:val="left"/>
        <w:rPr>
          <w:rFonts w:ascii="Times New Roman" w:eastAsia="仿宋_GB2312"/>
          <w:sz w:val="24"/>
        </w:rPr>
      </w:pPr>
      <w:bookmarkStart w:id="619" w:name="_Toc161825356"/>
      <w:bookmarkStart w:id="620" w:name="_Toc162079045"/>
      <w:bookmarkStart w:id="621" w:name="_Toc161808846"/>
      <w:bookmarkStart w:id="622" w:name="_Toc162083133"/>
      <w:bookmarkStart w:id="623" w:name="_Toc162079293"/>
      <w:bookmarkStart w:id="624" w:name="_Toc161805307"/>
      <w:bookmarkStart w:id="625" w:name="_Toc161824965"/>
      <w:bookmarkStart w:id="626" w:name="_Toc161804511"/>
      <w:bookmarkStart w:id="627" w:name="_Toc161805088"/>
      <w:bookmarkStart w:id="628" w:name="_Toc161818562"/>
      <w:bookmarkStart w:id="629" w:name="_Toc161816662"/>
      <w:bookmarkStart w:id="630" w:name="_Toc161808562"/>
      <w:bookmarkStart w:id="631" w:name="_Toc161819040"/>
      <w:bookmarkStart w:id="632" w:name="_Toc166641951"/>
      <w:bookmarkStart w:id="633" w:name="_Toc161815730"/>
      <w:bookmarkStart w:id="634" w:name="_Toc161805526"/>
      <w:bookmarkStart w:id="635" w:name="_Toc11678"/>
      <w:bookmarkStart w:id="636" w:name="_Toc374261601"/>
      <w:bookmarkStart w:id="637" w:name="_Toc32467"/>
      <w:bookmarkStart w:id="638" w:name="_Toc22754"/>
      <w:bookmarkStart w:id="639" w:name="_Toc22433"/>
      <w:bookmarkStart w:id="640" w:name="_Toc27704"/>
      <w:bookmarkStart w:id="641" w:name="_Toc18271"/>
      <w:bookmarkStart w:id="642" w:name="_Toc374261854"/>
      <w:bookmarkStart w:id="643" w:name="_Toc4322"/>
      <w:bookmarkStart w:id="644" w:name="_Toc28832"/>
      <w:bookmarkStart w:id="645" w:name="_Toc12730"/>
      <w:bookmarkStart w:id="646" w:name="_Toc271"/>
      <w:bookmarkStart w:id="647" w:name="_Toc1926"/>
      <w:bookmarkStart w:id="648" w:name="_Toc466"/>
      <w:bookmarkStart w:id="649" w:name="_Toc7874"/>
      <w:bookmarkStart w:id="650" w:name="_Toc8168"/>
      <w:bookmarkStart w:id="651" w:name="_Toc6432"/>
      <w:bookmarkStart w:id="652" w:name="_Toc374261666"/>
      <w:bookmarkStart w:id="653" w:name="_Toc4243"/>
      <w:bookmarkStart w:id="654" w:name="_Toc22491"/>
      <w:bookmarkStart w:id="655" w:name="_Toc21883"/>
      <w:r>
        <w:rPr>
          <w:rFonts w:ascii="Times New Roman" w:eastAsia="仿宋_GB2312"/>
          <w:sz w:val="24"/>
        </w:rPr>
        <w:t>4. 集成电路测试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eastAsia="仿宋_GB2312"/>
          <w:sz w:val="24"/>
        </w:rPr>
        <w:t>技术</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Pr>
          <w:rFonts w:ascii="Times New Roman" w:eastAsia="仿宋_GB2312"/>
          <w:sz w:val="24"/>
        </w:rPr>
        <w:t xml:space="preserve"> </w:t>
      </w:r>
    </w:p>
    <w:p w14:paraId="513FC688">
      <w:pPr>
        <w:snapToGrid w:val="0"/>
        <w:spacing w:line="360" w:lineRule="auto"/>
        <w:ind w:firstLine="480" w:firstLineChars="200"/>
        <w:jc w:val="left"/>
        <w:rPr>
          <w:rFonts w:eastAsia="仿宋_GB2312"/>
          <w:sz w:val="24"/>
          <w:szCs w:val="24"/>
        </w:rPr>
      </w:pPr>
      <w:r>
        <w:rPr>
          <w:rFonts w:eastAsia="仿宋_GB2312"/>
          <w:sz w:val="24"/>
          <w:szCs w:val="24"/>
        </w:rPr>
        <w:t>集成电路测试技术；芯片设计分析与验证测试技术，以及测试自动连接技术等。</w:t>
      </w:r>
    </w:p>
    <w:p w14:paraId="6B1A8C15">
      <w:pPr>
        <w:pStyle w:val="4"/>
        <w:keepNext w:val="0"/>
        <w:keepLines w:val="0"/>
        <w:snapToGrid w:val="0"/>
        <w:spacing w:before="0" w:after="0" w:line="360" w:lineRule="auto"/>
        <w:ind w:firstLine="466" w:firstLineChars="200"/>
        <w:jc w:val="left"/>
        <w:rPr>
          <w:rFonts w:ascii="Times New Roman" w:eastAsia="仿宋_GB2312"/>
          <w:sz w:val="24"/>
        </w:rPr>
      </w:pPr>
      <w:bookmarkStart w:id="656" w:name="_Toc28022"/>
      <w:bookmarkStart w:id="657" w:name="_Toc30124"/>
      <w:bookmarkStart w:id="658" w:name="_Toc23910"/>
      <w:bookmarkStart w:id="659" w:name="_Toc62"/>
      <w:bookmarkStart w:id="660" w:name="_Toc18071"/>
      <w:bookmarkStart w:id="661" w:name="_Toc1659"/>
      <w:bookmarkStart w:id="662" w:name="_Toc26138"/>
      <w:bookmarkStart w:id="663" w:name="_Toc374261602"/>
      <w:bookmarkStart w:id="664" w:name="_Toc7830"/>
      <w:bookmarkStart w:id="665" w:name="_Toc2822"/>
      <w:bookmarkStart w:id="666" w:name="_Toc1847"/>
      <w:bookmarkStart w:id="667" w:name="_Toc6343"/>
      <w:bookmarkStart w:id="668" w:name="_Toc4109"/>
      <w:bookmarkStart w:id="669" w:name="_Toc28565"/>
      <w:bookmarkStart w:id="670" w:name="_Toc17714"/>
      <w:bookmarkStart w:id="671" w:name="_Toc13890"/>
      <w:bookmarkStart w:id="672" w:name="_Toc374261855"/>
      <w:bookmarkStart w:id="673" w:name="_Toc19735"/>
      <w:bookmarkStart w:id="674" w:name="_Toc2707"/>
      <w:bookmarkStart w:id="675" w:name="_Toc374261667"/>
      <w:bookmarkStart w:id="676" w:name="_Toc20691"/>
      <w:bookmarkStart w:id="677" w:name="_toc125"/>
      <w:r>
        <w:rPr>
          <w:rFonts w:ascii="Times New Roman" w:eastAsia="仿宋_GB2312"/>
          <w:sz w:val="24"/>
        </w:rPr>
        <w:t>5. 集成电路芯片制造工艺技术</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18C25A48">
      <w:pPr>
        <w:snapToGrid w:val="0"/>
        <w:spacing w:line="360" w:lineRule="auto"/>
        <w:ind w:firstLine="480" w:firstLineChars="200"/>
        <w:jc w:val="left"/>
        <w:rPr>
          <w:rFonts w:eastAsia="仿宋_GB2312"/>
          <w:sz w:val="24"/>
          <w:szCs w:val="24"/>
        </w:rPr>
      </w:pPr>
      <w:r>
        <w:rPr>
          <w:rFonts w:eastAsia="仿宋_GB2312"/>
          <w:sz w:val="24"/>
          <w:szCs w:val="24"/>
        </w:rPr>
        <w:t>MOS工艺技术、CMOS工艺技术、双极工艺技术、BiCMOS工艺技术、HKMG工艺技术、FinFET工艺技术，以及各种与CMOS兼容的SoC工艺技术；宽带隙半导体基集成电路工艺技术；GeSi /SoI基集成电路工艺技术；CCD图像传感器工艺技术；MEMS集成器件工艺技术；高压集成器件工艺技术等。</w:t>
      </w:r>
    </w:p>
    <w:p w14:paraId="5F0530CD">
      <w:pPr>
        <w:pStyle w:val="4"/>
        <w:keepNext w:val="0"/>
        <w:keepLines w:val="0"/>
        <w:snapToGrid w:val="0"/>
        <w:spacing w:before="0" w:after="0" w:line="360" w:lineRule="auto"/>
        <w:ind w:firstLine="466" w:firstLineChars="200"/>
        <w:jc w:val="left"/>
        <w:rPr>
          <w:rFonts w:ascii="Times New Roman" w:eastAsia="仿宋_GB2312"/>
          <w:sz w:val="24"/>
        </w:rPr>
      </w:pPr>
      <w:bookmarkStart w:id="678" w:name="_Toc161808847"/>
      <w:bookmarkStart w:id="679" w:name="_Toc162079046"/>
      <w:bookmarkStart w:id="680" w:name="_Toc161818563"/>
      <w:bookmarkStart w:id="681" w:name="_Toc161805527"/>
      <w:bookmarkStart w:id="682" w:name="_Toc161805308"/>
      <w:bookmarkStart w:id="683" w:name="_Toc161808563"/>
      <w:bookmarkStart w:id="684" w:name="_Toc161819041"/>
      <w:bookmarkStart w:id="685" w:name="_Toc166641952"/>
      <w:bookmarkStart w:id="686" w:name="_Toc161815731"/>
      <w:bookmarkStart w:id="687" w:name="_Toc162083134"/>
      <w:bookmarkStart w:id="688" w:name="_Toc161804513"/>
      <w:bookmarkStart w:id="689" w:name="_Toc162079294"/>
      <w:bookmarkStart w:id="690" w:name="_Toc161805089"/>
      <w:bookmarkStart w:id="691" w:name="_Toc161825357"/>
      <w:bookmarkStart w:id="692" w:name="_Toc161816663"/>
      <w:bookmarkStart w:id="693" w:name="_Toc161824966"/>
      <w:bookmarkStart w:id="694" w:name="_Toc6524"/>
      <w:bookmarkStart w:id="695" w:name="_Toc7772"/>
      <w:bookmarkStart w:id="696" w:name="_Toc7509"/>
      <w:bookmarkStart w:id="697" w:name="_Toc374261856"/>
      <w:bookmarkStart w:id="698" w:name="_Toc8629"/>
      <w:bookmarkStart w:id="699" w:name="_Toc18915"/>
      <w:bookmarkStart w:id="700" w:name="_Toc25384"/>
      <w:bookmarkStart w:id="701" w:name="_Toc27103"/>
      <w:bookmarkStart w:id="702" w:name="_Toc30798"/>
      <w:bookmarkStart w:id="703" w:name="_Toc23648"/>
      <w:bookmarkStart w:id="704" w:name="_Toc15576"/>
      <w:bookmarkStart w:id="705" w:name="_Toc374261603"/>
      <w:bookmarkStart w:id="706" w:name="_Toc374261668"/>
      <w:bookmarkStart w:id="707" w:name="_Toc18723"/>
      <w:bookmarkStart w:id="708" w:name="_Toc23793"/>
      <w:bookmarkStart w:id="709" w:name="_Toc10824"/>
      <w:bookmarkStart w:id="710" w:name="_Toc29713"/>
      <w:bookmarkStart w:id="711" w:name="_Toc3579"/>
      <w:bookmarkStart w:id="712" w:name="_Toc2160"/>
      <w:bookmarkStart w:id="713" w:name="_Toc28116"/>
      <w:bookmarkStart w:id="714" w:name="_Toc13656"/>
      <w:r>
        <w:rPr>
          <w:rFonts w:ascii="Times New Roman" w:eastAsia="仿宋_GB2312"/>
          <w:sz w:val="24"/>
        </w:rPr>
        <w:t>6. 集成光电子器件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imes New Roman" w:eastAsia="仿宋_GB2312"/>
          <w:sz w:val="24"/>
        </w:rPr>
        <w:t>设计、制造与工艺技术</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98"/>
    <w:bookmarkEnd w:id="520"/>
    <w:bookmarkEnd w:id="521"/>
    <w:bookmarkEnd w:id="522"/>
    <w:p w14:paraId="43AB488E">
      <w:pPr>
        <w:snapToGrid w:val="0"/>
        <w:spacing w:line="360" w:lineRule="auto"/>
        <w:ind w:firstLine="480" w:firstLineChars="200"/>
        <w:jc w:val="left"/>
        <w:rPr>
          <w:rFonts w:eastAsia="仿宋_GB2312"/>
          <w:sz w:val="24"/>
          <w:szCs w:val="24"/>
        </w:rPr>
      </w:pPr>
      <w:bookmarkStart w:id="715" w:name="_Toc161804514"/>
      <w:bookmarkStart w:id="716" w:name="_Toc161824967"/>
      <w:bookmarkStart w:id="717" w:name="_Toc161808564"/>
      <w:bookmarkStart w:id="718" w:name="_Toc161819042"/>
      <w:bookmarkStart w:id="719" w:name="_Toc162079047"/>
      <w:bookmarkStart w:id="720" w:name="_Toc161805528"/>
      <w:bookmarkStart w:id="721" w:name="_Toc161818564"/>
      <w:bookmarkStart w:id="722" w:name="_Toc161805309"/>
      <w:bookmarkStart w:id="723" w:name="_Toc161825358"/>
      <w:bookmarkStart w:id="724" w:name="_Toc161816664"/>
      <w:bookmarkStart w:id="725" w:name="_Toc162083135"/>
      <w:bookmarkStart w:id="726" w:name="_Toc161808848"/>
      <w:bookmarkStart w:id="727" w:name="_Toc161805090"/>
      <w:bookmarkStart w:id="728" w:name="_Toc166641953"/>
      <w:bookmarkStart w:id="729" w:name="_Toc161815732"/>
      <w:bookmarkStart w:id="730" w:name="_Toc162079295"/>
      <w:bookmarkStart w:id="731" w:name="OLE_LINK4"/>
      <w:r>
        <w:rPr>
          <w:rFonts w:eastAsia="仿宋_GB2312"/>
          <w:sz w:val="24"/>
          <w:szCs w:val="24"/>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14:paraId="629828E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732" w:name="_Toc374261604"/>
      <w:bookmarkStart w:id="733" w:name="_Toc30652"/>
      <w:bookmarkStart w:id="734" w:name="_Toc21713"/>
      <w:bookmarkStart w:id="735" w:name="_Toc25708"/>
      <w:bookmarkStart w:id="736" w:name="_Toc30371"/>
      <w:bookmarkStart w:id="737" w:name="_Toc6719"/>
      <w:bookmarkStart w:id="738" w:name="_Toc11814"/>
      <w:bookmarkStart w:id="739" w:name="_Toc29927"/>
      <w:bookmarkStart w:id="740" w:name="_Toc16751"/>
      <w:bookmarkStart w:id="741" w:name="_Toc22426"/>
      <w:bookmarkStart w:id="742" w:name="_Toc18466"/>
      <w:bookmarkStart w:id="743" w:name="_Toc31483"/>
      <w:bookmarkStart w:id="744" w:name="_Toc30011"/>
      <w:bookmarkStart w:id="745" w:name="_Toc21516"/>
      <w:bookmarkStart w:id="746" w:name="_Toc3419"/>
      <w:bookmarkStart w:id="747" w:name="_Toc374261669"/>
      <w:bookmarkStart w:id="748" w:name="_Toc7543"/>
      <w:bookmarkStart w:id="749" w:name="_Toc10042"/>
      <w:bookmarkStart w:id="750" w:name="_Toc20685"/>
      <w:bookmarkStart w:id="751" w:name="_Toc374261857"/>
      <w:bookmarkStart w:id="752" w:name="_Toc31230"/>
      <w:bookmarkStart w:id="753" w:name="_Toc22201"/>
      <w:bookmarkStart w:id="754" w:name="_Toc13241"/>
      <w:bookmarkStart w:id="755" w:name="_Toc21395"/>
      <w:r>
        <w:rPr>
          <w:rFonts w:hint="eastAsia" w:ascii="楷体_GB2312" w:hAnsi="楷体_GB2312" w:eastAsia="楷体_GB2312"/>
          <w:sz w:val="24"/>
        </w:rPr>
        <w:t>（三）计算机产品及其网络</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楷体_GB2312" w:hAnsi="楷体_GB2312" w:eastAsia="楷体_GB2312"/>
          <w:sz w:val="24"/>
        </w:rPr>
        <w:t>应用技术</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bookmarkEnd w:id="731"/>
    <w:p w14:paraId="7E65C47F">
      <w:pPr>
        <w:pStyle w:val="4"/>
        <w:keepNext w:val="0"/>
        <w:keepLines w:val="0"/>
        <w:snapToGrid w:val="0"/>
        <w:spacing w:before="0" w:after="0" w:line="360" w:lineRule="auto"/>
        <w:ind w:firstLine="466" w:firstLineChars="200"/>
        <w:jc w:val="left"/>
        <w:rPr>
          <w:rFonts w:ascii="Times New Roman" w:eastAsia="仿宋_GB2312"/>
          <w:sz w:val="24"/>
        </w:rPr>
      </w:pPr>
      <w:bookmarkStart w:id="756" w:name="_Toc161816665"/>
      <w:bookmarkStart w:id="757" w:name="_Toc162079296"/>
      <w:bookmarkStart w:id="758" w:name="_Toc161805529"/>
      <w:bookmarkStart w:id="759" w:name="_Toc166641954"/>
      <w:bookmarkStart w:id="760" w:name="_Toc161808565"/>
      <w:bookmarkStart w:id="761" w:name="_Toc161804515"/>
      <w:bookmarkStart w:id="762" w:name="_Toc161805091"/>
      <w:bookmarkStart w:id="763" w:name="_Toc161825359"/>
      <w:bookmarkStart w:id="764" w:name="_Toc161818565"/>
      <w:bookmarkStart w:id="765" w:name="_Toc161819043"/>
      <w:bookmarkStart w:id="766" w:name="_Toc161805310"/>
      <w:bookmarkStart w:id="767" w:name="_Toc161815733"/>
      <w:bookmarkStart w:id="768" w:name="_Toc161808849"/>
      <w:bookmarkStart w:id="769" w:name="_Toc161824968"/>
      <w:bookmarkStart w:id="770" w:name="_Toc162083136"/>
      <w:bookmarkStart w:id="771" w:name="_Toc162079048"/>
      <w:bookmarkStart w:id="772" w:name="_Toc7020"/>
      <w:bookmarkStart w:id="773" w:name="_Toc13897"/>
      <w:bookmarkStart w:id="774" w:name="_Toc11966"/>
      <w:bookmarkStart w:id="775" w:name="_Toc25424"/>
      <w:bookmarkStart w:id="776" w:name="_Toc27973"/>
      <w:bookmarkStart w:id="777" w:name="_Toc374261605"/>
      <w:bookmarkStart w:id="778" w:name="_Toc309"/>
      <w:bookmarkStart w:id="779" w:name="_Toc10568"/>
      <w:bookmarkStart w:id="780" w:name="_Toc17813"/>
      <w:bookmarkStart w:id="781" w:name="_Toc17469"/>
      <w:bookmarkStart w:id="782" w:name="_Toc17470"/>
      <w:bookmarkStart w:id="783" w:name="_Toc374261858"/>
      <w:bookmarkStart w:id="784" w:name="_Toc5913"/>
      <w:bookmarkStart w:id="785" w:name="_Toc13279"/>
      <w:bookmarkStart w:id="786" w:name="_Toc3785"/>
      <w:bookmarkStart w:id="787" w:name="_Toc3122"/>
      <w:bookmarkStart w:id="788" w:name="_Toc374261670"/>
      <w:bookmarkStart w:id="789" w:name="_Toc12244"/>
      <w:bookmarkStart w:id="790" w:name="_Toc8732"/>
      <w:bookmarkStart w:id="791" w:name="_Toc6200"/>
      <w:bookmarkStart w:id="792" w:name="_Toc30032"/>
      <w:r>
        <w:rPr>
          <w:rFonts w:ascii="Times New Roman" w:eastAsia="仿宋_GB2312"/>
          <w:sz w:val="24"/>
        </w:rPr>
        <w:t>1. 计算机及终端</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eastAsia="仿宋_GB2312"/>
          <w:sz w:val="24"/>
        </w:rPr>
        <w:t>设计与制造技术</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E3F33B1">
      <w:pPr>
        <w:snapToGrid w:val="0"/>
        <w:spacing w:line="360" w:lineRule="auto"/>
        <w:ind w:firstLine="480" w:firstLineChars="200"/>
        <w:jc w:val="left"/>
        <w:rPr>
          <w:rFonts w:eastAsia="仿宋_GB2312"/>
          <w:sz w:val="24"/>
          <w:szCs w:val="24"/>
        </w:rPr>
      </w:pPr>
      <w:bookmarkStart w:id="793" w:name="_Toc162083137"/>
      <w:bookmarkStart w:id="794" w:name="_Toc161805530"/>
      <w:bookmarkStart w:id="795" w:name="_Toc161824969"/>
      <w:bookmarkStart w:id="796" w:name="_Toc161816666"/>
      <w:bookmarkStart w:id="797" w:name="_Toc162079049"/>
      <w:bookmarkStart w:id="798" w:name="_Toc161805092"/>
      <w:bookmarkStart w:id="799" w:name="_Toc161805311"/>
      <w:bookmarkStart w:id="800" w:name="_Toc161808850"/>
      <w:bookmarkStart w:id="801" w:name="_Toc166641955"/>
      <w:bookmarkStart w:id="802" w:name="_Toc162079297"/>
      <w:bookmarkStart w:id="803" w:name="_Toc161804516"/>
      <w:bookmarkStart w:id="804" w:name="_Toc161819044"/>
      <w:bookmarkStart w:id="805" w:name="_Toc161815734"/>
      <w:bookmarkStart w:id="806" w:name="_Toc161825360"/>
      <w:bookmarkStart w:id="807" w:name="_Toc161808566"/>
      <w:bookmarkStart w:id="808" w:name="_Toc161818566"/>
      <w:r>
        <w:rPr>
          <w:rFonts w:eastAsia="仿宋_GB2312"/>
          <w:sz w:val="24"/>
          <w:szCs w:val="24"/>
        </w:rPr>
        <w:t>台式计算机、便携式计算机、专用计算机、移动终端、终端设备及服务器的设计与制造技术等。</w:t>
      </w:r>
    </w:p>
    <w:p w14:paraId="6514AC43">
      <w:pPr>
        <w:pStyle w:val="4"/>
        <w:keepNext w:val="0"/>
        <w:keepLines w:val="0"/>
        <w:snapToGrid w:val="0"/>
        <w:spacing w:before="0" w:after="0" w:line="360" w:lineRule="auto"/>
        <w:ind w:firstLine="466" w:firstLineChars="200"/>
        <w:jc w:val="left"/>
        <w:rPr>
          <w:rFonts w:ascii="Times New Roman" w:eastAsia="仿宋_GB2312"/>
          <w:sz w:val="24"/>
        </w:rPr>
      </w:pPr>
      <w:bookmarkStart w:id="809" w:name="_Toc1291"/>
      <w:bookmarkStart w:id="810" w:name="_Toc24618"/>
      <w:bookmarkStart w:id="811" w:name="_Toc19693"/>
      <w:bookmarkStart w:id="812" w:name="_Toc4863"/>
      <w:bookmarkStart w:id="813" w:name="_Toc30975"/>
      <w:bookmarkStart w:id="814" w:name="_Toc6105"/>
      <w:bookmarkStart w:id="815" w:name="_Toc17777"/>
      <w:bookmarkStart w:id="816" w:name="_Toc6394"/>
      <w:bookmarkStart w:id="817" w:name="_Toc13756"/>
      <w:bookmarkStart w:id="818" w:name="_Toc4528"/>
      <w:bookmarkStart w:id="819" w:name="_Toc374261606"/>
      <w:bookmarkStart w:id="820" w:name="_Toc656"/>
      <w:bookmarkStart w:id="821" w:name="_Toc23553"/>
      <w:bookmarkStart w:id="822" w:name="_Toc31443"/>
      <w:bookmarkStart w:id="823" w:name="_Toc24951"/>
      <w:bookmarkStart w:id="824" w:name="_Toc19524"/>
      <w:bookmarkStart w:id="825" w:name="_Toc15410"/>
      <w:bookmarkStart w:id="826" w:name="_Toc9401"/>
      <w:bookmarkStart w:id="827" w:name="_Toc20573"/>
      <w:bookmarkStart w:id="828" w:name="_Toc374261671"/>
      <w:bookmarkStart w:id="829" w:name="_Toc374261859"/>
      <w:r>
        <w:rPr>
          <w:rFonts w:ascii="Times New Roman" w:eastAsia="仿宋_GB2312"/>
          <w:sz w:val="24"/>
        </w:rPr>
        <w:t>2. 计算机外围设备</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Times New Roman" w:eastAsia="仿宋_GB2312"/>
          <w:sz w:val="24"/>
        </w:rPr>
        <w:t>设计与制造技术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966B4ED">
      <w:pPr>
        <w:snapToGrid w:val="0"/>
        <w:spacing w:line="360" w:lineRule="auto"/>
        <w:ind w:firstLine="480" w:firstLineChars="200"/>
        <w:jc w:val="left"/>
        <w:rPr>
          <w:rFonts w:eastAsia="仿宋_GB2312"/>
          <w:sz w:val="24"/>
          <w:szCs w:val="24"/>
        </w:rPr>
      </w:pPr>
      <w:r>
        <w:rPr>
          <w:rFonts w:eastAsia="仿宋_GB2312"/>
          <w:sz w:val="24"/>
          <w:szCs w:val="24"/>
        </w:rPr>
        <w:t>计算机外围设备及其关键部件的设计与制造技术；计算机存储设备、移动互联网设备、宽带无线接入设备的设计与制造技术；基于标识管理和强认证技术；基于视频、射频的识别技术等。</w:t>
      </w:r>
    </w:p>
    <w:p w14:paraId="7F56C3E2">
      <w:pPr>
        <w:pStyle w:val="4"/>
        <w:keepNext w:val="0"/>
        <w:keepLines w:val="0"/>
        <w:snapToGrid w:val="0"/>
        <w:spacing w:before="0" w:after="0" w:line="360" w:lineRule="auto"/>
        <w:ind w:firstLine="466" w:firstLineChars="200"/>
        <w:jc w:val="left"/>
        <w:rPr>
          <w:rFonts w:ascii="Times New Roman" w:eastAsia="仿宋_GB2312"/>
          <w:sz w:val="24"/>
        </w:rPr>
      </w:pPr>
      <w:bookmarkStart w:id="830" w:name="_Toc161819045"/>
      <w:bookmarkStart w:id="831" w:name="_Toc161816667"/>
      <w:bookmarkStart w:id="832" w:name="_Toc161815735"/>
      <w:bookmarkStart w:id="833" w:name="_Toc161808851"/>
      <w:bookmarkStart w:id="834" w:name="_Toc162083138"/>
      <w:bookmarkStart w:id="835" w:name="_Toc161824970"/>
      <w:bookmarkStart w:id="836" w:name="_Toc161818567"/>
      <w:bookmarkStart w:id="837" w:name="_Toc162079298"/>
      <w:bookmarkStart w:id="838" w:name="_Toc161805531"/>
      <w:bookmarkStart w:id="839" w:name="_Toc166641956"/>
      <w:bookmarkStart w:id="840" w:name="_Toc161805093"/>
      <w:bookmarkStart w:id="841" w:name="_Toc161808567"/>
      <w:bookmarkStart w:id="842" w:name="_Toc162079050"/>
      <w:bookmarkStart w:id="843" w:name="_Toc161825361"/>
      <w:bookmarkStart w:id="844" w:name="_Toc161805312"/>
      <w:bookmarkStart w:id="845" w:name="_Toc161804517"/>
      <w:bookmarkStart w:id="846" w:name="_Toc374261860"/>
      <w:bookmarkStart w:id="847" w:name="_Toc21520"/>
      <w:bookmarkStart w:id="848" w:name="_Toc21366"/>
      <w:bookmarkStart w:id="849" w:name="_Toc3597"/>
      <w:bookmarkStart w:id="850" w:name="_Toc26801"/>
      <w:bookmarkStart w:id="851" w:name="_Toc15443"/>
      <w:bookmarkStart w:id="852" w:name="_Toc374261672"/>
      <w:bookmarkStart w:id="853" w:name="_Toc23598"/>
      <w:bookmarkStart w:id="854" w:name="_Toc14348"/>
      <w:bookmarkStart w:id="855" w:name="_Toc31338"/>
      <w:bookmarkStart w:id="856" w:name="_Toc836"/>
      <w:bookmarkStart w:id="857" w:name="_Toc12112"/>
      <w:bookmarkStart w:id="858" w:name="_Toc23309"/>
      <w:bookmarkStart w:id="859" w:name="_Toc24840"/>
      <w:bookmarkStart w:id="860" w:name="_Toc374261607"/>
      <w:bookmarkStart w:id="861" w:name="_Toc6579"/>
      <w:bookmarkStart w:id="862" w:name="_Toc20520"/>
      <w:bookmarkStart w:id="863" w:name="_Toc28038"/>
      <w:bookmarkStart w:id="864" w:name="_Toc22892"/>
      <w:bookmarkStart w:id="865" w:name="_Toc20511"/>
      <w:bookmarkStart w:id="866" w:name="_Toc21305"/>
      <w:r>
        <w:rPr>
          <w:rFonts w:ascii="Times New Roman" w:eastAsia="仿宋_GB2312"/>
          <w:sz w:val="24"/>
        </w:rPr>
        <w:t>3. 网络</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Times New Roman" w:eastAsia="仿宋_GB2312"/>
          <w:sz w:val="24"/>
        </w:rPr>
        <w:t>设备设计与制造技术</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09F42F30">
      <w:pPr>
        <w:snapToGrid w:val="0"/>
        <w:spacing w:line="360" w:lineRule="auto"/>
        <w:ind w:firstLine="480" w:firstLineChars="200"/>
        <w:jc w:val="left"/>
        <w:rPr>
          <w:rFonts w:eastAsia="仿宋_GB2312"/>
          <w:sz w:val="24"/>
          <w:szCs w:val="24"/>
        </w:rPr>
      </w:pPr>
      <w:r>
        <w:rPr>
          <w:rFonts w:eastAsia="仿宋_GB2312"/>
          <w:sz w:val="24"/>
          <w:szCs w:val="24"/>
        </w:rPr>
        <w:t>无线收发技术；高性能网络核心设备、网络传输和接入设备、TD-LTE设备等设计与制造技术，以及智能家居、可穿戴式电子设备等融合型设备设计与制造技术等。</w:t>
      </w:r>
    </w:p>
    <w:p w14:paraId="6B816082">
      <w:pPr>
        <w:pStyle w:val="4"/>
        <w:keepNext w:val="0"/>
        <w:keepLines w:val="0"/>
        <w:snapToGrid w:val="0"/>
        <w:spacing w:before="0" w:after="0" w:line="360" w:lineRule="auto"/>
        <w:ind w:firstLine="466" w:firstLineChars="200"/>
        <w:jc w:val="left"/>
        <w:rPr>
          <w:rFonts w:ascii="Times New Roman" w:eastAsia="仿宋_GB2312"/>
          <w:sz w:val="24"/>
        </w:rPr>
      </w:pPr>
      <w:bookmarkStart w:id="867" w:name="_Toc161808569"/>
      <w:bookmarkStart w:id="868" w:name="_Toc161808853"/>
      <w:bookmarkStart w:id="869" w:name="_Toc161805095"/>
      <w:bookmarkStart w:id="870" w:name="_Toc161805314"/>
      <w:bookmarkStart w:id="871" w:name="_Toc166641958"/>
      <w:bookmarkStart w:id="872" w:name="_Toc161815737"/>
      <w:bookmarkStart w:id="873" w:name="_Toc161825363"/>
      <w:bookmarkStart w:id="874" w:name="_Toc161824972"/>
      <w:bookmarkStart w:id="875" w:name="_Toc161804519"/>
      <w:bookmarkStart w:id="876" w:name="_Toc161819047"/>
      <w:bookmarkStart w:id="877" w:name="_Toc161816669"/>
      <w:bookmarkStart w:id="878" w:name="_Toc162079052"/>
      <w:bookmarkStart w:id="879" w:name="_Toc162083140"/>
      <w:bookmarkStart w:id="880" w:name="_Toc162079300"/>
      <w:bookmarkStart w:id="881" w:name="_Toc161818569"/>
      <w:bookmarkStart w:id="882" w:name="_Toc161805533"/>
      <w:bookmarkStart w:id="883" w:name="_Toc24640"/>
      <w:bookmarkStart w:id="884" w:name="_Toc28616"/>
      <w:bookmarkStart w:id="885" w:name="_Toc11973"/>
      <w:bookmarkStart w:id="886" w:name="_Toc5339"/>
      <w:bookmarkStart w:id="887" w:name="_Toc374261673"/>
      <w:bookmarkStart w:id="888" w:name="_Toc5960"/>
      <w:bookmarkStart w:id="889" w:name="_Toc374261861"/>
      <w:bookmarkStart w:id="890" w:name="_Toc26687"/>
      <w:bookmarkStart w:id="891" w:name="_Toc17492"/>
      <w:bookmarkStart w:id="892" w:name="_Toc7310"/>
      <w:bookmarkStart w:id="893" w:name="_Toc19355"/>
      <w:bookmarkStart w:id="894" w:name="_Toc22642"/>
      <w:bookmarkStart w:id="895" w:name="_Toc25693"/>
      <w:bookmarkStart w:id="896" w:name="_Toc374261608"/>
      <w:bookmarkStart w:id="897" w:name="_Toc21461"/>
      <w:bookmarkStart w:id="898" w:name="_Toc15069"/>
      <w:bookmarkStart w:id="899" w:name="_Toc30710"/>
      <w:bookmarkStart w:id="900" w:name="_Toc18618"/>
      <w:bookmarkStart w:id="901" w:name="_Toc26057"/>
      <w:bookmarkStart w:id="902" w:name="_Toc12858"/>
      <w:bookmarkStart w:id="903" w:name="_Toc21963"/>
      <w:r>
        <w:rPr>
          <w:rFonts w:ascii="Times New Roman" w:eastAsia="仿宋_GB2312"/>
          <w:sz w:val="24"/>
        </w:rPr>
        <w:t>4</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eastAsia="仿宋_GB2312"/>
          <w:sz w:val="24"/>
        </w:rPr>
        <w:t>. 网络应用技术</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Times New Roman" w:eastAsia="仿宋_GB2312"/>
          <w:sz w:val="24"/>
        </w:rPr>
        <w:t xml:space="preserve"> </w:t>
      </w:r>
    </w:p>
    <w:p w14:paraId="47C2790C">
      <w:pPr>
        <w:snapToGrid w:val="0"/>
        <w:spacing w:line="360" w:lineRule="auto"/>
        <w:ind w:firstLine="480" w:firstLineChars="200"/>
        <w:jc w:val="left"/>
        <w:rPr>
          <w:rFonts w:eastAsia="仿宋_GB2312"/>
          <w:sz w:val="24"/>
          <w:szCs w:val="24"/>
        </w:rPr>
      </w:pPr>
      <w:r>
        <w:rPr>
          <w:rFonts w:eastAsia="仿宋_GB2312"/>
          <w:sz w:val="24"/>
          <w:szCs w:val="24"/>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45F0F33F">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904" w:name="_Toc17296"/>
      <w:bookmarkStart w:id="905" w:name="_Toc15437"/>
      <w:bookmarkStart w:id="906" w:name="_Toc5038"/>
      <w:bookmarkStart w:id="907" w:name="_Toc374261610"/>
      <w:bookmarkStart w:id="908" w:name="_Toc374261863"/>
      <w:bookmarkStart w:id="909" w:name="_Toc2261"/>
      <w:bookmarkStart w:id="910" w:name="_Toc18074"/>
      <w:bookmarkStart w:id="911" w:name="_Toc374261675"/>
      <w:bookmarkStart w:id="912" w:name="_Toc11570"/>
      <w:bookmarkStart w:id="913" w:name="_Toc9441"/>
      <w:bookmarkStart w:id="914" w:name="_Toc3553"/>
      <w:bookmarkStart w:id="915" w:name="_Toc17950"/>
      <w:bookmarkStart w:id="916" w:name="_Toc20788"/>
      <w:bookmarkStart w:id="917" w:name="_Toc4732"/>
      <w:bookmarkStart w:id="918" w:name="_Toc25354"/>
      <w:bookmarkStart w:id="919" w:name="_Toc17854"/>
      <w:bookmarkStart w:id="920" w:name="_Toc24833"/>
      <w:bookmarkStart w:id="921" w:name="_Toc23799"/>
      <w:bookmarkStart w:id="922" w:name="_Toc21929"/>
      <w:bookmarkStart w:id="923" w:name="_Toc8858"/>
      <w:bookmarkStart w:id="924" w:name="_Toc1225"/>
      <w:bookmarkStart w:id="925" w:name="_Toc1352"/>
      <w:bookmarkStart w:id="926" w:name="_Toc21118"/>
      <w:bookmarkStart w:id="927" w:name="_Toc12545"/>
      <w:bookmarkStart w:id="928" w:name="_Toc26738"/>
      <w:bookmarkStart w:id="929" w:name="_Toc11858"/>
      <w:bookmarkStart w:id="930" w:name="_Toc17293"/>
      <w:bookmarkStart w:id="931" w:name="OLE_LINK5"/>
      <w:bookmarkStart w:id="932" w:name="OLE_LINK6"/>
      <w:r>
        <w:rPr>
          <w:rFonts w:hint="eastAsia" w:ascii="楷体_GB2312" w:hAnsi="楷体_GB2312" w:eastAsia="楷体_GB2312"/>
          <w:sz w:val="24"/>
        </w:rPr>
        <w:t>（四）通信技术</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508A0A64">
      <w:pPr>
        <w:pStyle w:val="4"/>
        <w:keepNext w:val="0"/>
        <w:keepLines w:val="0"/>
        <w:snapToGrid w:val="0"/>
        <w:spacing w:before="0" w:after="0" w:line="360" w:lineRule="auto"/>
        <w:ind w:firstLine="466" w:firstLineChars="200"/>
        <w:jc w:val="left"/>
        <w:rPr>
          <w:rFonts w:ascii="Times New Roman" w:eastAsia="仿宋_GB2312"/>
          <w:sz w:val="24"/>
        </w:rPr>
      </w:pPr>
      <w:bookmarkStart w:id="933" w:name="_Toc14955"/>
      <w:bookmarkStart w:id="934" w:name="_Toc4733"/>
      <w:bookmarkStart w:id="935" w:name="_Toc11701"/>
      <w:bookmarkStart w:id="936" w:name="_Toc374261864"/>
      <w:bookmarkStart w:id="937" w:name="_Toc30017"/>
      <w:bookmarkStart w:id="938" w:name="_Toc16622"/>
      <w:bookmarkStart w:id="939" w:name="_Toc5863"/>
      <w:bookmarkStart w:id="940" w:name="_Toc32156"/>
      <w:bookmarkStart w:id="941" w:name="_Toc27172"/>
      <w:bookmarkStart w:id="942" w:name="_Toc29581"/>
      <w:bookmarkStart w:id="943" w:name="_Toc27402"/>
      <w:bookmarkStart w:id="944" w:name="_Toc1576"/>
      <w:bookmarkStart w:id="945" w:name="_Toc13540"/>
      <w:bookmarkStart w:id="946" w:name="_Toc16940"/>
      <w:bookmarkStart w:id="947" w:name="_Toc884"/>
      <w:bookmarkStart w:id="948" w:name="_Toc32413"/>
      <w:bookmarkStart w:id="949" w:name="_Toc4650"/>
      <w:bookmarkStart w:id="950" w:name="_Toc17978"/>
      <w:bookmarkStart w:id="951" w:name="_Toc374261676"/>
      <w:bookmarkStart w:id="952" w:name="_Toc30934"/>
      <w:bookmarkStart w:id="953" w:name="_Toc25873"/>
      <w:bookmarkStart w:id="954" w:name="_Toc374261611"/>
      <w:bookmarkStart w:id="955" w:name="_Toc14715"/>
      <w:bookmarkStart w:id="956" w:name="_Toc21495"/>
      <w:r>
        <w:rPr>
          <w:rFonts w:ascii="Times New Roman" w:eastAsia="仿宋_GB2312"/>
          <w:sz w:val="24"/>
        </w:rPr>
        <w:t>1. 通信网络技术</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63EFD51F">
      <w:pPr>
        <w:snapToGrid w:val="0"/>
        <w:spacing w:line="360" w:lineRule="auto"/>
        <w:ind w:firstLine="480" w:firstLineChars="200"/>
        <w:jc w:val="left"/>
        <w:rPr>
          <w:rFonts w:eastAsia="仿宋_GB2312"/>
          <w:sz w:val="24"/>
          <w:szCs w:val="24"/>
        </w:rPr>
      </w:pPr>
      <w:r>
        <w:rPr>
          <w:rFonts w:eastAsia="仿宋_GB2312"/>
          <w:sz w:val="24"/>
          <w:szCs w:val="24"/>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14:paraId="14AAC411">
      <w:pPr>
        <w:pStyle w:val="4"/>
        <w:keepNext w:val="0"/>
        <w:keepLines w:val="0"/>
        <w:snapToGrid w:val="0"/>
        <w:spacing w:before="0" w:after="0" w:line="360" w:lineRule="auto"/>
        <w:ind w:firstLine="466" w:firstLineChars="200"/>
        <w:jc w:val="left"/>
        <w:rPr>
          <w:rFonts w:ascii="Times New Roman" w:eastAsia="仿宋_GB2312"/>
          <w:sz w:val="24"/>
        </w:rPr>
      </w:pPr>
      <w:bookmarkStart w:id="957" w:name="_Toc8228"/>
      <w:bookmarkStart w:id="958" w:name="_Toc19941"/>
      <w:bookmarkStart w:id="959" w:name="_Toc20107"/>
      <w:bookmarkStart w:id="960" w:name="_Toc26653"/>
      <w:bookmarkStart w:id="961" w:name="_Toc22646"/>
      <w:bookmarkStart w:id="962" w:name="_Toc16494"/>
      <w:bookmarkStart w:id="963" w:name="_Toc27101"/>
      <w:bookmarkStart w:id="964" w:name="_Toc2586"/>
      <w:bookmarkStart w:id="965" w:name="_Toc17104"/>
      <w:bookmarkStart w:id="966" w:name="_Toc374261865"/>
      <w:bookmarkStart w:id="967" w:name="_Toc17082"/>
      <w:bookmarkStart w:id="968" w:name="_Toc374261612"/>
      <w:bookmarkStart w:id="969" w:name="_Toc31905"/>
      <w:bookmarkStart w:id="970" w:name="_Toc19422"/>
      <w:bookmarkStart w:id="971" w:name="_Toc29007"/>
      <w:bookmarkStart w:id="972" w:name="_Toc13226"/>
      <w:bookmarkStart w:id="973" w:name="_Toc374261677"/>
      <w:bookmarkStart w:id="974" w:name="_Toc9661"/>
      <w:bookmarkStart w:id="975" w:name="_Toc27108"/>
      <w:bookmarkStart w:id="976" w:name="_Toc23049"/>
      <w:bookmarkStart w:id="977" w:name="_Toc193"/>
      <w:bookmarkStart w:id="978" w:name="_Toc635"/>
      <w:bookmarkStart w:id="979" w:name="_Toc5512"/>
      <w:bookmarkStart w:id="980" w:name="_Toc32556"/>
      <w:r>
        <w:rPr>
          <w:rFonts w:ascii="Times New Roman" w:eastAsia="仿宋_GB2312"/>
          <w:sz w:val="24"/>
        </w:rPr>
        <w:t>2. 光传输系统技术</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4DCC39FE">
      <w:pPr>
        <w:snapToGrid w:val="0"/>
        <w:spacing w:line="360" w:lineRule="auto"/>
        <w:ind w:firstLine="480" w:firstLineChars="200"/>
        <w:jc w:val="left"/>
        <w:rPr>
          <w:rFonts w:eastAsia="仿宋_GB2312"/>
          <w:sz w:val="24"/>
          <w:szCs w:val="24"/>
        </w:rPr>
      </w:pPr>
      <w:r>
        <w:rPr>
          <w:rFonts w:eastAsia="仿宋_GB2312"/>
          <w:sz w:val="24"/>
          <w:szCs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14:paraId="71AC920D">
      <w:pPr>
        <w:pStyle w:val="4"/>
        <w:keepNext w:val="0"/>
        <w:keepLines w:val="0"/>
        <w:snapToGrid w:val="0"/>
        <w:spacing w:before="0" w:after="0" w:line="360" w:lineRule="auto"/>
        <w:ind w:firstLine="466" w:firstLineChars="200"/>
        <w:jc w:val="left"/>
        <w:rPr>
          <w:rFonts w:ascii="Times New Roman" w:eastAsia="仿宋_GB2312"/>
          <w:sz w:val="24"/>
        </w:rPr>
      </w:pPr>
      <w:bookmarkStart w:id="981" w:name="_Toc10045"/>
      <w:bookmarkStart w:id="982" w:name="_Toc9473"/>
      <w:bookmarkStart w:id="983" w:name="_Toc4271"/>
      <w:bookmarkStart w:id="984" w:name="_Toc15627"/>
      <w:bookmarkStart w:id="985" w:name="_Toc24845"/>
      <w:bookmarkStart w:id="986" w:name="_Toc6944"/>
      <w:bookmarkStart w:id="987" w:name="_Toc19844"/>
      <w:bookmarkStart w:id="988" w:name="_Toc27567"/>
      <w:bookmarkStart w:id="989" w:name="_Toc374261613"/>
      <w:bookmarkStart w:id="990" w:name="_Toc24415"/>
      <w:bookmarkStart w:id="991" w:name="_Toc30801"/>
      <w:bookmarkStart w:id="992" w:name="_Toc374261678"/>
      <w:bookmarkStart w:id="993" w:name="_Toc8199"/>
      <w:bookmarkStart w:id="994" w:name="_Toc374261866"/>
      <w:bookmarkStart w:id="995" w:name="_Toc11078"/>
      <w:bookmarkStart w:id="996" w:name="_Toc3133"/>
      <w:bookmarkStart w:id="997" w:name="_Toc7004"/>
      <w:bookmarkStart w:id="998" w:name="_Toc30751"/>
      <w:bookmarkStart w:id="999" w:name="_Toc15442"/>
      <w:bookmarkStart w:id="1000" w:name="_Toc14149"/>
      <w:bookmarkStart w:id="1001" w:name="_Toc17555"/>
      <w:bookmarkStart w:id="1002" w:name="_Toc16906"/>
      <w:bookmarkStart w:id="1003" w:name="_Toc17839"/>
      <w:bookmarkStart w:id="1004" w:name="_Toc32500"/>
      <w:r>
        <w:rPr>
          <w:rFonts w:ascii="Times New Roman" w:eastAsia="仿宋_GB2312"/>
          <w:sz w:val="24"/>
        </w:rPr>
        <w:t>3. 有线宽带接入系统技术</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0F7337B3">
      <w:pPr>
        <w:snapToGrid w:val="0"/>
        <w:spacing w:line="360" w:lineRule="auto"/>
        <w:ind w:firstLine="480" w:firstLineChars="200"/>
        <w:jc w:val="left"/>
        <w:rPr>
          <w:rFonts w:eastAsia="仿宋_GB2312"/>
          <w:sz w:val="24"/>
          <w:szCs w:val="24"/>
        </w:rPr>
      </w:pPr>
      <w:r>
        <w:rPr>
          <w:rFonts w:eastAsia="仿宋_GB2312"/>
          <w:sz w:val="24"/>
          <w:szCs w:val="24"/>
        </w:rPr>
        <w:t>FTTx光纤接入技术；混合光纤同轴电缆网（HFC）接入技术；无源光网络接入技术及其控制管理技术；三网融合接入技术；新型综合接入技术；宽带有线接入测试技术；有线宽带接入关键模块/器件设计与制造技术等。</w:t>
      </w:r>
    </w:p>
    <w:p w14:paraId="4C805137">
      <w:pPr>
        <w:pStyle w:val="4"/>
        <w:keepNext w:val="0"/>
        <w:keepLines w:val="0"/>
        <w:snapToGrid w:val="0"/>
        <w:spacing w:before="0" w:after="0" w:line="360" w:lineRule="auto"/>
        <w:ind w:firstLine="466" w:firstLineChars="200"/>
        <w:jc w:val="left"/>
        <w:rPr>
          <w:rFonts w:ascii="Times New Roman" w:eastAsia="仿宋_GB2312"/>
          <w:sz w:val="24"/>
        </w:rPr>
      </w:pPr>
      <w:bookmarkStart w:id="1005" w:name="_Toc19705"/>
      <w:bookmarkStart w:id="1006" w:name="_Toc16321"/>
      <w:bookmarkStart w:id="1007" w:name="_Toc27344"/>
      <w:bookmarkStart w:id="1008" w:name="_Toc26658"/>
      <w:bookmarkStart w:id="1009" w:name="_Toc7773"/>
      <w:bookmarkStart w:id="1010" w:name="_Toc20119"/>
      <w:bookmarkStart w:id="1011" w:name="_Toc10338"/>
      <w:bookmarkStart w:id="1012" w:name="_Toc31707"/>
      <w:bookmarkStart w:id="1013" w:name="_Toc374261867"/>
      <w:bookmarkStart w:id="1014" w:name="_Toc1910"/>
      <w:bookmarkStart w:id="1015" w:name="_Toc9939"/>
      <w:bookmarkStart w:id="1016" w:name="_Toc20763"/>
      <w:bookmarkStart w:id="1017" w:name="_Toc644"/>
      <w:bookmarkStart w:id="1018" w:name="_Toc154"/>
      <w:bookmarkStart w:id="1019" w:name="_Toc2483"/>
      <w:bookmarkStart w:id="1020" w:name="_Toc4309"/>
      <w:bookmarkStart w:id="1021" w:name="_Toc14501"/>
      <w:bookmarkStart w:id="1022" w:name="_Toc23106"/>
      <w:bookmarkStart w:id="1023" w:name="_Toc7986"/>
      <w:bookmarkStart w:id="1024" w:name="_Toc374261614"/>
      <w:bookmarkStart w:id="1025" w:name="_Toc374261679"/>
      <w:r>
        <w:rPr>
          <w:rFonts w:ascii="Times New Roman" w:eastAsia="仿宋_GB2312"/>
          <w:sz w:val="24"/>
        </w:rPr>
        <w:t>4. 移动通信系统技术</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Pr>
          <w:rFonts w:ascii="Times New Roman" w:eastAsia="仿宋_GB2312"/>
          <w:sz w:val="24"/>
        </w:rPr>
        <w:t xml:space="preserve"> </w:t>
      </w:r>
    </w:p>
    <w:p w14:paraId="134B16FA">
      <w:pPr>
        <w:snapToGrid w:val="0"/>
        <w:spacing w:line="360" w:lineRule="auto"/>
        <w:ind w:firstLine="480" w:firstLineChars="200"/>
        <w:jc w:val="left"/>
        <w:rPr>
          <w:rFonts w:eastAsia="仿宋_GB2312"/>
          <w:sz w:val="24"/>
          <w:szCs w:val="24"/>
        </w:rPr>
      </w:pPr>
      <w:r>
        <w:rPr>
          <w:rFonts w:eastAsia="仿宋_GB2312"/>
          <w:sz w:val="24"/>
          <w:szCs w:val="24"/>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14:paraId="6DE76C21">
      <w:pPr>
        <w:pStyle w:val="4"/>
        <w:keepNext w:val="0"/>
        <w:keepLines w:val="0"/>
        <w:snapToGrid w:val="0"/>
        <w:spacing w:before="0" w:after="0" w:line="360" w:lineRule="auto"/>
        <w:ind w:firstLine="466" w:firstLineChars="200"/>
        <w:jc w:val="left"/>
        <w:rPr>
          <w:rFonts w:ascii="Times New Roman" w:eastAsia="仿宋_GB2312"/>
          <w:sz w:val="24"/>
        </w:rPr>
      </w:pPr>
      <w:bookmarkStart w:id="1026" w:name="_Toc374261680"/>
      <w:bookmarkStart w:id="1027" w:name="_Toc11737"/>
      <w:bookmarkStart w:id="1028" w:name="_Toc7736"/>
      <w:bookmarkStart w:id="1029" w:name="_Toc17584"/>
      <w:bookmarkStart w:id="1030" w:name="_Toc25387"/>
      <w:bookmarkStart w:id="1031" w:name="_Toc19198"/>
      <w:bookmarkStart w:id="1032" w:name="_Toc374261868"/>
      <w:bookmarkStart w:id="1033" w:name="_Toc22191"/>
      <w:bookmarkStart w:id="1034" w:name="_Toc21684"/>
      <w:bookmarkStart w:id="1035" w:name="_Toc28426"/>
      <w:bookmarkStart w:id="1036" w:name="_Toc30354"/>
      <w:bookmarkStart w:id="1037" w:name="_Toc17967"/>
      <w:bookmarkStart w:id="1038" w:name="_Toc22486"/>
      <w:bookmarkStart w:id="1039" w:name="_Toc546"/>
      <w:bookmarkStart w:id="1040" w:name="_Toc21593"/>
      <w:bookmarkStart w:id="1041" w:name="_Toc17120"/>
      <w:bookmarkStart w:id="1042" w:name="_Toc29536"/>
      <w:bookmarkStart w:id="1043" w:name="_Toc15292"/>
      <w:bookmarkStart w:id="1044" w:name="_Toc4860"/>
      <w:bookmarkStart w:id="1045" w:name="_Toc12562"/>
      <w:bookmarkStart w:id="1046" w:name="_Toc25537"/>
      <w:bookmarkStart w:id="1047" w:name="_Toc19404"/>
      <w:bookmarkStart w:id="1048" w:name="_Toc31173"/>
      <w:bookmarkStart w:id="1049" w:name="_Toc374261615"/>
      <w:r>
        <w:rPr>
          <w:rFonts w:ascii="Times New Roman" w:eastAsia="仿宋_GB2312"/>
          <w:sz w:val="24"/>
        </w:rPr>
        <w:t>5. 宽带无线通信系统技术</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37AC28EB">
      <w:pPr>
        <w:snapToGrid w:val="0"/>
        <w:spacing w:line="360" w:lineRule="auto"/>
        <w:ind w:firstLine="480" w:firstLineChars="200"/>
        <w:jc w:val="left"/>
        <w:rPr>
          <w:rFonts w:eastAsia="仿宋_GB2312"/>
          <w:sz w:val="24"/>
          <w:szCs w:val="24"/>
        </w:rPr>
      </w:pPr>
      <w:r>
        <w:rPr>
          <w:rFonts w:eastAsia="仿宋_GB2312"/>
          <w:sz w:val="24"/>
          <w:szCs w:val="24"/>
        </w:rPr>
        <w:t>宽带无线接入系统技术；宽带无线应用终端技术；低能耗宽带无线通信技术；宽带无线通信测试技术；宽带无线通信行业应用技术；无线数字集群通信技术；宽带无线通信关键模块/器件设计与制造技术等。</w:t>
      </w:r>
    </w:p>
    <w:p w14:paraId="3DE0DCD3">
      <w:pPr>
        <w:pStyle w:val="4"/>
        <w:keepNext w:val="0"/>
        <w:keepLines w:val="0"/>
        <w:snapToGrid w:val="0"/>
        <w:spacing w:before="0" w:after="0" w:line="360" w:lineRule="auto"/>
        <w:ind w:firstLine="466" w:firstLineChars="200"/>
        <w:jc w:val="left"/>
        <w:rPr>
          <w:rFonts w:ascii="Times New Roman" w:eastAsia="仿宋_GB2312"/>
          <w:sz w:val="24"/>
        </w:rPr>
      </w:pPr>
      <w:bookmarkStart w:id="1050" w:name="_Toc374261616"/>
      <w:bookmarkStart w:id="1051" w:name="_Toc14207"/>
      <w:bookmarkStart w:id="1052" w:name="_Toc29680"/>
      <w:bookmarkStart w:id="1053" w:name="_Toc374261869"/>
      <w:bookmarkStart w:id="1054" w:name="_Toc9712"/>
      <w:bookmarkStart w:id="1055" w:name="_Toc16086"/>
      <w:bookmarkStart w:id="1056" w:name="_Toc374261681"/>
      <w:bookmarkStart w:id="1057" w:name="_Toc27939"/>
      <w:bookmarkStart w:id="1058" w:name="_Toc23478"/>
      <w:bookmarkStart w:id="1059" w:name="_Toc17409"/>
      <w:bookmarkStart w:id="1060" w:name="_Toc24826"/>
      <w:bookmarkStart w:id="1061" w:name="_Toc5652"/>
      <w:bookmarkStart w:id="1062" w:name="_Toc32451"/>
      <w:bookmarkStart w:id="1063" w:name="_Toc30038"/>
      <w:bookmarkStart w:id="1064" w:name="_Toc31235"/>
      <w:bookmarkStart w:id="1065" w:name="_Toc29724"/>
      <w:bookmarkStart w:id="1066" w:name="_Toc28804"/>
      <w:bookmarkStart w:id="1067" w:name="_Toc6665"/>
      <w:bookmarkStart w:id="1068" w:name="_Toc19967"/>
      <w:bookmarkStart w:id="1069" w:name="_Toc25583"/>
      <w:bookmarkStart w:id="1070" w:name="_Toc30856"/>
      <w:bookmarkStart w:id="1071" w:name="_Toc18465"/>
      <w:bookmarkStart w:id="1072" w:name="_Toc8080"/>
      <w:bookmarkStart w:id="1073" w:name="_Toc6871"/>
      <w:r>
        <w:rPr>
          <w:rFonts w:ascii="Times New Roman" w:eastAsia="仿宋_GB2312"/>
          <w:sz w:val="24"/>
        </w:rPr>
        <w:t>6. 卫星通信系统技术</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ascii="Times New Roman" w:eastAsia="仿宋_GB2312"/>
          <w:sz w:val="24"/>
        </w:rPr>
        <w:t xml:space="preserve"> </w:t>
      </w:r>
    </w:p>
    <w:p w14:paraId="3E681BBA">
      <w:pPr>
        <w:snapToGrid w:val="0"/>
        <w:spacing w:line="360" w:lineRule="auto"/>
        <w:ind w:firstLine="480" w:firstLineChars="200"/>
        <w:jc w:val="left"/>
        <w:rPr>
          <w:rFonts w:eastAsia="仿宋_GB2312"/>
          <w:sz w:val="24"/>
          <w:szCs w:val="24"/>
        </w:rPr>
      </w:pPr>
      <w:r>
        <w:rPr>
          <w:rFonts w:eastAsia="仿宋_GB2312"/>
          <w:sz w:val="24"/>
          <w:szCs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14:paraId="718F858B">
      <w:pPr>
        <w:pStyle w:val="4"/>
        <w:keepNext w:val="0"/>
        <w:keepLines w:val="0"/>
        <w:snapToGrid w:val="0"/>
        <w:spacing w:before="0" w:after="0" w:line="360" w:lineRule="auto"/>
        <w:ind w:firstLine="466" w:firstLineChars="200"/>
        <w:jc w:val="left"/>
        <w:rPr>
          <w:rFonts w:ascii="Times New Roman" w:eastAsia="仿宋_GB2312"/>
          <w:sz w:val="24"/>
        </w:rPr>
      </w:pPr>
      <w:bookmarkStart w:id="1074" w:name="_Toc18702"/>
      <w:bookmarkStart w:id="1075" w:name="_Toc9271"/>
      <w:bookmarkStart w:id="1076" w:name="_Toc2728"/>
      <w:bookmarkStart w:id="1077" w:name="_Toc27735"/>
      <w:bookmarkStart w:id="1078" w:name="_Toc23433"/>
      <w:bookmarkStart w:id="1079" w:name="_Toc23253"/>
      <w:bookmarkStart w:id="1080" w:name="_Toc13597"/>
      <w:bookmarkStart w:id="1081" w:name="_Toc2356"/>
      <w:bookmarkStart w:id="1082" w:name="_Toc374261682"/>
      <w:bookmarkStart w:id="1083" w:name="_Toc374261870"/>
      <w:bookmarkStart w:id="1084" w:name="_Toc374261617"/>
      <w:bookmarkStart w:id="1085" w:name="_Toc29399"/>
      <w:bookmarkStart w:id="1086" w:name="_Toc12711"/>
      <w:bookmarkStart w:id="1087" w:name="_Toc1286"/>
      <w:bookmarkStart w:id="1088" w:name="_Toc6567"/>
      <w:bookmarkStart w:id="1089" w:name="_Toc2187"/>
      <w:bookmarkStart w:id="1090" w:name="_Toc6856"/>
      <w:bookmarkStart w:id="1091" w:name="_Toc1017"/>
      <w:bookmarkStart w:id="1092" w:name="_Toc8711"/>
      <w:bookmarkStart w:id="1093" w:name="_Toc13309"/>
      <w:bookmarkStart w:id="1094" w:name="_Toc28074"/>
      <w:r>
        <w:rPr>
          <w:rFonts w:ascii="Times New Roman" w:eastAsia="仿宋_GB2312"/>
          <w:sz w:val="24"/>
        </w:rPr>
        <w:t>7. 微波通信系统技术</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rFonts w:ascii="Times New Roman" w:eastAsia="仿宋_GB2312"/>
          <w:sz w:val="24"/>
        </w:rPr>
        <w:t xml:space="preserve"> </w:t>
      </w:r>
    </w:p>
    <w:p w14:paraId="46BA8A6D">
      <w:pPr>
        <w:snapToGrid w:val="0"/>
        <w:spacing w:line="360" w:lineRule="auto"/>
        <w:ind w:firstLine="480" w:firstLineChars="200"/>
        <w:jc w:val="left"/>
        <w:rPr>
          <w:rFonts w:eastAsia="仿宋_GB2312"/>
          <w:sz w:val="24"/>
          <w:szCs w:val="24"/>
        </w:rPr>
      </w:pPr>
      <w:r>
        <w:rPr>
          <w:rFonts w:eastAsia="仿宋_GB2312"/>
          <w:sz w:val="24"/>
          <w:szCs w:val="24"/>
        </w:rPr>
        <w:t>新型微波通信系统技术；微波通信天线馈线、发射接收、测试、应用等技术；微波应急通信系统技术；微波通信系统关键模块/器件设计与制造技术等。</w:t>
      </w:r>
    </w:p>
    <w:p w14:paraId="04FBF5D3">
      <w:pPr>
        <w:pStyle w:val="4"/>
        <w:keepNext w:val="0"/>
        <w:keepLines w:val="0"/>
        <w:snapToGrid w:val="0"/>
        <w:spacing w:before="0" w:after="0" w:line="360" w:lineRule="auto"/>
        <w:ind w:firstLine="466" w:firstLineChars="200"/>
        <w:jc w:val="left"/>
        <w:rPr>
          <w:rFonts w:ascii="Times New Roman" w:eastAsia="仿宋_GB2312"/>
          <w:sz w:val="24"/>
        </w:rPr>
      </w:pPr>
      <w:bookmarkStart w:id="1095" w:name="_Toc15892"/>
      <w:bookmarkStart w:id="1096" w:name="_Toc22891"/>
      <w:bookmarkStart w:id="1097" w:name="_Toc5878"/>
      <w:bookmarkStart w:id="1098" w:name="_Toc374261618"/>
      <w:bookmarkStart w:id="1099" w:name="_Toc374261683"/>
      <w:bookmarkStart w:id="1100" w:name="_Toc4965"/>
      <w:bookmarkStart w:id="1101" w:name="_Toc20371"/>
      <w:bookmarkStart w:id="1102" w:name="_Toc20890"/>
      <w:bookmarkStart w:id="1103" w:name="_Toc17825"/>
      <w:bookmarkStart w:id="1104" w:name="_Toc374261871"/>
      <w:bookmarkStart w:id="1105" w:name="_Toc29098"/>
      <w:bookmarkStart w:id="1106" w:name="_Toc28964"/>
      <w:bookmarkStart w:id="1107" w:name="_Toc6654"/>
      <w:bookmarkStart w:id="1108" w:name="_Toc16615"/>
      <w:bookmarkStart w:id="1109" w:name="_Toc9791"/>
      <w:bookmarkStart w:id="1110" w:name="_Toc16293"/>
      <w:bookmarkStart w:id="1111" w:name="_Toc14239"/>
      <w:bookmarkStart w:id="1112" w:name="_Toc14416"/>
      <w:bookmarkStart w:id="1113" w:name="_Toc28755"/>
      <w:bookmarkStart w:id="1114" w:name="_Toc18058"/>
      <w:bookmarkStart w:id="1115" w:name="_Toc20832"/>
      <w:r>
        <w:rPr>
          <w:rFonts w:ascii="Times New Roman" w:eastAsia="仿宋_GB2312"/>
          <w:sz w:val="24"/>
        </w:rPr>
        <w:t>8. 物联网设备、部件及组网技术</w:t>
      </w:r>
      <w:bookmarkEnd w:id="1095"/>
    </w:p>
    <w:p w14:paraId="2AD87225">
      <w:pPr>
        <w:snapToGrid w:val="0"/>
        <w:spacing w:line="360" w:lineRule="auto"/>
        <w:ind w:firstLine="480" w:firstLineChars="200"/>
        <w:jc w:val="left"/>
        <w:rPr>
          <w:rFonts w:eastAsia="仿宋_GB2312"/>
          <w:sz w:val="24"/>
          <w:szCs w:val="24"/>
        </w:rPr>
      </w:pPr>
      <w:r>
        <w:rPr>
          <w:rFonts w:eastAsia="仿宋_GB2312"/>
          <w:sz w:val="24"/>
          <w:szCs w:val="24"/>
        </w:rPr>
        <w:t>面向物联网应用的M2M终端、通信模块和网关等设备和部件的设计与制造技术；物联网组网技术等。</w:t>
      </w:r>
    </w:p>
    <w:p w14:paraId="32091A2B">
      <w:pPr>
        <w:pStyle w:val="4"/>
        <w:keepNext w:val="0"/>
        <w:keepLines w:val="0"/>
        <w:snapToGrid w:val="0"/>
        <w:spacing w:before="0" w:after="0" w:line="360" w:lineRule="auto"/>
        <w:ind w:firstLine="466" w:firstLineChars="200"/>
        <w:jc w:val="left"/>
        <w:rPr>
          <w:rFonts w:ascii="Times New Roman" w:eastAsia="仿宋_GB2312"/>
          <w:sz w:val="24"/>
        </w:rPr>
      </w:pPr>
      <w:bookmarkStart w:id="1116" w:name="_Toc30840"/>
      <w:r>
        <w:rPr>
          <w:rFonts w:ascii="Times New Roman" w:eastAsia="仿宋_GB2312"/>
          <w:sz w:val="24"/>
        </w:rPr>
        <w:t>9. 电信网络运营支撑管理技术</w:t>
      </w:r>
      <w:bookmarkEnd w:id="1071"/>
      <w:bookmarkEnd w:id="1072"/>
      <w:bookmarkEnd w:id="107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rFonts w:ascii="Times New Roman" w:eastAsia="仿宋_GB2312"/>
          <w:sz w:val="24"/>
        </w:rPr>
        <w:t xml:space="preserve"> </w:t>
      </w:r>
    </w:p>
    <w:p w14:paraId="6DD0EF39">
      <w:pPr>
        <w:snapToGrid w:val="0"/>
        <w:spacing w:line="360" w:lineRule="auto"/>
        <w:ind w:firstLine="480" w:firstLineChars="200"/>
        <w:jc w:val="left"/>
        <w:rPr>
          <w:rFonts w:eastAsia="仿宋_GB2312"/>
          <w:sz w:val="24"/>
          <w:szCs w:val="24"/>
        </w:rPr>
      </w:pPr>
      <w:r>
        <w:rPr>
          <w:rFonts w:eastAsia="仿宋_GB2312"/>
          <w:sz w:val="24"/>
          <w:szCs w:val="24"/>
        </w:rPr>
        <w:t>基于固网、宽带移动网及其混合网络的电信网络运营支撑管理技术等。</w:t>
      </w:r>
    </w:p>
    <w:p w14:paraId="016A89AC">
      <w:pPr>
        <w:pStyle w:val="4"/>
        <w:keepNext w:val="0"/>
        <w:keepLines w:val="0"/>
        <w:snapToGrid w:val="0"/>
        <w:spacing w:before="0" w:after="0" w:line="360" w:lineRule="auto"/>
        <w:ind w:firstLine="466" w:firstLineChars="200"/>
        <w:jc w:val="left"/>
        <w:rPr>
          <w:rFonts w:ascii="Times New Roman" w:eastAsia="仿宋_GB2312"/>
          <w:sz w:val="24"/>
        </w:rPr>
      </w:pPr>
      <w:bookmarkStart w:id="1117" w:name="_Toc19988"/>
      <w:bookmarkStart w:id="1118" w:name="_Toc21226"/>
      <w:bookmarkStart w:id="1119" w:name="_Toc23977"/>
      <w:bookmarkStart w:id="1120" w:name="_Toc28431"/>
      <w:bookmarkStart w:id="1121" w:name="_Toc22262"/>
      <w:bookmarkStart w:id="1122" w:name="_Toc5958"/>
      <w:bookmarkStart w:id="1123" w:name="_Toc4834"/>
      <w:bookmarkStart w:id="1124" w:name="_Toc31110"/>
      <w:bookmarkStart w:id="1125" w:name="_Toc21549"/>
      <w:bookmarkStart w:id="1126" w:name="_Toc27449"/>
      <w:bookmarkStart w:id="1127" w:name="_Toc12971"/>
      <w:bookmarkStart w:id="1128" w:name="_Toc5602"/>
      <w:bookmarkStart w:id="1129" w:name="_Toc9260"/>
      <w:bookmarkStart w:id="1130" w:name="_Toc374261619"/>
      <w:bookmarkStart w:id="1131" w:name="_Toc26283"/>
      <w:bookmarkStart w:id="1132" w:name="_Toc19359"/>
      <w:bookmarkStart w:id="1133" w:name="_Toc374261684"/>
      <w:bookmarkStart w:id="1134" w:name="_Toc6444"/>
      <w:bookmarkStart w:id="1135" w:name="_Toc22171"/>
      <w:bookmarkStart w:id="1136" w:name="_Toc791"/>
      <w:bookmarkStart w:id="1137" w:name="_Toc7463"/>
      <w:bookmarkStart w:id="1138" w:name="_Toc30445"/>
      <w:bookmarkStart w:id="1139" w:name="_Toc7319"/>
      <w:bookmarkStart w:id="1140" w:name="_Toc374261872"/>
      <w:r>
        <w:rPr>
          <w:rFonts w:ascii="Times New Roman" w:eastAsia="仿宋_GB2312"/>
          <w:sz w:val="24"/>
        </w:rPr>
        <w:t>10. 电信网与互联网增值业务应用</w:t>
      </w:r>
      <w:bookmarkEnd w:id="1117"/>
      <w:bookmarkEnd w:id="1118"/>
      <w:bookmarkEnd w:id="1119"/>
      <w:r>
        <w:rPr>
          <w:rFonts w:ascii="Times New Roman" w:eastAsia="仿宋_GB2312"/>
          <w:sz w:val="24"/>
        </w:rPr>
        <w:t>技术</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bookmarkEnd w:id="931"/>
    <w:p w14:paraId="529767D3">
      <w:pPr>
        <w:snapToGrid w:val="0"/>
        <w:spacing w:line="360" w:lineRule="auto"/>
        <w:ind w:firstLine="480" w:firstLineChars="200"/>
        <w:jc w:val="left"/>
        <w:rPr>
          <w:rFonts w:eastAsia="仿宋_GB2312"/>
          <w:sz w:val="24"/>
        </w:rPr>
      </w:pPr>
      <w:bookmarkStart w:id="1141" w:name="_Toc5473"/>
      <w:bookmarkStart w:id="1142" w:name="_Toc5058"/>
      <w:bookmarkStart w:id="1143" w:name="_Toc27465"/>
      <w:bookmarkStart w:id="1144" w:name="_Toc7979"/>
      <w:bookmarkStart w:id="1145" w:name="_Toc29588"/>
      <w:bookmarkStart w:id="1146" w:name="_Toc374261620"/>
      <w:bookmarkStart w:id="1147" w:name="_Toc374261873"/>
      <w:bookmarkStart w:id="1148" w:name="_Toc11288"/>
      <w:bookmarkStart w:id="1149" w:name="_Toc11389"/>
      <w:bookmarkStart w:id="1150" w:name="_Toc18378"/>
      <w:bookmarkStart w:id="1151" w:name="_Toc27804"/>
      <w:bookmarkStart w:id="1152" w:name="_Toc374261685"/>
      <w:bookmarkStart w:id="1153" w:name="_Toc7014"/>
      <w:bookmarkStart w:id="1154" w:name="_Toc9183"/>
      <w:r>
        <w:rPr>
          <w:rFonts w:eastAsia="仿宋_GB2312"/>
          <w:sz w:val="24"/>
        </w:rPr>
        <w:t>基于固网、宽带移动网、互联网及其混合网络的增值业务应用平台技术及其中间件技术；电信网络增值新业务应用技术、互联网+的业务应用技术等。</w:t>
      </w:r>
      <w:bookmarkEnd w:id="1141"/>
    </w:p>
    <w:p w14:paraId="42D9DA8E">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155" w:name="_Toc24382"/>
      <w:bookmarkStart w:id="1156" w:name="_Toc27644"/>
      <w:bookmarkStart w:id="1157" w:name="_Toc18809"/>
      <w:bookmarkStart w:id="1158" w:name="_Toc24677"/>
      <w:bookmarkStart w:id="1159" w:name="_Toc29045"/>
      <w:bookmarkStart w:id="1160" w:name="_Toc23723"/>
      <w:bookmarkStart w:id="1161" w:name="_Toc18212"/>
      <w:bookmarkStart w:id="1162" w:name="_Toc4926"/>
      <w:bookmarkStart w:id="1163" w:name="_Toc2711"/>
      <w:bookmarkStart w:id="1164" w:name="_Toc12075"/>
      <w:bookmarkStart w:id="1165" w:name="_Toc5977"/>
      <w:bookmarkStart w:id="1166" w:name="_Toc30846"/>
      <w:bookmarkStart w:id="1167" w:name="_Toc10562"/>
      <w:bookmarkStart w:id="1168" w:name="_Toc7905"/>
      <w:r>
        <w:rPr>
          <w:rFonts w:hint="eastAsia" w:ascii="楷体_GB2312" w:hAnsi="楷体_GB2312" w:eastAsia="楷体_GB2312"/>
          <w:sz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0480A7ED">
      <w:pPr>
        <w:pStyle w:val="4"/>
        <w:keepNext w:val="0"/>
        <w:keepLines w:val="0"/>
        <w:snapToGrid w:val="0"/>
        <w:spacing w:before="0" w:after="0" w:line="360" w:lineRule="auto"/>
        <w:ind w:firstLine="466" w:firstLineChars="200"/>
        <w:jc w:val="left"/>
        <w:rPr>
          <w:rFonts w:ascii="Times New Roman" w:eastAsia="仿宋_GB2312"/>
          <w:sz w:val="24"/>
        </w:rPr>
      </w:pPr>
      <w:bookmarkStart w:id="1169" w:name="_Toc14702"/>
      <w:bookmarkStart w:id="1170" w:name="_Toc24868"/>
      <w:bookmarkStart w:id="1171" w:name="_Toc4811"/>
      <w:bookmarkStart w:id="1172" w:name="_Toc8307"/>
      <w:bookmarkStart w:id="1173" w:name="_Toc374261621"/>
      <w:bookmarkStart w:id="1174" w:name="_Toc5410"/>
      <w:bookmarkStart w:id="1175" w:name="_Toc19182"/>
      <w:bookmarkStart w:id="1176" w:name="_Toc17143"/>
      <w:bookmarkStart w:id="1177" w:name="_Toc15027"/>
      <w:bookmarkStart w:id="1178" w:name="_Toc29174"/>
      <w:bookmarkStart w:id="1179" w:name="_Toc374261874"/>
      <w:bookmarkStart w:id="1180" w:name="_Toc374261686"/>
      <w:bookmarkStart w:id="1181" w:name="_Toc5285"/>
      <w:bookmarkStart w:id="1182" w:name="_Toc4154"/>
      <w:bookmarkStart w:id="1183" w:name="_Toc25372"/>
      <w:bookmarkStart w:id="1184" w:name="_Toc4269"/>
      <w:bookmarkStart w:id="1185" w:name="_Toc554"/>
      <w:bookmarkStart w:id="1186" w:name="_Toc11319"/>
      <w:bookmarkStart w:id="1187" w:name="_Toc11610"/>
      <w:bookmarkStart w:id="1188" w:name="_Toc30692"/>
      <w:bookmarkStart w:id="1189" w:name="_Toc25558"/>
      <w:r>
        <w:rPr>
          <w:rFonts w:ascii="Times New Roman" w:eastAsia="仿宋_GB2312"/>
          <w:sz w:val="24"/>
        </w:rPr>
        <w:t>1. 广播电视节目采编播系统技术</w:t>
      </w:r>
      <w:bookmarkEnd w:id="1169"/>
    </w:p>
    <w:p w14:paraId="718214D9">
      <w:pPr>
        <w:snapToGrid w:val="0"/>
        <w:spacing w:line="360" w:lineRule="auto"/>
        <w:ind w:firstLine="480" w:firstLineChars="200"/>
        <w:jc w:val="left"/>
        <w:rPr>
          <w:rFonts w:eastAsia="仿宋_GB2312"/>
          <w:sz w:val="24"/>
        </w:rPr>
      </w:pPr>
      <w:r>
        <w:rPr>
          <w:rFonts w:eastAsia="仿宋_GB2312"/>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14:paraId="78B0CB55">
      <w:pPr>
        <w:pStyle w:val="4"/>
        <w:keepNext w:val="0"/>
        <w:keepLines w:val="0"/>
        <w:snapToGrid w:val="0"/>
        <w:spacing w:before="0" w:after="0" w:line="360" w:lineRule="auto"/>
        <w:ind w:firstLine="466" w:firstLineChars="200"/>
        <w:jc w:val="left"/>
        <w:rPr>
          <w:rFonts w:ascii="Times New Roman" w:eastAsia="仿宋_GB2312"/>
          <w:sz w:val="24"/>
        </w:rPr>
      </w:pPr>
      <w:bookmarkStart w:id="1190" w:name="_Toc32087"/>
      <w:r>
        <w:rPr>
          <w:rFonts w:ascii="Times New Roman" w:eastAsia="仿宋_GB2312"/>
          <w:sz w:val="24"/>
        </w:rPr>
        <w:t>2. 广播电视业务集成与支撑系统技术</w:t>
      </w:r>
      <w:bookmarkEnd w:id="1190"/>
    </w:p>
    <w:p w14:paraId="186C8804">
      <w:pPr>
        <w:tabs>
          <w:tab w:val="left" w:pos="0"/>
        </w:tabs>
        <w:snapToGrid w:val="0"/>
        <w:spacing w:line="360" w:lineRule="auto"/>
        <w:ind w:firstLine="480" w:firstLineChars="200"/>
        <w:jc w:val="left"/>
        <w:rPr>
          <w:rFonts w:eastAsia="仿宋_GB2312"/>
          <w:sz w:val="24"/>
          <w:szCs w:val="28"/>
        </w:rPr>
      </w:pPr>
      <w:r>
        <w:rPr>
          <w:rFonts w:eastAsia="仿宋_GB2312"/>
          <w:sz w:val="24"/>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w:t>
      </w:r>
      <w:r>
        <w:rPr>
          <w:rFonts w:eastAsia="仿宋_GB2312"/>
          <w:sz w:val="24"/>
          <w:szCs w:val="24"/>
        </w:rPr>
        <w:t>等</w:t>
      </w:r>
      <w:r>
        <w:rPr>
          <w:rFonts w:eastAsia="仿宋_GB2312"/>
          <w:sz w:val="24"/>
        </w:rPr>
        <w:t>。</w:t>
      </w:r>
    </w:p>
    <w:p w14:paraId="72F30F47">
      <w:pPr>
        <w:pStyle w:val="4"/>
        <w:keepNext w:val="0"/>
        <w:keepLines w:val="0"/>
        <w:snapToGrid w:val="0"/>
        <w:spacing w:before="0" w:after="0" w:line="360" w:lineRule="auto"/>
        <w:ind w:firstLine="466" w:firstLineChars="200"/>
        <w:jc w:val="left"/>
        <w:rPr>
          <w:rFonts w:ascii="Times New Roman" w:eastAsia="仿宋_GB2312"/>
          <w:sz w:val="24"/>
        </w:rPr>
      </w:pPr>
      <w:bookmarkStart w:id="1191" w:name="_Toc28122"/>
      <w:r>
        <w:rPr>
          <w:rFonts w:ascii="Times New Roman" w:eastAsia="仿宋_GB2312"/>
          <w:sz w:val="24"/>
        </w:rPr>
        <w:t>3. 有线传输与覆盖系统技术</w:t>
      </w:r>
      <w:bookmarkEnd w:id="1191"/>
    </w:p>
    <w:p w14:paraId="32D2C2EE">
      <w:pPr>
        <w:snapToGrid w:val="0"/>
        <w:spacing w:line="360" w:lineRule="auto"/>
        <w:ind w:firstLine="480" w:firstLineChars="200"/>
        <w:jc w:val="left"/>
        <w:rPr>
          <w:rFonts w:eastAsia="仿宋_GB2312"/>
          <w:sz w:val="24"/>
        </w:rPr>
      </w:pPr>
      <w:r>
        <w:rPr>
          <w:rFonts w:eastAsia="仿宋_GB2312"/>
          <w:sz w:val="24"/>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14:paraId="2A1E1941">
      <w:pPr>
        <w:pStyle w:val="4"/>
        <w:keepNext w:val="0"/>
        <w:keepLines w:val="0"/>
        <w:snapToGrid w:val="0"/>
        <w:spacing w:before="0" w:after="0" w:line="360" w:lineRule="auto"/>
        <w:ind w:firstLine="466" w:firstLineChars="200"/>
        <w:jc w:val="left"/>
        <w:rPr>
          <w:rFonts w:ascii="Times New Roman" w:eastAsia="仿宋_GB2312"/>
          <w:sz w:val="24"/>
        </w:rPr>
      </w:pPr>
      <w:bookmarkStart w:id="1192" w:name="_Toc17100"/>
      <w:r>
        <w:rPr>
          <w:rFonts w:ascii="Times New Roman" w:eastAsia="仿宋_GB2312"/>
          <w:sz w:val="24"/>
        </w:rPr>
        <w:t>4. 无线传输与覆盖系统技术</w:t>
      </w:r>
      <w:bookmarkEnd w:id="1192"/>
    </w:p>
    <w:p w14:paraId="322624DF">
      <w:pPr>
        <w:snapToGrid w:val="0"/>
        <w:spacing w:line="360" w:lineRule="auto"/>
        <w:ind w:firstLine="480" w:firstLineChars="200"/>
        <w:jc w:val="left"/>
        <w:rPr>
          <w:rFonts w:eastAsia="仿宋_GB2312"/>
          <w:sz w:val="24"/>
        </w:rPr>
      </w:pPr>
      <w:r>
        <w:rPr>
          <w:rFonts w:eastAsia="仿宋_GB2312"/>
          <w:sz w:val="24"/>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14:paraId="7017AC17">
      <w:pPr>
        <w:pStyle w:val="4"/>
        <w:keepNext w:val="0"/>
        <w:keepLines w:val="0"/>
        <w:snapToGrid w:val="0"/>
        <w:spacing w:before="0" w:after="0" w:line="360" w:lineRule="auto"/>
        <w:ind w:firstLine="466" w:firstLineChars="200"/>
        <w:jc w:val="left"/>
        <w:rPr>
          <w:rFonts w:ascii="Times New Roman" w:eastAsia="仿宋_GB2312"/>
          <w:sz w:val="24"/>
        </w:rPr>
      </w:pPr>
      <w:bookmarkStart w:id="1193" w:name="_Toc32506"/>
      <w:r>
        <w:rPr>
          <w:rFonts w:ascii="Times New Roman" w:eastAsia="仿宋_GB2312"/>
          <w:sz w:val="24"/>
        </w:rPr>
        <w:t>5. 广播电视监测监管、安全运行与维护系统技术</w:t>
      </w:r>
      <w:bookmarkEnd w:id="1193"/>
    </w:p>
    <w:p w14:paraId="7D9EC719">
      <w:pPr>
        <w:snapToGrid w:val="0"/>
        <w:spacing w:line="360" w:lineRule="auto"/>
        <w:ind w:firstLine="480" w:firstLineChars="200"/>
        <w:jc w:val="left"/>
        <w:rPr>
          <w:rFonts w:eastAsia="仿宋_GB2312"/>
          <w:sz w:val="24"/>
        </w:rPr>
      </w:pPr>
      <w:r>
        <w:rPr>
          <w:rFonts w:eastAsia="仿宋_GB2312"/>
          <w:sz w:val="24"/>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14:paraId="6B5BEFC4">
      <w:pPr>
        <w:pStyle w:val="4"/>
        <w:keepNext w:val="0"/>
        <w:keepLines w:val="0"/>
        <w:snapToGrid w:val="0"/>
        <w:spacing w:before="0" w:after="0" w:line="360" w:lineRule="auto"/>
        <w:ind w:firstLine="466" w:firstLineChars="200"/>
        <w:jc w:val="left"/>
        <w:rPr>
          <w:rFonts w:ascii="Times New Roman" w:eastAsia="仿宋_GB2312"/>
          <w:sz w:val="24"/>
        </w:rPr>
      </w:pPr>
      <w:bookmarkStart w:id="1194" w:name="_Toc19982"/>
      <w:r>
        <w:rPr>
          <w:rFonts w:ascii="Times New Roman" w:eastAsia="仿宋_GB2312"/>
          <w:sz w:val="24"/>
        </w:rPr>
        <w:t>6. 数字电影系统技术</w:t>
      </w:r>
      <w:bookmarkEnd w:id="1194"/>
    </w:p>
    <w:p w14:paraId="3638DDC8">
      <w:pPr>
        <w:snapToGrid w:val="0"/>
        <w:spacing w:line="360" w:lineRule="auto"/>
        <w:ind w:firstLine="480" w:firstLineChars="200"/>
        <w:jc w:val="left"/>
        <w:rPr>
          <w:rFonts w:eastAsia="仿宋_GB2312"/>
          <w:sz w:val="24"/>
        </w:rPr>
      </w:pPr>
      <w:r>
        <w:rPr>
          <w:rFonts w:eastAsia="仿宋_GB2312"/>
          <w:sz w:val="24"/>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w:t>
      </w:r>
      <w:r>
        <w:rPr>
          <w:rFonts w:eastAsia="仿宋_GB2312"/>
          <w:sz w:val="24"/>
          <w:szCs w:val="24"/>
        </w:rPr>
        <w:t>等</w:t>
      </w:r>
      <w:r>
        <w:rPr>
          <w:rFonts w:eastAsia="仿宋_GB2312"/>
          <w:sz w:val="24"/>
        </w:rPr>
        <w:t>。</w:t>
      </w:r>
    </w:p>
    <w:p w14:paraId="5A5A18E4">
      <w:pPr>
        <w:pStyle w:val="4"/>
        <w:keepNext w:val="0"/>
        <w:keepLines w:val="0"/>
        <w:snapToGrid w:val="0"/>
        <w:spacing w:before="0" w:after="0" w:line="360" w:lineRule="auto"/>
        <w:ind w:firstLine="466" w:firstLineChars="200"/>
        <w:jc w:val="left"/>
        <w:rPr>
          <w:rFonts w:ascii="Times New Roman" w:eastAsia="仿宋_GB2312"/>
          <w:sz w:val="24"/>
        </w:rPr>
      </w:pPr>
      <w:bookmarkStart w:id="1195" w:name="_Toc22494"/>
      <w:bookmarkStart w:id="1196" w:name="_Toc30691"/>
      <w:r>
        <w:rPr>
          <w:rFonts w:ascii="Times New Roman" w:eastAsia="仿宋_GB2312"/>
          <w:sz w:val="24"/>
        </w:rPr>
        <w:t>7. 数字电视终端技术</w:t>
      </w:r>
      <w:bookmarkEnd w:id="1195"/>
      <w:bookmarkEnd w:id="1196"/>
    </w:p>
    <w:p w14:paraId="61C9681C">
      <w:pPr>
        <w:snapToGrid w:val="0"/>
        <w:spacing w:line="360" w:lineRule="auto"/>
        <w:ind w:firstLine="480" w:firstLineChars="200"/>
        <w:jc w:val="left"/>
        <w:rPr>
          <w:rFonts w:eastAsia="仿宋_GB2312"/>
          <w:sz w:val="24"/>
        </w:rPr>
      </w:pPr>
      <w:r>
        <w:rPr>
          <w:rFonts w:eastAsia="仿宋_GB2312"/>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14:paraId="25F0470B">
      <w:pPr>
        <w:pStyle w:val="4"/>
        <w:keepNext w:val="0"/>
        <w:keepLines w:val="0"/>
        <w:snapToGrid w:val="0"/>
        <w:spacing w:before="0" w:after="0" w:line="360" w:lineRule="auto"/>
        <w:ind w:firstLine="466" w:firstLineChars="200"/>
        <w:jc w:val="left"/>
        <w:rPr>
          <w:rFonts w:ascii="Times New Roman" w:eastAsia="仿宋_GB2312"/>
          <w:sz w:val="24"/>
        </w:rPr>
      </w:pPr>
      <w:bookmarkStart w:id="1197" w:name="_Toc17036"/>
      <w:bookmarkStart w:id="1198" w:name="_Toc3939"/>
      <w:r>
        <w:rPr>
          <w:rFonts w:ascii="Times New Roman" w:eastAsia="仿宋_GB2312"/>
          <w:sz w:val="24"/>
        </w:rPr>
        <w:t>8. 专业视频应用服务平台技术</w:t>
      </w:r>
      <w:bookmarkEnd w:id="1197"/>
      <w:bookmarkEnd w:id="1198"/>
    </w:p>
    <w:p w14:paraId="6C83804B">
      <w:pPr>
        <w:snapToGrid w:val="0"/>
        <w:spacing w:line="360" w:lineRule="auto"/>
        <w:ind w:firstLine="480" w:firstLineChars="200"/>
        <w:jc w:val="left"/>
        <w:rPr>
          <w:rFonts w:eastAsia="仿宋_GB2312"/>
          <w:sz w:val="24"/>
        </w:rPr>
      </w:pPr>
      <w:r>
        <w:rPr>
          <w:rFonts w:eastAsia="仿宋_GB2312"/>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14:paraId="031F8A56">
      <w:pPr>
        <w:pStyle w:val="4"/>
        <w:keepNext w:val="0"/>
        <w:keepLines w:val="0"/>
        <w:snapToGrid w:val="0"/>
        <w:spacing w:before="0" w:after="0" w:line="360" w:lineRule="auto"/>
        <w:ind w:firstLine="466" w:firstLineChars="200"/>
        <w:jc w:val="left"/>
        <w:rPr>
          <w:rFonts w:ascii="Times New Roman" w:eastAsia="仿宋_GB2312"/>
          <w:sz w:val="24"/>
        </w:rPr>
      </w:pPr>
      <w:bookmarkStart w:id="1199" w:name="_Toc19508"/>
      <w:bookmarkStart w:id="1200" w:name="_Toc15194"/>
      <w:r>
        <w:rPr>
          <w:rFonts w:ascii="Times New Roman" w:eastAsia="仿宋_GB2312"/>
          <w:sz w:val="24"/>
        </w:rPr>
        <w:t>9. 音响、光盘技术</w:t>
      </w:r>
      <w:bookmarkEnd w:id="1199"/>
      <w:bookmarkEnd w:id="1200"/>
    </w:p>
    <w:p w14:paraId="5F539AFF">
      <w:pPr>
        <w:snapToGrid w:val="0"/>
        <w:spacing w:line="360" w:lineRule="auto"/>
        <w:ind w:firstLine="480" w:firstLineChars="200"/>
        <w:jc w:val="left"/>
        <w:rPr>
          <w:rFonts w:eastAsia="仿宋_GB2312"/>
          <w:sz w:val="24"/>
        </w:rPr>
      </w:pPr>
      <w:r>
        <w:rPr>
          <w:rFonts w:eastAsia="仿宋_GB2312"/>
          <w:sz w:val="24"/>
        </w:rPr>
        <w:t>高保真音响器件与系统技术；高保真音源技术；专业数字音响系统技术；大容量、可刻录、三维播放、高保真的新型光盘技术；音响、光盘关键模块/器件设计与制造技术等。</w:t>
      </w:r>
    </w:p>
    <w:bookmarkEnd w:id="93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6DFE4A31">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201" w:name="_Toc32041"/>
      <w:bookmarkStart w:id="1202" w:name="_Toc7053"/>
      <w:bookmarkStart w:id="1203" w:name="_Toc3007"/>
      <w:bookmarkStart w:id="1204" w:name="_Toc563"/>
      <w:bookmarkStart w:id="1205" w:name="_Toc17683"/>
      <w:bookmarkStart w:id="1206" w:name="_Toc8111"/>
      <w:bookmarkStart w:id="1207" w:name="_Toc18468"/>
      <w:bookmarkStart w:id="1208" w:name="_Toc23602"/>
      <w:bookmarkStart w:id="1209" w:name="_Toc31744"/>
      <w:bookmarkStart w:id="1210" w:name="_Toc374261626"/>
      <w:bookmarkStart w:id="1211" w:name="_Toc5331"/>
      <w:bookmarkStart w:id="1212" w:name="_Toc13491"/>
      <w:bookmarkStart w:id="1213" w:name="_Toc374261691"/>
      <w:bookmarkStart w:id="1214" w:name="_Toc22822"/>
      <w:bookmarkStart w:id="1215" w:name="_Toc16400"/>
      <w:bookmarkStart w:id="1216" w:name="_Toc374261879"/>
      <w:bookmarkStart w:id="1217" w:name="_Toc7794"/>
      <w:bookmarkStart w:id="1218" w:name="_Toc18048"/>
      <w:bookmarkStart w:id="1219" w:name="_Toc14941"/>
      <w:bookmarkStart w:id="1220" w:name="_Toc16257"/>
      <w:bookmarkStart w:id="1221" w:name="_Toc9455"/>
      <w:bookmarkStart w:id="1222" w:name="_Toc28194"/>
      <w:bookmarkStart w:id="1223" w:name="_Toc1666"/>
      <w:bookmarkStart w:id="1224" w:name="_Toc13928"/>
      <w:r>
        <w:rPr>
          <w:rFonts w:hint="eastAsia" w:ascii="楷体_GB2312" w:hAnsi="楷体_GB2312" w:eastAsia="楷体_GB2312"/>
          <w:sz w:val="24"/>
        </w:rPr>
        <w:t>（六）新型电子元器件</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6C730ED0">
      <w:pPr>
        <w:pStyle w:val="4"/>
        <w:keepNext w:val="0"/>
        <w:keepLines w:val="0"/>
        <w:snapToGrid w:val="0"/>
        <w:spacing w:before="0" w:after="0" w:line="360" w:lineRule="auto"/>
        <w:ind w:firstLine="466" w:firstLineChars="200"/>
        <w:jc w:val="left"/>
        <w:rPr>
          <w:rFonts w:ascii="Times New Roman" w:eastAsia="仿宋_GB2312"/>
          <w:sz w:val="24"/>
        </w:rPr>
      </w:pPr>
      <w:bookmarkStart w:id="1225" w:name="_Toc162079323"/>
      <w:bookmarkStart w:id="1226" w:name="_Toc161815760"/>
      <w:bookmarkStart w:id="1227" w:name="_Toc161819070"/>
      <w:bookmarkStart w:id="1228" w:name="_Toc161805556"/>
      <w:bookmarkStart w:id="1229" w:name="_toc161"/>
      <w:bookmarkStart w:id="1230" w:name="_Toc161808592"/>
      <w:bookmarkStart w:id="1231" w:name="_Toc162083163"/>
      <w:bookmarkStart w:id="1232" w:name="_Toc162079075"/>
      <w:bookmarkStart w:id="1233" w:name="_Toc161804543"/>
      <w:bookmarkStart w:id="1234" w:name="_Toc161816692"/>
      <w:bookmarkStart w:id="1235" w:name="_Toc161824995"/>
      <w:bookmarkStart w:id="1236" w:name="_Toc161805338"/>
      <w:bookmarkStart w:id="1237" w:name="_Toc161808876"/>
      <w:bookmarkStart w:id="1238" w:name="_Toc166641981"/>
      <w:bookmarkStart w:id="1239" w:name="_Toc161805119"/>
      <w:bookmarkStart w:id="1240" w:name="_Toc161825386"/>
      <w:bookmarkStart w:id="1241" w:name="_Toc161818592"/>
      <w:bookmarkStart w:id="1242" w:name="_Toc15891"/>
      <w:bookmarkStart w:id="1243" w:name="_Toc31301"/>
      <w:bookmarkStart w:id="1244" w:name="_Toc30711"/>
      <w:bookmarkStart w:id="1245" w:name="_Toc22306"/>
      <w:bookmarkStart w:id="1246" w:name="_Toc28172"/>
      <w:bookmarkStart w:id="1247" w:name="_Toc32499"/>
      <w:bookmarkStart w:id="1248" w:name="_Toc28965"/>
      <w:bookmarkStart w:id="1249" w:name="_Toc4679"/>
      <w:bookmarkStart w:id="1250" w:name="_Toc23201"/>
      <w:bookmarkStart w:id="1251" w:name="_Toc17264"/>
      <w:bookmarkStart w:id="1252" w:name="_Toc374261627"/>
      <w:bookmarkStart w:id="1253" w:name="_Toc2043"/>
      <w:bookmarkStart w:id="1254" w:name="_Toc20509"/>
      <w:bookmarkStart w:id="1255" w:name="_Toc20279"/>
      <w:bookmarkStart w:id="1256" w:name="_Toc30349"/>
      <w:bookmarkStart w:id="1257" w:name="_Toc27658"/>
      <w:bookmarkStart w:id="1258" w:name="_Toc374261692"/>
      <w:bookmarkStart w:id="1259" w:name="_Toc2963"/>
      <w:bookmarkStart w:id="1260" w:name="_Toc23293"/>
      <w:bookmarkStart w:id="1261" w:name="_Toc15207"/>
      <w:bookmarkStart w:id="1262" w:name="_Toc374261880"/>
      <w:r>
        <w:rPr>
          <w:rFonts w:ascii="Times New Roman" w:eastAsia="仿宋_GB2312"/>
          <w:sz w:val="24"/>
        </w:rPr>
        <w:t>1. 半导体发光</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rFonts w:ascii="Times New Roman" w:eastAsia="仿宋_GB2312"/>
          <w:sz w:val="24"/>
        </w:rPr>
        <w:t>技术</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20078751">
      <w:pPr>
        <w:snapToGrid w:val="0"/>
        <w:spacing w:line="360" w:lineRule="auto"/>
        <w:ind w:firstLine="480" w:firstLineChars="200"/>
        <w:jc w:val="left"/>
        <w:rPr>
          <w:rFonts w:eastAsia="仿宋_GB2312"/>
          <w:sz w:val="24"/>
          <w:szCs w:val="24"/>
        </w:rPr>
      </w:pPr>
      <w:r>
        <w:rPr>
          <w:rFonts w:eastAsia="仿宋_GB2312"/>
          <w:sz w:val="24"/>
          <w:szCs w:val="24"/>
        </w:rPr>
        <w:t>高效率、高亮度、低衰耗、抗静电的外延片</w:t>
      </w:r>
      <w:bookmarkStart w:id="1263" w:name="_Toc161805120"/>
      <w:bookmarkStart w:id="1264" w:name="_Toc161804544"/>
      <w:bookmarkStart w:id="1265" w:name="_Toc161805557"/>
      <w:bookmarkStart w:id="1266" w:name="_Toc161805339"/>
      <w:r>
        <w:rPr>
          <w:rFonts w:eastAsia="仿宋_GB2312"/>
          <w:sz w:val="24"/>
          <w:szCs w:val="24"/>
        </w:rPr>
        <w:t>生长技术；大功率、高效率、高亮度、低衰耗、抗静电的发光二极管制造技术；</w:t>
      </w:r>
      <w:bookmarkEnd w:id="1263"/>
      <w:bookmarkEnd w:id="1264"/>
      <w:bookmarkEnd w:id="1265"/>
      <w:bookmarkEnd w:id="1266"/>
      <w:r>
        <w:rPr>
          <w:rFonts w:eastAsia="仿宋_GB2312"/>
          <w:sz w:val="24"/>
          <w:szCs w:val="24"/>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14:paraId="01EF1CF3">
      <w:pPr>
        <w:pStyle w:val="4"/>
        <w:keepNext w:val="0"/>
        <w:keepLines w:val="0"/>
        <w:snapToGrid w:val="0"/>
        <w:spacing w:before="0" w:after="0" w:line="360" w:lineRule="auto"/>
        <w:ind w:firstLine="466" w:firstLineChars="200"/>
        <w:jc w:val="left"/>
        <w:rPr>
          <w:rFonts w:ascii="Times New Roman" w:eastAsia="仿宋_GB2312"/>
          <w:sz w:val="24"/>
        </w:rPr>
      </w:pPr>
      <w:bookmarkStart w:id="1267" w:name="_Toc161824996"/>
      <w:bookmarkStart w:id="1268" w:name="_Toc161805558"/>
      <w:bookmarkStart w:id="1269" w:name="_Toc161805340"/>
      <w:bookmarkStart w:id="1270" w:name="_Toc161815761"/>
      <w:bookmarkStart w:id="1271" w:name="_Toc162083164"/>
      <w:bookmarkStart w:id="1272" w:name="_Toc161805121"/>
      <w:bookmarkStart w:id="1273" w:name="_Toc161818593"/>
      <w:bookmarkStart w:id="1274" w:name="_Toc162079324"/>
      <w:bookmarkStart w:id="1275" w:name="_Toc161808877"/>
      <w:bookmarkStart w:id="1276" w:name="_Toc166641982"/>
      <w:bookmarkStart w:id="1277" w:name="_Toc161808593"/>
      <w:bookmarkStart w:id="1278" w:name="_Toc161804545"/>
      <w:bookmarkStart w:id="1279" w:name="_Toc915"/>
      <w:bookmarkStart w:id="1280" w:name="_Toc374261881"/>
      <w:bookmarkStart w:id="1281" w:name="_Toc16149"/>
      <w:bookmarkStart w:id="1282" w:name="_Toc16136"/>
      <w:bookmarkStart w:id="1283" w:name="_Toc161825387"/>
      <w:bookmarkStart w:id="1284" w:name="_Toc374261628"/>
      <w:bookmarkStart w:id="1285" w:name="_Toc21324"/>
      <w:bookmarkStart w:id="1286" w:name="_Toc12120"/>
      <w:bookmarkStart w:id="1287" w:name="_Toc8342"/>
      <w:bookmarkStart w:id="1288" w:name="_Toc24265"/>
      <w:bookmarkStart w:id="1289" w:name="_Toc9472"/>
      <w:bookmarkStart w:id="1290" w:name="_Toc8508"/>
      <w:bookmarkStart w:id="1291" w:name="_Toc161819071"/>
      <w:bookmarkStart w:id="1292" w:name="_Toc19285"/>
      <w:bookmarkStart w:id="1293" w:name="_Toc14073"/>
      <w:bookmarkStart w:id="1294" w:name="_Toc374261693"/>
      <w:bookmarkStart w:id="1295" w:name="_Toc161816693"/>
      <w:bookmarkStart w:id="1296" w:name="_Toc20892"/>
      <w:bookmarkStart w:id="1297" w:name="_Toc162079076"/>
      <w:bookmarkStart w:id="1298" w:name="_Toc5697"/>
      <w:bookmarkStart w:id="1299" w:name="_Toc29407"/>
      <w:bookmarkStart w:id="1300" w:name="_Toc9308"/>
      <w:bookmarkStart w:id="1301" w:name="_Toc7705"/>
      <w:bookmarkStart w:id="1302" w:name="_Toc27044"/>
      <w:bookmarkStart w:id="1303" w:name="_Toc16649"/>
      <w:r>
        <w:rPr>
          <w:rFonts w:ascii="Times New Roman" w:eastAsia="仿宋_GB2312"/>
          <w:sz w:val="24"/>
        </w:rPr>
        <w:t>2. 片式和集成无源元件</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7FE2F537">
      <w:pPr>
        <w:snapToGrid w:val="0"/>
        <w:spacing w:line="360" w:lineRule="auto"/>
        <w:ind w:firstLine="480" w:firstLineChars="200"/>
        <w:jc w:val="left"/>
        <w:rPr>
          <w:rFonts w:eastAsia="仿宋_GB2312"/>
          <w:sz w:val="24"/>
          <w:szCs w:val="24"/>
        </w:rPr>
      </w:pPr>
      <w:r>
        <w:rPr>
          <w:rFonts w:eastAsia="仿宋_GB2312"/>
          <w:sz w:val="24"/>
          <w:szCs w:val="24"/>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14:paraId="173B3A83">
      <w:pPr>
        <w:pStyle w:val="4"/>
        <w:keepNext w:val="0"/>
        <w:keepLines w:val="0"/>
        <w:snapToGrid w:val="0"/>
        <w:spacing w:before="0" w:after="0" w:line="360" w:lineRule="auto"/>
        <w:ind w:firstLine="466" w:firstLineChars="200"/>
        <w:jc w:val="left"/>
        <w:rPr>
          <w:rFonts w:ascii="Times New Roman" w:eastAsia="仿宋_GB2312"/>
          <w:sz w:val="24"/>
        </w:rPr>
      </w:pPr>
      <w:bookmarkStart w:id="1304" w:name="_Toc374261629"/>
      <w:bookmarkStart w:id="1305" w:name="_Toc24063"/>
      <w:bookmarkStart w:id="1306" w:name="_Toc23736"/>
      <w:bookmarkStart w:id="1307" w:name="_Toc27494"/>
      <w:bookmarkStart w:id="1308" w:name="_Toc10291"/>
      <w:bookmarkStart w:id="1309" w:name="_Toc23135"/>
      <w:bookmarkStart w:id="1310" w:name="_Toc374261694"/>
      <w:bookmarkStart w:id="1311" w:name="_Toc14050"/>
      <w:bookmarkStart w:id="1312" w:name="_Toc4235"/>
      <w:bookmarkStart w:id="1313" w:name="_Toc218"/>
      <w:bookmarkStart w:id="1314" w:name="_Toc965"/>
      <w:bookmarkStart w:id="1315" w:name="_Toc24099"/>
      <w:bookmarkStart w:id="1316" w:name="_Toc6218"/>
      <w:bookmarkStart w:id="1317" w:name="_Toc5123"/>
      <w:bookmarkStart w:id="1318" w:name="_Toc1496"/>
      <w:bookmarkStart w:id="1319" w:name="_Toc2561"/>
      <w:bookmarkStart w:id="1320" w:name="_Toc12227"/>
      <w:bookmarkStart w:id="1321" w:name="_Toc224727877"/>
      <w:bookmarkStart w:id="1322" w:name="_Toc27715"/>
      <w:bookmarkStart w:id="1323" w:name="_Toc15038"/>
      <w:bookmarkStart w:id="1324" w:name="_Toc374261882"/>
      <w:bookmarkStart w:id="1325" w:name="_Toc18120"/>
      <w:r>
        <w:rPr>
          <w:rFonts w:ascii="Times New Roman" w:eastAsia="仿宋_GB2312"/>
          <w:sz w:val="24"/>
        </w:rPr>
        <w:t>3. 大功率半导体器件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578AF12B">
      <w:pPr>
        <w:snapToGrid w:val="0"/>
        <w:spacing w:line="360" w:lineRule="auto"/>
        <w:ind w:firstLine="480" w:firstLineChars="200"/>
        <w:jc w:val="left"/>
        <w:rPr>
          <w:rFonts w:eastAsia="仿宋_GB2312"/>
          <w:sz w:val="24"/>
          <w:szCs w:val="24"/>
        </w:rPr>
      </w:pPr>
      <w:r>
        <w:rPr>
          <w:rFonts w:eastAsia="仿宋_GB2312"/>
          <w:sz w:val="24"/>
          <w:szCs w:val="24"/>
        </w:rPr>
        <w:t>高可靠、长寿命、低成本VDMOS垂直栅场效应晶体管制造技术；绝缘栅双极型功率管（IGBT）；用于大型电力电子成套装置的集成门极换流晶闸管（IGCT）制造技术；其他新机理的大功率半导体器件制造技术。</w:t>
      </w:r>
    </w:p>
    <w:p w14:paraId="374DFD9E">
      <w:pPr>
        <w:pStyle w:val="4"/>
        <w:keepNext w:val="0"/>
        <w:keepLines w:val="0"/>
        <w:snapToGrid w:val="0"/>
        <w:spacing w:before="0" w:after="0" w:line="360" w:lineRule="auto"/>
        <w:ind w:firstLine="466" w:firstLineChars="200"/>
        <w:jc w:val="left"/>
        <w:rPr>
          <w:rFonts w:ascii="Times New Roman" w:eastAsia="仿宋_GB2312"/>
          <w:sz w:val="24"/>
        </w:rPr>
      </w:pPr>
      <w:bookmarkStart w:id="1326" w:name="_Toc13664"/>
      <w:bookmarkStart w:id="1327" w:name="_Toc5264"/>
      <w:bookmarkStart w:id="1328" w:name="_Toc22220"/>
      <w:bookmarkStart w:id="1329" w:name="_Toc22668"/>
      <w:bookmarkStart w:id="1330" w:name="_Toc16741"/>
      <w:bookmarkStart w:id="1331" w:name="_Toc14837"/>
      <w:bookmarkStart w:id="1332" w:name="_Toc20872"/>
      <w:bookmarkStart w:id="1333" w:name="_Toc6068"/>
      <w:bookmarkStart w:id="1334" w:name="_Toc2647"/>
      <w:bookmarkStart w:id="1335" w:name="_Toc16872"/>
      <w:bookmarkStart w:id="1336" w:name="_Toc17778"/>
      <w:bookmarkStart w:id="1337" w:name="_Toc3790"/>
      <w:bookmarkStart w:id="1338" w:name="_Toc20918"/>
      <w:bookmarkStart w:id="1339" w:name="_Toc26270"/>
      <w:bookmarkStart w:id="1340" w:name="_Toc17521"/>
      <w:bookmarkStart w:id="1341" w:name="_Toc16881"/>
      <w:bookmarkStart w:id="1342" w:name="_Toc374261630"/>
      <w:bookmarkStart w:id="1343" w:name="_Toc18080"/>
      <w:bookmarkStart w:id="1344" w:name="_Toc13072"/>
      <w:bookmarkStart w:id="1345" w:name="_Toc374261695"/>
      <w:bookmarkStart w:id="1346" w:name="_Toc374261883"/>
      <w:r>
        <w:rPr>
          <w:rFonts w:ascii="Times New Roman" w:eastAsia="仿宋_GB2312"/>
          <w:sz w:val="24"/>
        </w:rPr>
        <w:t>4. 专用特种器件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F43B67D">
      <w:pPr>
        <w:snapToGrid w:val="0"/>
        <w:spacing w:line="360" w:lineRule="auto"/>
        <w:ind w:firstLine="480" w:firstLineChars="200"/>
        <w:jc w:val="left"/>
        <w:rPr>
          <w:rFonts w:eastAsia="仿宋_GB2312"/>
        </w:rPr>
      </w:pPr>
      <w:r>
        <w:rPr>
          <w:rFonts w:eastAsia="仿宋_GB2312"/>
          <w:sz w:val="24"/>
          <w:szCs w:val="24"/>
        </w:rPr>
        <w:t>高可靠微波器件、抗幅照器件制造技术，其他新机理的专用特种器件制造技术。</w:t>
      </w:r>
      <w:bookmarkStart w:id="1347" w:name="_Toc374261696"/>
      <w:bookmarkStart w:id="1348" w:name="_Toc26266"/>
      <w:bookmarkStart w:id="1349" w:name="_Toc10845"/>
      <w:bookmarkStart w:id="1350" w:name="_Toc374261631"/>
      <w:bookmarkStart w:id="1351" w:name="_Toc374261884"/>
      <w:bookmarkStart w:id="1352" w:name="_Toc6140"/>
      <w:bookmarkStart w:id="1353" w:name="_Toc26660"/>
      <w:bookmarkStart w:id="1354" w:name="_Toc32026"/>
      <w:bookmarkStart w:id="1355" w:name="_Toc6756"/>
      <w:bookmarkStart w:id="1356" w:name="_Toc15507"/>
      <w:bookmarkStart w:id="1357" w:name="_Toc17952"/>
      <w:bookmarkStart w:id="1358" w:name="_Toc6319"/>
      <w:bookmarkStart w:id="1359" w:name="_Toc30200"/>
      <w:bookmarkStart w:id="1360" w:name="_Toc29475"/>
      <w:bookmarkStart w:id="1361" w:name="_Toc8117"/>
      <w:bookmarkStart w:id="1362" w:name="_Toc26898"/>
      <w:bookmarkStart w:id="1363" w:name="_Toc24934"/>
      <w:bookmarkStart w:id="1364" w:name="_Toc3392"/>
      <w:bookmarkStart w:id="1365" w:name="_Toc27553"/>
      <w:bookmarkStart w:id="1366" w:name="_Toc5511"/>
    </w:p>
    <w:p w14:paraId="32719418">
      <w:pPr>
        <w:pStyle w:val="4"/>
        <w:keepNext w:val="0"/>
        <w:keepLines w:val="0"/>
        <w:snapToGrid w:val="0"/>
        <w:spacing w:before="0" w:after="0" w:line="360" w:lineRule="auto"/>
        <w:ind w:firstLine="466" w:firstLineChars="200"/>
        <w:jc w:val="left"/>
        <w:rPr>
          <w:rFonts w:ascii="Times New Roman" w:eastAsia="仿宋_GB2312"/>
          <w:sz w:val="24"/>
        </w:rPr>
      </w:pPr>
      <w:bookmarkStart w:id="1367" w:name="_Toc18938"/>
      <w:r>
        <w:rPr>
          <w:rFonts w:ascii="Times New Roman" w:eastAsia="仿宋_GB2312"/>
          <w:sz w:val="24"/>
        </w:rPr>
        <w:t>5. 敏感元器件与传感器</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000CC26A">
      <w:pPr>
        <w:snapToGrid w:val="0"/>
        <w:spacing w:line="360" w:lineRule="auto"/>
        <w:ind w:firstLine="480" w:firstLineChars="200"/>
        <w:jc w:val="left"/>
        <w:rPr>
          <w:rFonts w:eastAsia="仿宋_GB2312"/>
          <w:sz w:val="24"/>
          <w:szCs w:val="24"/>
        </w:rPr>
      </w:pPr>
      <w:bookmarkStart w:id="1368" w:name="_Toc161816695"/>
      <w:bookmarkStart w:id="1369" w:name="_Toc161824998"/>
      <w:bookmarkStart w:id="1370" w:name="_Toc162083166"/>
      <w:bookmarkStart w:id="1371" w:name="_Toc166641984"/>
      <w:bookmarkStart w:id="1372" w:name="_Toc161808595"/>
      <w:bookmarkStart w:id="1373" w:name="_Toc161805345"/>
      <w:bookmarkStart w:id="1374" w:name="_Toc161808879"/>
      <w:bookmarkStart w:id="1375" w:name="_Toc161815763"/>
      <w:bookmarkStart w:id="1376" w:name="_Toc161805563"/>
      <w:bookmarkStart w:id="1377" w:name="_Toc161818595"/>
      <w:bookmarkStart w:id="1378" w:name="_Toc161805126"/>
      <w:bookmarkStart w:id="1379" w:name="_Toc161825389"/>
      <w:bookmarkStart w:id="1380" w:name="_Toc161804550"/>
      <w:bookmarkStart w:id="1381" w:name="_Toc161819073"/>
      <w:bookmarkStart w:id="1382" w:name="_Toc162079326"/>
      <w:bookmarkStart w:id="1383" w:name="_Toc162079078"/>
      <w:r>
        <w:rPr>
          <w:rFonts w:eastAsia="仿宋_GB2312"/>
          <w:sz w:val="24"/>
          <w:szCs w:val="24"/>
        </w:rPr>
        <w:t>基于新原理、新材料、新结构、新工艺的敏感元器件的传感器与工艺技术；采用半导体、陶瓷、金属、高分子、超导、光纤、纳米等材料以及复合材料的传感器与工艺技术；多功能复合传感器与工艺技术等。</w:t>
      </w:r>
    </w:p>
    <w:p w14:paraId="41901A91">
      <w:pPr>
        <w:pStyle w:val="4"/>
        <w:keepNext w:val="0"/>
        <w:keepLines w:val="0"/>
        <w:snapToGrid w:val="0"/>
        <w:spacing w:before="0" w:after="0" w:line="360" w:lineRule="auto"/>
        <w:ind w:firstLine="466" w:firstLineChars="200"/>
        <w:jc w:val="left"/>
        <w:rPr>
          <w:rFonts w:ascii="Times New Roman" w:eastAsia="仿宋_GB2312"/>
          <w:sz w:val="24"/>
        </w:rPr>
      </w:pPr>
      <w:bookmarkStart w:id="1384" w:name="_Toc374261885"/>
      <w:bookmarkStart w:id="1385" w:name="_Toc10143"/>
      <w:bookmarkStart w:id="1386" w:name="_Toc9747"/>
      <w:bookmarkStart w:id="1387" w:name="_Toc374261632"/>
      <w:bookmarkStart w:id="1388" w:name="_Toc5547"/>
      <w:bookmarkStart w:id="1389" w:name="_Toc23576"/>
      <w:bookmarkStart w:id="1390" w:name="_Toc374261697"/>
      <w:bookmarkStart w:id="1391" w:name="_Toc31736"/>
      <w:bookmarkStart w:id="1392" w:name="_Toc29941"/>
      <w:bookmarkStart w:id="1393" w:name="_Toc28379"/>
      <w:bookmarkStart w:id="1394" w:name="_Toc17157"/>
      <w:bookmarkStart w:id="1395" w:name="_Toc8876"/>
      <w:bookmarkStart w:id="1396" w:name="_Toc5484"/>
      <w:bookmarkStart w:id="1397" w:name="_Toc30411"/>
      <w:bookmarkStart w:id="1398" w:name="_Toc30764"/>
      <w:bookmarkStart w:id="1399" w:name="_Toc17007"/>
      <w:bookmarkStart w:id="1400" w:name="_Toc21143"/>
      <w:bookmarkStart w:id="1401" w:name="_Toc13616"/>
      <w:bookmarkStart w:id="1402" w:name="_Toc13618"/>
      <w:bookmarkStart w:id="1403" w:name="_Toc17340"/>
      <w:bookmarkStart w:id="1404" w:name="_Toc22709"/>
      <w:r>
        <w:rPr>
          <w:rFonts w:ascii="Times New Roman" w:eastAsia="仿宋_GB2312"/>
          <w:sz w:val="24"/>
        </w:rPr>
        <w:t>6. 中高档机电组件</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0A5312C4">
      <w:pPr>
        <w:snapToGrid w:val="0"/>
        <w:spacing w:line="360" w:lineRule="auto"/>
        <w:ind w:firstLine="480" w:firstLineChars="200"/>
        <w:jc w:val="left"/>
        <w:rPr>
          <w:rFonts w:eastAsia="仿宋_GB2312"/>
          <w:sz w:val="24"/>
          <w:szCs w:val="24"/>
        </w:rPr>
      </w:pPr>
      <w:r>
        <w:rPr>
          <w:rFonts w:eastAsia="仿宋_GB2312"/>
          <w:sz w:val="24"/>
          <w:szCs w:val="24"/>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14:paraId="10647671">
      <w:pPr>
        <w:pStyle w:val="4"/>
        <w:keepNext w:val="0"/>
        <w:keepLines w:val="0"/>
        <w:snapToGrid w:val="0"/>
        <w:spacing w:before="0" w:after="0" w:line="360" w:lineRule="auto"/>
        <w:ind w:firstLine="466" w:firstLineChars="200"/>
        <w:jc w:val="left"/>
        <w:rPr>
          <w:rFonts w:ascii="Times New Roman" w:eastAsia="仿宋_GB2312"/>
          <w:sz w:val="24"/>
        </w:rPr>
      </w:pPr>
      <w:bookmarkStart w:id="1405" w:name="_Toc24626"/>
      <w:bookmarkStart w:id="1406" w:name="_Toc374261698"/>
      <w:bookmarkStart w:id="1407" w:name="_Toc8936"/>
      <w:bookmarkStart w:id="1408" w:name="_Toc8207"/>
      <w:bookmarkStart w:id="1409" w:name="_Toc7194"/>
      <w:bookmarkStart w:id="1410" w:name="_Toc5933"/>
      <w:bookmarkStart w:id="1411" w:name="_Toc20581"/>
      <w:bookmarkStart w:id="1412" w:name="_Toc13416"/>
      <w:bookmarkStart w:id="1413" w:name="_Toc7553"/>
      <w:bookmarkStart w:id="1414" w:name="_Toc29236"/>
      <w:bookmarkStart w:id="1415" w:name="_Toc10180"/>
      <w:bookmarkStart w:id="1416" w:name="_Toc1533"/>
      <w:bookmarkStart w:id="1417" w:name="_Toc374261886"/>
      <w:bookmarkStart w:id="1418" w:name="_Toc32031"/>
      <w:bookmarkStart w:id="1419" w:name="_Toc32465"/>
      <w:bookmarkStart w:id="1420" w:name="_Toc15453"/>
      <w:bookmarkStart w:id="1421" w:name="_Toc2441"/>
      <w:bookmarkStart w:id="1422" w:name="_Toc4331"/>
      <w:bookmarkStart w:id="1423" w:name="_Toc23552"/>
      <w:bookmarkStart w:id="1424" w:name="_Toc374261633"/>
      <w:bookmarkStart w:id="1425" w:name="_Toc24043"/>
      <w:r>
        <w:rPr>
          <w:rFonts w:ascii="Times New Roman" w:eastAsia="仿宋_GB2312"/>
          <w:sz w:val="24"/>
        </w:rPr>
        <w:t>7. 平板显示器件</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1B0CAB5B">
      <w:pPr>
        <w:snapToGrid w:val="0"/>
        <w:spacing w:line="360" w:lineRule="auto"/>
        <w:ind w:firstLine="480" w:firstLineChars="200"/>
        <w:jc w:val="left"/>
        <w:rPr>
          <w:rFonts w:eastAsia="仿宋_GB2312"/>
          <w:sz w:val="24"/>
          <w:szCs w:val="24"/>
        </w:rPr>
      </w:pPr>
      <w:r>
        <w:rPr>
          <w:rFonts w:eastAsia="仿宋_GB2312"/>
          <w:sz w:val="24"/>
          <w:szCs w:val="24"/>
        </w:rPr>
        <w:t>大屏幕液晶显示（TFT-LCD）、等离子显示（PDP）、场致发光显示（FED）、硅基液晶（LCoS）显示、有机发光二极管（OLED）显示等新型平板显示器件技术及相关的光学引擎技术；长寿命、高亮度投影技术；裸眼3D膜技术等。</w:t>
      </w:r>
    </w:p>
    <w:p w14:paraId="6BFF34A2">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426" w:name="_Toc374261887"/>
      <w:bookmarkStart w:id="1427" w:name="_Toc11536"/>
      <w:bookmarkStart w:id="1428" w:name="_Toc22992"/>
      <w:bookmarkStart w:id="1429" w:name="_Toc8360"/>
      <w:bookmarkStart w:id="1430" w:name="_Toc374261699"/>
      <w:bookmarkStart w:id="1431" w:name="_Toc18841"/>
      <w:bookmarkStart w:id="1432" w:name="_Toc32740"/>
      <w:bookmarkStart w:id="1433" w:name="_Toc22498"/>
      <w:bookmarkStart w:id="1434" w:name="_Toc21090"/>
      <w:bookmarkStart w:id="1435" w:name="_Toc2028"/>
      <w:bookmarkStart w:id="1436" w:name="_Toc10424"/>
      <w:bookmarkStart w:id="1437" w:name="_Toc18038"/>
      <w:bookmarkStart w:id="1438" w:name="_Toc10625"/>
      <w:bookmarkStart w:id="1439" w:name="_Toc13059"/>
      <w:bookmarkStart w:id="1440" w:name="_Toc16335"/>
      <w:bookmarkStart w:id="1441" w:name="_Toc374261634"/>
      <w:bookmarkStart w:id="1442" w:name="_Toc2926"/>
      <w:bookmarkStart w:id="1443" w:name="_Toc3766"/>
      <w:bookmarkStart w:id="1444" w:name="_Toc10325"/>
      <w:bookmarkStart w:id="1445" w:name="_Toc22520"/>
      <w:bookmarkStart w:id="1446" w:name="_Toc21151"/>
      <w:bookmarkStart w:id="1447" w:name="_Toc25412"/>
      <w:bookmarkStart w:id="1448" w:name="_Toc31149"/>
      <w:bookmarkStart w:id="1449" w:name="_Toc9681"/>
      <w:bookmarkStart w:id="1450" w:name="_Toc13576"/>
      <w:bookmarkStart w:id="1451" w:name="_Toc11098"/>
      <w:bookmarkStart w:id="1452" w:name="_Toc8944"/>
      <w:bookmarkStart w:id="1453" w:name="_Toc158185832"/>
      <w:bookmarkStart w:id="1454" w:name="_Toc162083174"/>
      <w:bookmarkStart w:id="1455" w:name="_Toc161819074"/>
      <w:bookmarkStart w:id="1456" w:name="_Toc162079086"/>
      <w:bookmarkStart w:id="1457" w:name="_Toc161808880"/>
      <w:bookmarkStart w:id="1458" w:name="_Toc161808603"/>
      <w:bookmarkStart w:id="1459" w:name="_Toc161818603"/>
      <w:bookmarkStart w:id="1460" w:name="_Toc161805572"/>
      <w:bookmarkStart w:id="1461" w:name="_Toc161816703"/>
      <w:bookmarkStart w:id="1462" w:name="_Toc166641992"/>
      <w:bookmarkStart w:id="1463" w:name="_Toc158185833"/>
      <w:bookmarkStart w:id="1464" w:name="_Toc161804552"/>
      <w:bookmarkStart w:id="1465" w:name="_Toc162079334"/>
      <w:bookmarkStart w:id="1466" w:name="OLE_LINK8"/>
      <w:bookmarkStart w:id="1467" w:name="_Toc161805135"/>
      <w:bookmarkStart w:id="1468" w:name="_Toc94434273"/>
      <w:bookmarkStart w:id="1469" w:name="_Toc166641985"/>
      <w:bookmarkStart w:id="1470" w:name="_Toc161815771"/>
      <w:bookmarkStart w:id="1471" w:name="_Toc161825390"/>
      <w:bookmarkStart w:id="1472" w:name="_Toc162079327"/>
      <w:bookmarkStart w:id="1473" w:name="_Toc162083167"/>
      <w:bookmarkStart w:id="1474" w:name="_Toc161805354"/>
      <w:bookmarkStart w:id="1475" w:name="_Toc161805565"/>
      <w:bookmarkStart w:id="1476" w:name="_Toc161819081"/>
      <w:bookmarkStart w:id="1477" w:name="_Toc161805128"/>
      <w:bookmarkStart w:id="1478" w:name="_Toc161825006"/>
      <w:bookmarkStart w:id="1479" w:name="_Toc158185838"/>
      <w:bookmarkStart w:id="1480" w:name="_Toc162079079"/>
      <w:bookmarkStart w:id="1481" w:name="_Toc94434272"/>
      <w:bookmarkStart w:id="1482" w:name="_Toc161808596"/>
      <w:bookmarkStart w:id="1483" w:name="_Toc161825397"/>
      <w:bookmarkStart w:id="1484" w:name="_Toc161805347"/>
      <w:bookmarkStart w:id="1485" w:name="_Toc161816696"/>
      <w:bookmarkStart w:id="1486" w:name="_Toc161808887"/>
      <w:bookmarkStart w:id="1487" w:name="_Toc161815764"/>
      <w:bookmarkStart w:id="1488" w:name="_Toc161804559"/>
      <w:bookmarkStart w:id="1489" w:name="_Toc161824999"/>
      <w:bookmarkStart w:id="1490" w:name="_Toc161818596"/>
      <w:r>
        <w:rPr>
          <w:rFonts w:hint="eastAsia" w:ascii="楷体_GB2312" w:hAnsi="楷体_GB2312" w:eastAsia="楷体_GB2312"/>
          <w:sz w:val="24"/>
        </w:rPr>
        <w:t>（七）信息安全技术</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6CB9A293">
      <w:pPr>
        <w:pStyle w:val="4"/>
        <w:keepNext w:val="0"/>
        <w:keepLines w:val="0"/>
        <w:snapToGrid w:val="0"/>
        <w:spacing w:before="0" w:after="0" w:line="360" w:lineRule="auto"/>
        <w:ind w:firstLine="466" w:firstLineChars="200"/>
        <w:jc w:val="left"/>
        <w:rPr>
          <w:rFonts w:ascii="Times New Roman" w:eastAsia="仿宋_GB2312"/>
          <w:sz w:val="24"/>
        </w:rPr>
      </w:pPr>
      <w:bookmarkStart w:id="1491" w:name="_Toc3172"/>
      <w:bookmarkStart w:id="1492" w:name="_Toc374261888"/>
      <w:bookmarkStart w:id="1493" w:name="_Toc26940"/>
      <w:bookmarkStart w:id="1494" w:name="_Toc23656"/>
      <w:bookmarkStart w:id="1495" w:name="_Toc2972"/>
      <w:bookmarkStart w:id="1496" w:name="_Toc19698"/>
      <w:bookmarkStart w:id="1497" w:name="_Toc21192"/>
      <w:bookmarkStart w:id="1498" w:name="_Toc13061"/>
      <w:bookmarkStart w:id="1499" w:name="_Toc22037"/>
      <w:bookmarkStart w:id="1500" w:name="_Toc374261700"/>
      <w:bookmarkStart w:id="1501" w:name="_Toc25140"/>
      <w:bookmarkStart w:id="1502" w:name="_Toc10299"/>
      <w:bookmarkStart w:id="1503" w:name="_Toc21369"/>
      <w:bookmarkStart w:id="1504" w:name="_Toc11755"/>
      <w:bookmarkStart w:id="1505" w:name="_Toc12623"/>
      <w:bookmarkStart w:id="1506" w:name="_Toc25460"/>
      <w:bookmarkStart w:id="1507" w:name="_Toc30590"/>
      <w:bookmarkStart w:id="1508" w:name="_Toc2038"/>
      <w:bookmarkStart w:id="1509" w:name="_Toc374261635"/>
      <w:bookmarkStart w:id="1510" w:name="_Toc27152"/>
      <w:bookmarkStart w:id="1511" w:name="_Toc31086"/>
      <w:bookmarkStart w:id="1512" w:name="_Toc2131"/>
      <w:bookmarkStart w:id="1513" w:name="_Toc29720"/>
      <w:bookmarkStart w:id="1514" w:name="_Toc24051"/>
      <w:r>
        <w:rPr>
          <w:rFonts w:ascii="Times New Roman" w:eastAsia="仿宋_GB2312"/>
          <w:sz w:val="24"/>
        </w:rPr>
        <w:t>1. 密码技术</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0B418789">
      <w:pPr>
        <w:snapToGrid w:val="0"/>
        <w:spacing w:line="360" w:lineRule="auto"/>
        <w:ind w:firstLine="480" w:firstLineChars="200"/>
        <w:jc w:val="left"/>
        <w:rPr>
          <w:rFonts w:eastAsia="仿宋_GB2312"/>
          <w:sz w:val="24"/>
          <w:szCs w:val="24"/>
        </w:rPr>
      </w:pPr>
      <w:r>
        <w:rPr>
          <w:rFonts w:eastAsia="仿宋_GB2312"/>
          <w:sz w:val="24"/>
          <w:szCs w:val="24"/>
        </w:rPr>
        <w:t>加解密技术；密码认证技术；数据完整性保护技术；数字签名技术；密钥管理技术；密码芯片技术；基于密码技术的集成化应用技术；数字水印技术等。</w:t>
      </w:r>
    </w:p>
    <w:p w14:paraId="2F6F8158">
      <w:pPr>
        <w:pStyle w:val="4"/>
        <w:keepNext w:val="0"/>
        <w:keepLines w:val="0"/>
        <w:snapToGrid w:val="0"/>
        <w:spacing w:before="0" w:after="0" w:line="360" w:lineRule="auto"/>
        <w:ind w:firstLine="466" w:firstLineChars="200"/>
        <w:jc w:val="left"/>
        <w:rPr>
          <w:rFonts w:ascii="Times New Roman" w:eastAsia="仿宋_GB2312"/>
          <w:sz w:val="24"/>
        </w:rPr>
      </w:pPr>
      <w:bookmarkStart w:id="1515" w:name="_Toc1653"/>
      <w:bookmarkStart w:id="1516" w:name="_Toc932"/>
      <w:bookmarkStart w:id="1517" w:name="_Toc739"/>
      <w:bookmarkStart w:id="1518" w:name="_Toc7152"/>
      <w:bookmarkStart w:id="1519" w:name="_Toc4092"/>
      <w:bookmarkStart w:id="1520" w:name="_Toc374261636"/>
      <w:bookmarkStart w:id="1521" w:name="_Toc13804"/>
      <w:bookmarkStart w:id="1522" w:name="_Toc17447"/>
      <w:bookmarkStart w:id="1523" w:name="_Toc30743"/>
      <w:bookmarkStart w:id="1524" w:name="_Toc13986"/>
      <w:bookmarkStart w:id="1525" w:name="_Toc24130"/>
      <w:bookmarkStart w:id="1526" w:name="_Toc374261701"/>
      <w:bookmarkStart w:id="1527" w:name="_Toc16225"/>
      <w:bookmarkStart w:id="1528" w:name="_Toc32332"/>
      <w:bookmarkStart w:id="1529" w:name="_Toc2592"/>
      <w:bookmarkStart w:id="1530" w:name="_Toc374261889"/>
      <w:bookmarkStart w:id="1531" w:name="_Toc19383"/>
      <w:bookmarkStart w:id="1532" w:name="_Toc20823"/>
      <w:bookmarkStart w:id="1533" w:name="_Toc18648"/>
      <w:bookmarkStart w:id="1534" w:name="_Toc17526"/>
      <w:bookmarkStart w:id="1535" w:name="_Toc30542"/>
      <w:bookmarkStart w:id="1536" w:name="_Toc721"/>
      <w:bookmarkStart w:id="1537" w:name="_Toc15738"/>
      <w:bookmarkStart w:id="1538" w:name="_Toc6110"/>
      <w:r>
        <w:rPr>
          <w:rFonts w:ascii="Times New Roman" w:eastAsia="仿宋_GB2312"/>
          <w:sz w:val="24"/>
        </w:rPr>
        <w:t>2. 认证授权技术</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69C99AD1">
      <w:pPr>
        <w:snapToGrid w:val="0"/>
        <w:spacing w:line="360" w:lineRule="auto"/>
        <w:ind w:firstLine="480" w:firstLineChars="200"/>
        <w:jc w:val="left"/>
        <w:rPr>
          <w:rFonts w:eastAsia="仿宋_GB2312"/>
          <w:sz w:val="24"/>
          <w:szCs w:val="24"/>
        </w:rPr>
      </w:pPr>
      <w:r>
        <w:rPr>
          <w:rFonts w:eastAsia="仿宋_GB2312"/>
          <w:sz w:val="24"/>
          <w:szCs w:val="24"/>
        </w:rPr>
        <w:t>电子认证技术；生物认证技术；身份管理技术；数字版权保护技术；访问控制技术；授权</w:t>
      </w:r>
      <w:bookmarkStart w:id="1539" w:name="_Toc29756"/>
      <w:bookmarkStart w:id="1540" w:name="_Toc21446"/>
      <w:bookmarkStart w:id="1541" w:name="_Toc26728"/>
      <w:bookmarkStart w:id="1542" w:name="_Toc24855"/>
      <w:bookmarkStart w:id="1543" w:name="_Toc29811"/>
      <w:bookmarkStart w:id="1544" w:name="_Toc29337"/>
      <w:bookmarkStart w:id="1545" w:name="_Toc374261702"/>
      <w:bookmarkStart w:id="1546" w:name="_Toc24997"/>
      <w:bookmarkStart w:id="1547" w:name="_Toc30543"/>
      <w:bookmarkStart w:id="1548" w:name="_Toc23769"/>
      <w:bookmarkStart w:id="1549" w:name="_Toc374261637"/>
      <w:bookmarkStart w:id="1550" w:name="_Toc5930"/>
      <w:bookmarkStart w:id="1551" w:name="_Toc16113"/>
      <w:bookmarkStart w:id="1552" w:name="_Toc8236"/>
      <w:bookmarkStart w:id="1553" w:name="_Toc29339"/>
      <w:bookmarkStart w:id="1554" w:name="_Toc840"/>
      <w:bookmarkStart w:id="1555" w:name="_Toc374261890"/>
      <w:bookmarkStart w:id="1556" w:name="_Toc2852"/>
      <w:bookmarkStart w:id="1557" w:name="_Toc5496"/>
      <w:bookmarkStart w:id="1558" w:name="_Toc167"/>
      <w:bookmarkStart w:id="1559" w:name="_Toc17529"/>
      <w:bookmarkStart w:id="1560" w:name="_Toc11523"/>
      <w:bookmarkStart w:id="1561" w:name="_Toc18338"/>
      <w:bookmarkStart w:id="1562" w:name="_Toc3605"/>
      <w:r>
        <w:rPr>
          <w:rFonts w:eastAsia="仿宋_GB2312"/>
          <w:sz w:val="24"/>
        </w:rPr>
        <w:t>件安全技术</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rFonts w:eastAsia="仿宋_GB2312"/>
          <w:sz w:val="24"/>
          <w:szCs w:val="24"/>
        </w:rPr>
        <w:t>管理技术；网络信任技术等。</w:t>
      </w:r>
    </w:p>
    <w:p w14:paraId="3534F9EB">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3. 系统与软件安全技术</w:t>
      </w:r>
    </w:p>
    <w:p w14:paraId="00A55786">
      <w:pPr>
        <w:snapToGrid w:val="0"/>
        <w:spacing w:line="360" w:lineRule="auto"/>
        <w:ind w:firstLine="480" w:firstLineChars="200"/>
        <w:jc w:val="left"/>
        <w:rPr>
          <w:rFonts w:eastAsia="仿宋_GB2312"/>
          <w:sz w:val="24"/>
          <w:szCs w:val="24"/>
        </w:rPr>
      </w:pPr>
      <w:r>
        <w:rPr>
          <w:rFonts w:eastAsia="仿宋_GB2312"/>
          <w:sz w:val="24"/>
          <w:szCs w:val="24"/>
        </w:rPr>
        <w:t>硬件和固件安全技术；工控系统安全技术；操作系统和数据库安全技术；可信计算技术；中间件安全技术；应用软件安全技术；云计算安全技术；大数据安全技术；密文数据库技术等。</w:t>
      </w:r>
    </w:p>
    <w:p w14:paraId="7AABAA79">
      <w:pPr>
        <w:pStyle w:val="4"/>
        <w:keepNext w:val="0"/>
        <w:keepLines w:val="0"/>
        <w:snapToGrid w:val="0"/>
        <w:spacing w:before="0" w:after="0" w:line="360" w:lineRule="auto"/>
        <w:ind w:firstLine="466" w:firstLineChars="200"/>
        <w:jc w:val="left"/>
        <w:rPr>
          <w:rFonts w:ascii="Times New Roman" w:eastAsia="仿宋_GB2312"/>
          <w:sz w:val="24"/>
        </w:rPr>
      </w:pPr>
      <w:bookmarkStart w:id="1563" w:name="_Toc15691"/>
      <w:bookmarkStart w:id="1564" w:name="_Toc3036"/>
      <w:bookmarkStart w:id="1565" w:name="_Toc26794"/>
      <w:bookmarkStart w:id="1566" w:name="_Toc18263"/>
      <w:bookmarkStart w:id="1567" w:name="_Toc31635"/>
      <w:bookmarkStart w:id="1568" w:name="_Toc24307"/>
      <w:bookmarkStart w:id="1569" w:name="_Toc14635"/>
      <w:bookmarkStart w:id="1570" w:name="_Toc32166"/>
      <w:bookmarkStart w:id="1571" w:name="_Toc8010"/>
      <w:bookmarkStart w:id="1572" w:name="_Toc28525"/>
      <w:bookmarkStart w:id="1573" w:name="_Toc7947"/>
      <w:bookmarkStart w:id="1574" w:name="_Toc374261891"/>
      <w:bookmarkStart w:id="1575" w:name="_Toc20066"/>
      <w:bookmarkStart w:id="1576" w:name="_Toc374261703"/>
      <w:bookmarkStart w:id="1577" w:name="_Toc3145"/>
      <w:bookmarkStart w:id="1578" w:name="_Toc14860"/>
      <w:bookmarkStart w:id="1579" w:name="_Toc12042"/>
      <w:bookmarkStart w:id="1580" w:name="_Toc9906"/>
      <w:bookmarkStart w:id="1581" w:name="_Toc1318"/>
      <w:bookmarkStart w:id="1582" w:name="_Toc1366"/>
      <w:bookmarkStart w:id="1583" w:name="_Toc374261638"/>
      <w:bookmarkStart w:id="1584" w:name="_Toc28850"/>
      <w:bookmarkStart w:id="1585" w:name="_Toc28620"/>
      <w:bookmarkStart w:id="1586" w:name="_Toc26878"/>
      <w:r>
        <w:rPr>
          <w:rFonts w:ascii="Times New Roman" w:eastAsia="仿宋_GB2312"/>
          <w:sz w:val="24"/>
        </w:rPr>
        <w:t>4. 网络与通信安全技术</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537318DA">
      <w:pPr>
        <w:snapToGrid w:val="0"/>
        <w:spacing w:line="360" w:lineRule="auto"/>
        <w:ind w:firstLine="480" w:firstLineChars="200"/>
        <w:jc w:val="left"/>
        <w:rPr>
          <w:rFonts w:eastAsia="仿宋_GB2312"/>
          <w:sz w:val="24"/>
          <w:szCs w:val="24"/>
        </w:rPr>
      </w:pPr>
      <w:r>
        <w:rPr>
          <w:rFonts w:eastAsia="仿宋_GB2312"/>
          <w:sz w:val="24"/>
          <w:szCs w:val="24"/>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14:paraId="6B47BCBA">
      <w:pPr>
        <w:pStyle w:val="4"/>
        <w:keepNext w:val="0"/>
        <w:keepLines w:val="0"/>
        <w:snapToGrid w:val="0"/>
        <w:spacing w:before="0" w:after="0" w:line="360" w:lineRule="auto"/>
        <w:ind w:firstLine="466" w:firstLineChars="200"/>
        <w:jc w:val="left"/>
        <w:rPr>
          <w:rFonts w:ascii="Times New Roman" w:eastAsia="仿宋_GB2312"/>
          <w:sz w:val="24"/>
        </w:rPr>
      </w:pPr>
      <w:bookmarkStart w:id="1587" w:name="_Toc17830"/>
      <w:bookmarkStart w:id="1588" w:name="_Toc21147"/>
      <w:bookmarkStart w:id="1589" w:name="_Toc24009"/>
      <w:bookmarkStart w:id="1590" w:name="_Toc32666"/>
      <w:bookmarkStart w:id="1591" w:name="_Toc5943"/>
      <w:bookmarkStart w:id="1592" w:name="_Toc24623"/>
      <w:bookmarkStart w:id="1593" w:name="_Toc7395"/>
      <w:bookmarkStart w:id="1594" w:name="_Toc25401"/>
      <w:bookmarkStart w:id="1595" w:name="_Toc469"/>
      <w:bookmarkStart w:id="1596" w:name="_Toc19965"/>
      <w:bookmarkStart w:id="1597" w:name="_Toc19426"/>
      <w:bookmarkStart w:id="1598" w:name="_Toc14291"/>
      <w:bookmarkStart w:id="1599" w:name="_Toc25297"/>
      <w:bookmarkStart w:id="1600" w:name="_Toc374261639"/>
      <w:bookmarkStart w:id="1601" w:name="_Toc32243"/>
      <w:bookmarkStart w:id="1602" w:name="_Toc14302"/>
      <w:bookmarkStart w:id="1603" w:name="_Toc9519"/>
      <w:bookmarkStart w:id="1604" w:name="_Toc26476"/>
      <w:bookmarkStart w:id="1605" w:name="_Toc18410"/>
      <w:bookmarkStart w:id="1606" w:name="_Toc374261892"/>
      <w:bookmarkStart w:id="1607" w:name="_Toc374261704"/>
      <w:bookmarkStart w:id="1608" w:name="_Toc6454"/>
      <w:bookmarkStart w:id="1609" w:name="_Toc4819"/>
      <w:bookmarkStart w:id="1610" w:name="_Toc27685"/>
      <w:r>
        <w:rPr>
          <w:rFonts w:ascii="Times New Roman" w:eastAsia="仿宋_GB2312"/>
          <w:sz w:val="24"/>
        </w:rPr>
        <w:t>5. 安全保密技术</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6A40E05F">
      <w:pPr>
        <w:snapToGrid w:val="0"/>
        <w:spacing w:line="360" w:lineRule="auto"/>
        <w:ind w:firstLine="480" w:firstLineChars="200"/>
        <w:jc w:val="left"/>
        <w:rPr>
          <w:rFonts w:eastAsia="仿宋_GB2312"/>
          <w:sz w:val="24"/>
          <w:szCs w:val="24"/>
        </w:rPr>
      </w:pPr>
      <w:r>
        <w:rPr>
          <w:rFonts w:eastAsia="仿宋_GB2312"/>
          <w:sz w:val="24"/>
          <w:szCs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14:paraId="63508349">
      <w:pPr>
        <w:pStyle w:val="4"/>
        <w:keepNext w:val="0"/>
        <w:keepLines w:val="0"/>
        <w:snapToGrid w:val="0"/>
        <w:spacing w:before="0" w:after="0" w:line="360" w:lineRule="auto"/>
        <w:ind w:firstLine="466" w:firstLineChars="200"/>
        <w:jc w:val="left"/>
        <w:rPr>
          <w:rFonts w:ascii="Times New Roman" w:eastAsia="仿宋_GB2312"/>
          <w:sz w:val="24"/>
        </w:rPr>
      </w:pPr>
      <w:bookmarkStart w:id="1611" w:name="_Toc30490"/>
      <w:bookmarkStart w:id="1612" w:name="_Toc6644"/>
      <w:bookmarkStart w:id="1613" w:name="_Toc14521"/>
      <w:bookmarkStart w:id="1614" w:name="_Toc374261640"/>
      <w:bookmarkStart w:id="1615" w:name="_Toc13052"/>
      <w:bookmarkStart w:id="1616" w:name="_Toc17715"/>
      <w:bookmarkStart w:id="1617" w:name="_Toc16458"/>
      <w:bookmarkStart w:id="1618" w:name="_Toc26304"/>
      <w:bookmarkStart w:id="1619" w:name="_Toc32395"/>
      <w:bookmarkStart w:id="1620" w:name="_Toc9488"/>
      <w:bookmarkStart w:id="1621" w:name="_Toc374261705"/>
      <w:bookmarkStart w:id="1622" w:name="_Toc10896"/>
      <w:bookmarkStart w:id="1623" w:name="_Toc19565"/>
      <w:bookmarkStart w:id="1624" w:name="_Toc13376"/>
      <w:bookmarkStart w:id="1625" w:name="_Toc14607"/>
      <w:bookmarkStart w:id="1626" w:name="_Toc374261893"/>
      <w:bookmarkStart w:id="1627" w:name="_Toc2285"/>
      <w:bookmarkStart w:id="1628" w:name="_Toc11710"/>
      <w:bookmarkStart w:id="1629" w:name="_Toc24147"/>
      <w:bookmarkStart w:id="1630" w:name="_Toc19544"/>
      <w:bookmarkStart w:id="1631" w:name="_Toc10026"/>
      <w:bookmarkStart w:id="1632" w:name="_Toc6829"/>
      <w:bookmarkStart w:id="1633" w:name="_Toc7846"/>
      <w:bookmarkStart w:id="1634" w:name="_Toc16977"/>
      <w:r>
        <w:rPr>
          <w:rFonts w:ascii="Times New Roman" w:eastAsia="仿宋_GB2312"/>
          <w:sz w:val="24"/>
        </w:rPr>
        <w:t>6. 安全测评技术</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7F31D973">
      <w:pPr>
        <w:snapToGrid w:val="0"/>
        <w:spacing w:line="360" w:lineRule="auto"/>
        <w:ind w:firstLine="480" w:firstLineChars="200"/>
        <w:jc w:val="left"/>
        <w:rPr>
          <w:rFonts w:eastAsia="仿宋_GB2312"/>
          <w:sz w:val="24"/>
          <w:szCs w:val="24"/>
        </w:rPr>
      </w:pPr>
      <w:r>
        <w:rPr>
          <w:rFonts w:eastAsia="仿宋_GB2312"/>
          <w:sz w:val="24"/>
          <w:szCs w:val="24"/>
        </w:rPr>
        <w:t>网络与信息系统安全性能测试、评价与风险评估技术；安全态势评估与预测技术；安全产品测评技术；等级保护、分级保护测评技术；安全可控性仿真验证技术；认证、认可管理支撑技术等。</w:t>
      </w:r>
    </w:p>
    <w:p w14:paraId="40E68244">
      <w:pPr>
        <w:pStyle w:val="4"/>
        <w:keepNext w:val="0"/>
        <w:keepLines w:val="0"/>
        <w:snapToGrid w:val="0"/>
        <w:spacing w:before="0" w:after="0" w:line="360" w:lineRule="auto"/>
        <w:ind w:firstLine="466" w:firstLineChars="200"/>
        <w:jc w:val="left"/>
        <w:rPr>
          <w:rFonts w:ascii="Times New Roman" w:eastAsia="仿宋_GB2312"/>
          <w:sz w:val="24"/>
        </w:rPr>
      </w:pPr>
      <w:bookmarkStart w:id="1635" w:name="_Toc9942"/>
      <w:bookmarkStart w:id="1636" w:name="_Toc32639"/>
      <w:bookmarkStart w:id="1637" w:name="_Toc3675"/>
      <w:bookmarkStart w:id="1638" w:name="_Toc23187"/>
      <w:bookmarkStart w:id="1639" w:name="_Toc4790"/>
      <w:bookmarkStart w:id="1640" w:name="_Toc22328"/>
      <w:bookmarkStart w:id="1641" w:name="_Toc8660"/>
      <w:bookmarkStart w:id="1642" w:name="_Toc1486"/>
      <w:bookmarkStart w:id="1643" w:name="_Toc16427"/>
      <w:bookmarkStart w:id="1644" w:name="_Toc13974"/>
      <w:bookmarkStart w:id="1645" w:name="_Toc374261894"/>
      <w:bookmarkStart w:id="1646" w:name="_Toc22091"/>
      <w:bookmarkStart w:id="1647" w:name="_Toc374261641"/>
      <w:bookmarkStart w:id="1648" w:name="_Toc13335"/>
      <w:bookmarkStart w:id="1649" w:name="_Toc4172"/>
      <w:bookmarkStart w:id="1650" w:name="_Toc30476"/>
      <w:bookmarkStart w:id="1651" w:name="_Toc374261706"/>
      <w:bookmarkStart w:id="1652" w:name="_Toc16830"/>
      <w:bookmarkStart w:id="1653" w:name="_Toc9316"/>
      <w:bookmarkStart w:id="1654" w:name="_Toc23111"/>
      <w:bookmarkStart w:id="1655" w:name="_Toc24781"/>
      <w:bookmarkStart w:id="1656" w:name="_Toc32120"/>
      <w:bookmarkStart w:id="1657" w:name="_Toc31718"/>
      <w:bookmarkStart w:id="1658" w:name="_Toc3289"/>
      <w:r>
        <w:rPr>
          <w:rFonts w:ascii="Times New Roman" w:eastAsia="仿宋_GB2312"/>
          <w:sz w:val="24"/>
        </w:rPr>
        <w:t>7. 安全管理技术</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74BD43E">
      <w:pPr>
        <w:snapToGrid w:val="0"/>
        <w:spacing w:line="360" w:lineRule="auto"/>
        <w:ind w:firstLine="480" w:firstLineChars="200"/>
        <w:jc w:val="left"/>
        <w:rPr>
          <w:rFonts w:eastAsia="仿宋_GB2312"/>
          <w:sz w:val="24"/>
          <w:szCs w:val="24"/>
        </w:rPr>
      </w:pPr>
      <w:r>
        <w:rPr>
          <w:rFonts w:eastAsia="仿宋_GB2312"/>
          <w:sz w:val="24"/>
          <w:szCs w:val="24"/>
        </w:rPr>
        <w:t>安全集中管理、控制与审计分析技术；面向网络日志、报警、流量等数据的安全综合分析与管理技术；安全策略和安全控制措施配置、分发及审核的管理技术等。</w:t>
      </w:r>
    </w:p>
    <w:p w14:paraId="2001974B">
      <w:pPr>
        <w:pStyle w:val="4"/>
        <w:keepNext w:val="0"/>
        <w:keepLines w:val="0"/>
        <w:snapToGrid w:val="0"/>
        <w:spacing w:before="0" w:after="0" w:line="360" w:lineRule="auto"/>
        <w:ind w:firstLine="466" w:firstLineChars="200"/>
        <w:jc w:val="left"/>
        <w:rPr>
          <w:rFonts w:ascii="Times New Roman" w:eastAsia="仿宋_GB2312"/>
          <w:sz w:val="24"/>
        </w:rPr>
      </w:pPr>
      <w:bookmarkStart w:id="1659" w:name="_Toc22525"/>
      <w:bookmarkStart w:id="1660" w:name="_Toc15970"/>
      <w:bookmarkStart w:id="1661" w:name="_Toc14554"/>
      <w:bookmarkStart w:id="1662" w:name="_Toc374261642"/>
      <w:bookmarkStart w:id="1663" w:name="_Toc14516"/>
      <w:bookmarkStart w:id="1664" w:name="_Toc6500"/>
      <w:bookmarkStart w:id="1665" w:name="_Toc23475"/>
      <w:bookmarkStart w:id="1666" w:name="_Toc14290"/>
      <w:bookmarkStart w:id="1667" w:name="_Toc3555"/>
      <w:bookmarkStart w:id="1668" w:name="_Toc19072"/>
      <w:bookmarkStart w:id="1669" w:name="_Toc18947"/>
      <w:bookmarkStart w:id="1670" w:name="_Toc26899"/>
      <w:bookmarkStart w:id="1671" w:name="_Toc21546"/>
      <w:bookmarkStart w:id="1672" w:name="_Toc11904"/>
      <w:bookmarkStart w:id="1673" w:name="_Toc16161"/>
      <w:bookmarkStart w:id="1674" w:name="_Toc374261895"/>
      <w:bookmarkStart w:id="1675" w:name="_Toc1074"/>
      <w:bookmarkStart w:id="1676" w:name="_Toc31559"/>
      <w:bookmarkStart w:id="1677" w:name="_Toc11697"/>
      <w:bookmarkStart w:id="1678" w:name="_Toc4539"/>
      <w:bookmarkStart w:id="1679" w:name="_Toc5312"/>
      <w:bookmarkStart w:id="1680" w:name="_Toc14575"/>
      <w:bookmarkStart w:id="1681" w:name="_Toc374261707"/>
      <w:bookmarkStart w:id="1682" w:name="_Toc4496"/>
      <w:r>
        <w:rPr>
          <w:rFonts w:ascii="Times New Roman" w:eastAsia="仿宋_GB2312"/>
          <w:sz w:val="24"/>
        </w:rPr>
        <w:t>8. 应用安全技术</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6E3C2523">
      <w:pPr>
        <w:snapToGrid w:val="0"/>
        <w:spacing w:line="360" w:lineRule="auto"/>
        <w:ind w:firstLine="480" w:firstLineChars="200"/>
        <w:jc w:val="left"/>
        <w:rPr>
          <w:rFonts w:eastAsia="仿宋_GB2312"/>
          <w:sz w:val="24"/>
          <w:szCs w:val="24"/>
        </w:rPr>
      </w:pPr>
      <w:r>
        <w:rPr>
          <w:rFonts w:eastAsia="仿宋_GB2312"/>
          <w:sz w:val="24"/>
          <w:szCs w:val="24"/>
        </w:rPr>
        <w:t>电子政务和电子商务应用安全技术；公众信息服务应用安全技术；数字取证、分析与证据保全技术；终端安全应用技术等。</w:t>
      </w:r>
    </w:p>
    <w:p w14:paraId="0CAA8149">
      <w:pPr>
        <w:adjustRightInd w:val="0"/>
        <w:snapToGrid w:val="0"/>
        <w:spacing w:line="360" w:lineRule="auto"/>
        <w:ind w:firstLine="482" w:firstLineChars="200"/>
        <w:jc w:val="left"/>
        <w:rPr>
          <w:rFonts w:eastAsia="仿宋_GB2312"/>
          <w:sz w:val="24"/>
          <w:szCs w:val="24"/>
        </w:rPr>
      </w:pPr>
      <w:r>
        <w:rPr>
          <w:rFonts w:eastAsia="仿宋_GB2312"/>
          <w:b/>
          <w:bCs/>
          <w:sz w:val="24"/>
          <w:szCs w:val="24"/>
        </w:rPr>
        <w:t>* 低水平、应用前景不明的技术除外。</w:t>
      </w:r>
    </w:p>
    <w:p w14:paraId="7D3EEDB2">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683" w:name="_Toc14328"/>
      <w:bookmarkStart w:id="1684" w:name="_Toc18866"/>
      <w:bookmarkStart w:id="1685" w:name="_Toc5687"/>
      <w:bookmarkStart w:id="1686" w:name="_Toc17632"/>
      <w:bookmarkStart w:id="1687" w:name="_Toc23452"/>
      <w:bookmarkStart w:id="1688" w:name="_Toc31998"/>
      <w:bookmarkStart w:id="1689" w:name="_Toc21144"/>
      <w:bookmarkStart w:id="1690" w:name="_Toc21017"/>
      <w:bookmarkStart w:id="1691" w:name="_Toc16345"/>
      <w:bookmarkStart w:id="1692" w:name="_Toc27100"/>
      <w:bookmarkStart w:id="1693" w:name="_Toc9206"/>
      <w:bookmarkStart w:id="1694" w:name="_Toc11378"/>
      <w:bookmarkStart w:id="1695" w:name="_Toc21062"/>
      <w:bookmarkStart w:id="1696" w:name="_Toc25805"/>
      <w:bookmarkStart w:id="1697" w:name="_Toc7197"/>
      <w:bookmarkStart w:id="1698" w:name="_Toc374261643"/>
      <w:bookmarkStart w:id="1699" w:name="_Toc20602"/>
      <w:bookmarkStart w:id="1700" w:name="_Toc28469"/>
      <w:bookmarkStart w:id="1701" w:name="_Toc13050"/>
      <w:bookmarkStart w:id="1702" w:name="_Toc9515"/>
      <w:bookmarkStart w:id="1703" w:name="_Toc25755"/>
      <w:bookmarkStart w:id="1704" w:name="_Toc374261708"/>
      <w:bookmarkStart w:id="1705" w:name="_Toc1662"/>
      <w:bookmarkStart w:id="1706" w:name="_Toc374261896"/>
      <w:bookmarkStart w:id="1707" w:name="_Toc14385"/>
      <w:bookmarkStart w:id="1708" w:name="_Toc273"/>
      <w:bookmarkStart w:id="1709" w:name="_Toc8110"/>
      <w:r>
        <w:rPr>
          <w:rFonts w:hint="eastAsia" w:ascii="楷体_GB2312" w:hAnsi="楷体_GB2312" w:eastAsia="楷体_GB2312"/>
          <w:sz w:val="24"/>
        </w:rPr>
        <w:t>（八）智能交通和轨道交通技术</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708"/>
    <w:bookmarkEnd w:id="1709"/>
    <w:p w14:paraId="441EBDBD">
      <w:pPr>
        <w:pStyle w:val="4"/>
        <w:keepNext w:val="0"/>
        <w:keepLines w:val="0"/>
        <w:snapToGrid w:val="0"/>
        <w:spacing w:before="0" w:after="0" w:line="360" w:lineRule="auto"/>
        <w:ind w:firstLine="466" w:firstLineChars="200"/>
        <w:jc w:val="left"/>
        <w:rPr>
          <w:rFonts w:ascii="Times New Roman" w:eastAsia="仿宋_GB2312"/>
          <w:sz w:val="24"/>
        </w:rPr>
      </w:pPr>
      <w:bookmarkStart w:id="1710" w:name="_Toc260039654"/>
      <w:bookmarkEnd w:id="1710"/>
      <w:bookmarkStart w:id="1711" w:name="_Toc24780"/>
      <w:bookmarkStart w:id="1712" w:name="_Toc27495"/>
      <w:bookmarkStart w:id="1713" w:name="_Toc27198"/>
      <w:bookmarkStart w:id="1714" w:name="_Toc5833"/>
      <w:bookmarkStart w:id="1715" w:name="_Toc11351"/>
      <w:bookmarkStart w:id="1716" w:name="_Toc10947"/>
      <w:bookmarkStart w:id="1717" w:name="_Toc8573"/>
      <w:bookmarkStart w:id="1718" w:name="_Toc17455"/>
      <w:bookmarkStart w:id="1719" w:name="_Toc13628"/>
      <w:bookmarkStart w:id="1720" w:name="_Toc22755"/>
      <w:bookmarkStart w:id="1721" w:name="_Toc6042"/>
      <w:bookmarkStart w:id="1722" w:name="_Toc29196"/>
      <w:bookmarkStart w:id="1723" w:name="_Toc19718"/>
      <w:bookmarkStart w:id="1724" w:name="_Toc4040"/>
      <w:r>
        <w:rPr>
          <w:rFonts w:ascii="Times New Roman" w:eastAsia="仿宋_GB2312"/>
          <w:sz w:val="24"/>
        </w:rPr>
        <w:t>1. 交通控制与管理技术</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18300217">
      <w:pPr>
        <w:snapToGrid w:val="0"/>
        <w:spacing w:line="360" w:lineRule="auto"/>
        <w:ind w:firstLine="480" w:firstLineChars="200"/>
        <w:jc w:val="left"/>
        <w:rPr>
          <w:rFonts w:eastAsia="仿宋_GB2312"/>
          <w:sz w:val="24"/>
          <w:szCs w:val="24"/>
        </w:rPr>
      </w:pPr>
      <w:r>
        <w:rPr>
          <w:rFonts w:eastAsia="仿宋_GB2312"/>
          <w:sz w:val="24"/>
          <w:szCs w:val="24"/>
        </w:rPr>
        <w:t>具备可扩展性的信号控制技术；可支持多种下端协议的上端控制与管理系统的软件和专用硬件技术；网络环境下交通数据综合接入设备技术；交通事件自动检测和事件管理软件技术等。</w:t>
      </w:r>
    </w:p>
    <w:p w14:paraId="5924AFD0">
      <w:pPr>
        <w:pStyle w:val="4"/>
        <w:keepNext w:val="0"/>
        <w:keepLines w:val="0"/>
        <w:snapToGrid w:val="0"/>
        <w:spacing w:before="0" w:after="0" w:line="360" w:lineRule="auto"/>
        <w:ind w:firstLine="466" w:firstLineChars="200"/>
        <w:jc w:val="left"/>
        <w:rPr>
          <w:rFonts w:ascii="Times New Roman" w:eastAsia="仿宋_GB2312"/>
          <w:sz w:val="24"/>
        </w:rPr>
      </w:pPr>
      <w:bookmarkStart w:id="1725" w:name="_Toc7702"/>
      <w:bookmarkStart w:id="1726" w:name="_Toc31176"/>
      <w:bookmarkStart w:id="1727" w:name="_Toc10864"/>
      <w:bookmarkStart w:id="1728" w:name="_Toc19083"/>
      <w:bookmarkStart w:id="1729" w:name="_Toc7056"/>
      <w:bookmarkStart w:id="1730" w:name="_Toc12689"/>
      <w:bookmarkStart w:id="1731" w:name="_Toc18371"/>
      <w:bookmarkStart w:id="1732" w:name="_Toc26489"/>
      <w:bookmarkStart w:id="1733" w:name="_Toc8189"/>
      <w:bookmarkStart w:id="1734" w:name="_Toc20008"/>
      <w:bookmarkStart w:id="1735" w:name="_Toc12499"/>
      <w:bookmarkStart w:id="1736" w:name="_Toc17921"/>
      <w:bookmarkStart w:id="1737" w:name="_Toc30106"/>
      <w:bookmarkStart w:id="1738" w:name="_Toc32281"/>
      <w:r>
        <w:rPr>
          <w:rFonts w:ascii="Times New Roman" w:eastAsia="仿宋_GB2312"/>
          <w:sz w:val="24"/>
        </w:rPr>
        <w:t>2. 交通基础信息采集、处理技术</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1C1BC14D">
      <w:pPr>
        <w:snapToGrid w:val="0"/>
        <w:spacing w:line="360" w:lineRule="auto"/>
        <w:ind w:firstLine="480" w:firstLineChars="200"/>
        <w:jc w:val="left"/>
        <w:rPr>
          <w:rFonts w:eastAsia="仿宋_GB2312"/>
          <w:sz w:val="24"/>
          <w:szCs w:val="24"/>
        </w:rPr>
      </w:pPr>
      <w:r>
        <w:rPr>
          <w:rFonts w:eastAsia="仿宋_GB2312"/>
          <w:sz w:val="24"/>
          <w:szCs w:val="24"/>
        </w:rPr>
        <w:t>交通量遥测技术；设施状况及交通环境感知技术；车辆身份照识别技术；营运车辆安全状态检测技术；交通基础设施状态监测技术；交通专用传感器网络技术；内河船舶交通量自动检测技术等。</w:t>
      </w:r>
    </w:p>
    <w:p w14:paraId="4FA3E961">
      <w:pPr>
        <w:pStyle w:val="4"/>
        <w:keepNext w:val="0"/>
        <w:keepLines w:val="0"/>
        <w:snapToGrid w:val="0"/>
        <w:spacing w:before="0" w:after="0" w:line="360" w:lineRule="auto"/>
        <w:ind w:firstLine="466" w:firstLineChars="200"/>
        <w:jc w:val="left"/>
        <w:rPr>
          <w:rFonts w:ascii="Times New Roman" w:eastAsia="仿宋_GB2312"/>
          <w:sz w:val="24"/>
        </w:rPr>
      </w:pPr>
      <w:bookmarkStart w:id="1739" w:name="_Toc30373"/>
      <w:bookmarkStart w:id="1740" w:name="_Toc12181"/>
      <w:bookmarkStart w:id="1741" w:name="_Toc7110"/>
      <w:bookmarkStart w:id="1742" w:name="_Toc7431"/>
      <w:bookmarkStart w:id="1743" w:name="_Toc3917"/>
      <w:bookmarkStart w:id="1744" w:name="_Toc2446"/>
      <w:bookmarkStart w:id="1745" w:name="_Toc30835"/>
      <w:bookmarkStart w:id="1746" w:name="_Toc22619"/>
      <w:bookmarkStart w:id="1747" w:name="_Toc24004"/>
      <w:bookmarkStart w:id="1748" w:name="_Toc7728"/>
      <w:bookmarkStart w:id="1749" w:name="_Toc1587"/>
      <w:bookmarkStart w:id="1750" w:name="_Toc13904"/>
      <w:bookmarkStart w:id="1751" w:name="_Toc17388"/>
      <w:bookmarkStart w:id="1752" w:name="_Toc24297"/>
      <w:r>
        <w:rPr>
          <w:rFonts w:ascii="Times New Roman" w:eastAsia="仿宋_GB2312"/>
          <w:sz w:val="24"/>
        </w:rPr>
        <w:t>3. 交通运输运营管理技术</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2DB66B4E">
      <w:pPr>
        <w:snapToGrid w:val="0"/>
        <w:spacing w:line="360" w:lineRule="auto"/>
        <w:ind w:firstLine="480" w:firstLineChars="200"/>
        <w:jc w:val="left"/>
        <w:rPr>
          <w:rFonts w:eastAsia="仿宋_GB2312"/>
          <w:sz w:val="24"/>
          <w:szCs w:val="24"/>
        </w:rPr>
      </w:pPr>
      <w:r>
        <w:rPr>
          <w:rFonts w:eastAsia="仿宋_GB2312"/>
          <w:sz w:val="24"/>
          <w:szCs w:val="24"/>
        </w:rPr>
        <w:t>支持多种支付方式的自动售检票系统技术；路网运行监测和应急处置技术；综合交通枢纽调度和应急指挥技术；多车道自动收费管理技术；多模式运输组织与管理技术等。</w:t>
      </w:r>
    </w:p>
    <w:p w14:paraId="522E2BCA">
      <w:pPr>
        <w:pStyle w:val="4"/>
        <w:keepNext w:val="0"/>
        <w:keepLines w:val="0"/>
        <w:snapToGrid w:val="0"/>
        <w:spacing w:before="0" w:after="0" w:line="360" w:lineRule="auto"/>
        <w:ind w:firstLine="466" w:firstLineChars="200"/>
        <w:jc w:val="left"/>
        <w:rPr>
          <w:rFonts w:ascii="Times New Roman" w:eastAsia="仿宋_GB2312"/>
          <w:sz w:val="24"/>
        </w:rPr>
      </w:pPr>
      <w:bookmarkStart w:id="1753" w:name="_Toc12634"/>
      <w:bookmarkStart w:id="1754" w:name="_Toc16449"/>
      <w:bookmarkStart w:id="1755" w:name="_Toc21323"/>
      <w:bookmarkStart w:id="1756" w:name="_Toc3833"/>
      <w:bookmarkStart w:id="1757" w:name="_Toc27547"/>
      <w:bookmarkStart w:id="1758" w:name="_Toc6939"/>
      <w:bookmarkStart w:id="1759" w:name="_Toc2330"/>
      <w:bookmarkStart w:id="1760" w:name="_Toc9459"/>
      <w:bookmarkStart w:id="1761" w:name="_Toc29140"/>
      <w:bookmarkStart w:id="1762" w:name="_Toc2337"/>
      <w:bookmarkStart w:id="1763" w:name="_Toc8001"/>
      <w:bookmarkStart w:id="1764" w:name="_Toc7118"/>
      <w:bookmarkStart w:id="1765" w:name="_Toc798"/>
      <w:bookmarkStart w:id="1766" w:name="_Toc13081"/>
      <w:r>
        <w:rPr>
          <w:rFonts w:ascii="Times New Roman" w:eastAsia="仿宋_GB2312"/>
          <w:sz w:val="24"/>
        </w:rPr>
        <w:t>4. 车、船载电子设备技术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5C8F0F0D">
      <w:pPr>
        <w:snapToGrid w:val="0"/>
        <w:spacing w:line="360" w:lineRule="auto"/>
        <w:ind w:firstLine="480" w:firstLineChars="200"/>
        <w:jc w:val="left"/>
        <w:rPr>
          <w:rFonts w:eastAsia="仿宋_GB2312"/>
          <w:sz w:val="24"/>
          <w:szCs w:val="24"/>
        </w:rPr>
      </w:pPr>
      <w:r>
        <w:rPr>
          <w:rFonts w:eastAsia="仿宋_GB2312"/>
          <w:sz w:val="24"/>
          <w:szCs w:val="24"/>
        </w:rPr>
        <w:t>车、船载动态信息导航技术；车、船载安全驾驶辅助技术；车、船载信息管理技术等。</w:t>
      </w:r>
    </w:p>
    <w:p w14:paraId="2BEDB10C">
      <w:pPr>
        <w:pStyle w:val="4"/>
        <w:keepNext w:val="0"/>
        <w:keepLines w:val="0"/>
        <w:snapToGrid w:val="0"/>
        <w:spacing w:before="0" w:after="0" w:line="360" w:lineRule="auto"/>
        <w:ind w:firstLine="466" w:firstLineChars="200"/>
        <w:jc w:val="left"/>
        <w:rPr>
          <w:rFonts w:ascii="Times New Roman" w:eastAsia="仿宋_GB2312"/>
          <w:sz w:val="24"/>
        </w:rPr>
      </w:pPr>
      <w:bookmarkStart w:id="1767" w:name="_Toc27253"/>
      <w:bookmarkStart w:id="1768" w:name="_Toc15819"/>
      <w:bookmarkStart w:id="1769" w:name="_Toc16138"/>
      <w:bookmarkStart w:id="1770" w:name="_Toc13762"/>
      <w:bookmarkStart w:id="1771" w:name="_Toc18155"/>
      <w:bookmarkStart w:id="1772" w:name="_Toc5258"/>
      <w:bookmarkStart w:id="1773" w:name="_Toc8312"/>
      <w:bookmarkStart w:id="1774" w:name="_Toc25497"/>
      <w:bookmarkStart w:id="1775" w:name="_Toc10173"/>
      <w:bookmarkStart w:id="1776" w:name="_Toc24266"/>
      <w:bookmarkStart w:id="1777" w:name="_Toc2101"/>
      <w:bookmarkStart w:id="1778" w:name="_Toc921"/>
      <w:bookmarkStart w:id="1779" w:name="_Toc4516"/>
      <w:bookmarkStart w:id="1780" w:name="_Toc25398"/>
      <w:r>
        <w:rPr>
          <w:rFonts w:ascii="Times New Roman" w:eastAsia="仿宋_GB2312"/>
          <w:sz w:val="24"/>
        </w:rPr>
        <w:t>5. 轨道交通车辆及运行保障技术</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7C08A50">
      <w:pPr>
        <w:snapToGrid w:val="0"/>
        <w:spacing w:line="360" w:lineRule="auto"/>
        <w:ind w:firstLine="480" w:firstLineChars="200"/>
        <w:jc w:val="left"/>
        <w:rPr>
          <w:rFonts w:eastAsia="仿宋_GB2312"/>
          <w:sz w:val="24"/>
          <w:szCs w:val="24"/>
        </w:rPr>
      </w:pPr>
      <w:r>
        <w:rPr>
          <w:rFonts w:eastAsia="仿宋_GB2312"/>
          <w:sz w:val="24"/>
          <w:szCs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14:paraId="43F45381">
      <w:pPr>
        <w:pStyle w:val="4"/>
        <w:keepNext w:val="0"/>
        <w:keepLines w:val="0"/>
        <w:snapToGrid w:val="0"/>
        <w:spacing w:before="0" w:after="0" w:line="360" w:lineRule="auto"/>
        <w:ind w:firstLine="466" w:firstLineChars="200"/>
        <w:jc w:val="left"/>
        <w:rPr>
          <w:rFonts w:ascii="Times New Roman" w:eastAsia="仿宋_GB2312"/>
          <w:sz w:val="24"/>
        </w:rPr>
      </w:pPr>
      <w:bookmarkStart w:id="1781" w:name="_Toc18972"/>
      <w:bookmarkStart w:id="1782" w:name="_Toc25652"/>
      <w:bookmarkStart w:id="1783" w:name="_Toc25487"/>
      <w:bookmarkStart w:id="1784" w:name="_Toc2355"/>
      <w:bookmarkStart w:id="1785" w:name="_Toc19229"/>
      <w:bookmarkStart w:id="1786" w:name="_Toc27019"/>
      <w:bookmarkStart w:id="1787" w:name="_Toc28266"/>
      <w:bookmarkStart w:id="1788" w:name="_Toc6352"/>
      <w:bookmarkStart w:id="1789" w:name="_Toc31397"/>
      <w:bookmarkStart w:id="1790" w:name="_Toc9107"/>
      <w:bookmarkStart w:id="1791" w:name="_Toc21176"/>
      <w:bookmarkStart w:id="1792" w:name="_Toc2440"/>
      <w:bookmarkStart w:id="1793" w:name="_Toc24302"/>
      <w:bookmarkStart w:id="1794" w:name="_Toc27536"/>
      <w:r>
        <w:rPr>
          <w:rFonts w:ascii="Times New Roman" w:eastAsia="仿宋_GB2312"/>
          <w:sz w:val="24"/>
        </w:rPr>
        <w:t>6. 轨道交通运营管理与服务技术</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1B20777D">
      <w:pPr>
        <w:snapToGrid w:val="0"/>
        <w:spacing w:line="360" w:lineRule="auto"/>
        <w:ind w:firstLine="480" w:firstLineChars="200"/>
        <w:jc w:val="left"/>
        <w:rPr>
          <w:rFonts w:eastAsia="仿宋_GB2312"/>
          <w:sz w:val="24"/>
          <w:szCs w:val="24"/>
        </w:rPr>
      </w:pPr>
      <w:r>
        <w:rPr>
          <w:rFonts w:eastAsia="仿宋_GB2312"/>
          <w:sz w:val="24"/>
          <w:szCs w:val="24"/>
        </w:rPr>
        <w:t>轨道交通车-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14:paraId="1055DE70">
      <w:pPr>
        <w:pStyle w:val="2"/>
        <w:keepNext w:val="0"/>
        <w:ind w:firstLine="480"/>
        <w:jc w:val="left"/>
        <w:rPr>
          <w:rFonts w:hint="eastAsia" w:ascii="黑体" w:hAnsi="黑体"/>
          <w:sz w:val="24"/>
        </w:rPr>
      </w:pPr>
      <w:bookmarkStart w:id="1795" w:name="_Toc3690"/>
      <w:bookmarkStart w:id="1796" w:name="_Toc24777"/>
      <w:bookmarkStart w:id="1797" w:name="_Toc10057"/>
      <w:bookmarkStart w:id="1798" w:name="_Toc11000"/>
      <w:bookmarkStart w:id="1799" w:name="_Toc7521"/>
      <w:bookmarkStart w:id="1800" w:name="_Toc1796"/>
      <w:bookmarkStart w:id="1801" w:name="_Toc12145"/>
      <w:bookmarkStart w:id="1802" w:name="_Toc2473"/>
      <w:bookmarkStart w:id="1803" w:name="_Toc12988"/>
      <w:bookmarkStart w:id="1804" w:name="_Toc14835"/>
      <w:bookmarkStart w:id="1805" w:name="_Toc12479"/>
      <w:bookmarkStart w:id="1806" w:name="_Toc17561"/>
      <w:bookmarkStart w:id="1807" w:name="_Toc20690"/>
      <w:bookmarkStart w:id="1808" w:name="_Toc24720"/>
      <w:bookmarkStart w:id="1809" w:name="_Toc30144"/>
      <w:bookmarkStart w:id="1810" w:name="_Toc10014"/>
      <w:bookmarkStart w:id="1811" w:name="_Toc2599"/>
      <w:bookmarkStart w:id="1812" w:name="_Toc16753"/>
      <w:bookmarkStart w:id="1813" w:name="_Toc8956"/>
      <w:bookmarkStart w:id="1814" w:name="_Toc13375"/>
      <w:bookmarkStart w:id="1815" w:name="_Toc12274"/>
      <w:r>
        <w:rPr>
          <w:rFonts w:hint="eastAsia" w:ascii="黑体" w:hAnsi="黑体"/>
          <w:sz w:val="24"/>
        </w:rPr>
        <w:fldChar w:fldCharType="begin"/>
      </w:r>
      <w:r>
        <w:rPr>
          <w:rFonts w:hint="eastAsia" w:ascii="黑体" w:hAnsi="黑体"/>
          <w:sz w:val="24"/>
        </w:rPr>
        <w:instrText xml:space="preserve"> HYPERLINK \l "_Toc9281" </w:instrText>
      </w:r>
      <w:r>
        <w:rPr>
          <w:rFonts w:hint="eastAsia" w:ascii="黑体" w:hAnsi="黑体"/>
          <w:sz w:val="24"/>
        </w:rPr>
        <w:fldChar w:fldCharType="separate"/>
      </w:r>
      <w:bookmarkStart w:id="1816" w:name="_Toc429728963"/>
      <w:r>
        <w:rPr>
          <w:rFonts w:hint="eastAsia" w:ascii="黑体" w:hAnsi="黑体"/>
          <w:sz w:val="24"/>
        </w:rPr>
        <w:t>二、生物与新医药</w:t>
      </w:r>
      <w:bookmarkEnd w:id="1816"/>
      <w:r>
        <w:rPr>
          <w:rFonts w:hint="eastAsia" w:ascii="黑体" w:hAnsi="黑体"/>
          <w:sz w:val="24"/>
        </w:rPr>
        <w:fldChar w:fldCharType="end"/>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17A796D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817" w:name="_Toc31050"/>
      <w:bookmarkStart w:id="1818" w:name="_Toc18319"/>
      <w:bookmarkStart w:id="1819" w:name="_Toc16816"/>
      <w:bookmarkStart w:id="1820" w:name="_Toc26009"/>
      <w:bookmarkStart w:id="1821" w:name="_Toc16096"/>
      <w:bookmarkStart w:id="1822" w:name="_Toc2880"/>
      <w:bookmarkStart w:id="1823" w:name="_Toc20525"/>
      <w:bookmarkStart w:id="1824" w:name="_Toc12265"/>
      <w:bookmarkStart w:id="1825" w:name="_Toc30413"/>
      <w:bookmarkStart w:id="1826" w:name="_Toc9794"/>
      <w:bookmarkStart w:id="1827" w:name="_Toc21786"/>
      <w:bookmarkStart w:id="1828" w:name="_Toc13076"/>
      <w:bookmarkStart w:id="1829" w:name="_Toc8806"/>
      <w:bookmarkStart w:id="1830" w:name="_Toc32507"/>
      <w:bookmarkStart w:id="1831" w:name="_Toc10355"/>
      <w:bookmarkStart w:id="1832" w:name="_Toc1088"/>
      <w:bookmarkStart w:id="1833" w:name="_Toc19132"/>
      <w:bookmarkStart w:id="1834" w:name="_Toc6165"/>
      <w:bookmarkStart w:id="1835" w:name="_Toc14630"/>
      <w:bookmarkStart w:id="1836" w:name="_Toc3162"/>
      <w:bookmarkStart w:id="1837" w:name="_Toc20851"/>
      <w:r>
        <w:rPr>
          <w:rFonts w:hint="eastAsia" w:ascii="楷体_GB2312" w:hAnsi="楷体_GB2312" w:eastAsia="楷体_GB2312"/>
          <w:sz w:val="24"/>
        </w:rPr>
        <w:fldChar w:fldCharType="begin"/>
      </w:r>
      <w:r>
        <w:rPr>
          <w:rFonts w:hint="eastAsia" w:ascii="楷体_GB2312" w:hAnsi="楷体_GB2312" w:eastAsia="楷体_GB2312"/>
          <w:sz w:val="24"/>
        </w:rPr>
        <w:instrText xml:space="preserve">HYPERLINK \l "_Toc27419"</w:instrText>
      </w:r>
      <w:r>
        <w:rPr>
          <w:rFonts w:hint="eastAsia" w:ascii="楷体_GB2312" w:hAnsi="楷体_GB2312" w:eastAsia="楷体_GB2312"/>
          <w:sz w:val="24"/>
        </w:rPr>
        <w:fldChar w:fldCharType="separate"/>
      </w:r>
      <w:bookmarkStart w:id="1838" w:name="_Toc429728964"/>
      <w:r>
        <w:rPr>
          <w:rFonts w:hint="eastAsia" w:ascii="楷体_GB2312" w:hAnsi="楷体_GB2312" w:eastAsia="楷体_GB2312"/>
          <w:sz w:val="24"/>
        </w:rPr>
        <w:t>（一）医药生物技术</w:t>
      </w:r>
      <w:bookmarkEnd w:id="1838"/>
      <w:r>
        <w:rPr>
          <w:rFonts w:hint="eastAsia" w:ascii="楷体_GB2312" w:hAnsi="楷体_GB2312" w:eastAsia="楷体_GB2312"/>
          <w:sz w:val="24"/>
        </w:rPr>
        <w:fldChar w:fldCharType="end"/>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6B9FFEB4">
      <w:pPr>
        <w:pStyle w:val="4"/>
        <w:keepNext w:val="0"/>
        <w:keepLines w:val="0"/>
        <w:snapToGrid w:val="0"/>
        <w:spacing w:before="0" w:after="0" w:line="360" w:lineRule="auto"/>
        <w:ind w:firstLine="466" w:firstLineChars="200"/>
        <w:jc w:val="left"/>
        <w:rPr>
          <w:rFonts w:ascii="Times New Roman" w:eastAsia="仿宋_GB2312"/>
          <w:sz w:val="24"/>
        </w:rPr>
      </w:pPr>
      <w:bookmarkStart w:id="1839" w:name="_Toc429728965"/>
      <w:bookmarkStart w:id="1840" w:name="_Toc29370"/>
      <w:bookmarkStart w:id="1841" w:name="_Toc1577"/>
      <w:bookmarkStart w:id="1842" w:name="_Toc19341"/>
      <w:bookmarkStart w:id="1843" w:name="_Toc30854"/>
      <w:bookmarkStart w:id="1844" w:name="_Toc8780"/>
      <w:bookmarkStart w:id="1845" w:name="_Toc28187"/>
      <w:bookmarkStart w:id="1846" w:name="_Toc15884"/>
      <w:bookmarkStart w:id="1847" w:name="_Toc18156"/>
      <w:bookmarkStart w:id="1848" w:name="_Toc8872"/>
      <w:bookmarkStart w:id="1849" w:name="_Toc20738"/>
      <w:bookmarkStart w:id="1850" w:name="_Toc11540"/>
      <w:bookmarkStart w:id="1851" w:name="_Toc27352"/>
      <w:bookmarkStart w:id="1852" w:name="_Toc26957"/>
      <w:bookmarkStart w:id="1853" w:name="_Toc24160"/>
      <w:bookmarkStart w:id="1854" w:name="_Toc9569"/>
      <w:bookmarkStart w:id="1855" w:name="_Toc19343"/>
      <w:bookmarkStart w:id="1856" w:name="_Toc22792"/>
      <w:bookmarkStart w:id="1857" w:name="_Toc3902"/>
      <w:r>
        <w:rPr>
          <w:rFonts w:ascii="Times New Roman" w:eastAsia="仿宋_GB2312"/>
          <w:sz w:val="24"/>
        </w:rPr>
        <w:t xml:space="preserve">1. </w:t>
      </w:r>
      <w:r>
        <w:rPr>
          <w:rFonts w:ascii="Times New Roman" w:eastAsia="仿宋_GB2312"/>
          <w:sz w:val="24"/>
        </w:rPr>
        <w:fldChar w:fldCharType="begin"/>
      </w:r>
      <w:r>
        <w:rPr>
          <w:rFonts w:ascii="Times New Roman" w:eastAsia="仿宋_GB2312"/>
          <w:sz w:val="24"/>
        </w:rPr>
        <w:instrText xml:space="preserve">HYPERLINK \l "_Toc482"</w:instrText>
      </w:r>
      <w:r>
        <w:rPr>
          <w:rFonts w:ascii="Times New Roman" w:eastAsia="仿宋_GB2312"/>
          <w:sz w:val="24"/>
        </w:rPr>
        <w:fldChar w:fldCharType="separate"/>
      </w:r>
      <w:r>
        <w:rPr>
          <w:rFonts w:ascii="Times New Roman" w:eastAsia="仿宋_GB2312"/>
          <w:sz w:val="24"/>
        </w:rPr>
        <w:t>新型疫苗</w:t>
      </w:r>
      <w:bookmarkEnd w:id="1839"/>
      <w:r>
        <w:rPr>
          <w:rFonts w:ascii="Times New Roman" w:eastAsia="仿宋_GB2312"/>
          <w:sz w:val="24"/>
        </w:rPr>
        <w:fldChar w:fldCharType="end"/>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09D039CD">
      <w:pPr>
        <w:snapToGrid w:val="0"/>
        <w:spacing w:line="360" w:lineRule="auto"/>
        <w:ind w:firstLine="480" w:firstLineChars="200"/>
        <w:jc w:val="left"/>
        <w:rPr>
          <w:rFonts w:eastAsia="仿宋_GB2312"/>
          <w:sz w:val="24"/>
          <w:szCs w:val="24"/>
        </w:rPr>
      </w:pPr>
      <w:bookmarkStart w:id="1858" w:name="_Toc31177"/>
      <w:bookmarkStart w:id="1859" w:name="_Toc27795"/>
      <w:bookmarkStart w:id="1860" w:name="_Toc21742"/>
      <w:bookmarkStart w:id="1861" w:name="_Toc16099"/>
      <w:r>
        <w:rPr>
          <w:rFonts w:eastAsia="仿宋_GB2312"/>
          <w:sz w:val="24"/>
          <w:szCs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14:paraId="14C2FF2C">
      <w:pPr>
        <w:pStyle w:val="4"/>
        <w:keepNext w:val="0"/>
        <w:keepLines w:val="0"/>
        <w:snapToGrid w:val="0"/>
        <w:spacing w:before="0" w:after="0" w:line="360" w:lineRule="auto"/>
        <w:ind w:firstLine="466" w:firstLineChars="200"/>
        <w:jc w:val="left"/>
        <w:rPr>
          <w:rFonts w:ascii="Times New Roman" w:eastAsia="仿宋_GB2312"/>
          <w:sz w:val="24"/>
        </w:rPr>
      </w:pPr>
      <w:bookmarkStart w:id="1862" w:name="_Toc429728966"/>
      <w:bookmarkStart w:id="1863" w:name="_Toc8127"/>
      <w:bookmarkStart w:id="1864" w:name="_Toc13260"/>
      <w:bookmarkStart w:id="1865" w:name="_Toc7495"/>
      <w:bookmarkStart w:id="1866" w:name="_Toc10166"/>
      <w:bookmarkStart w:id="1867" w:name="_Toc10160"/>
      <w:bookmarkStart w:id="1868" w:name="_Toc1755"/>
      <w:bookmarkStart w:id="1869" w:name="_Toc141"/>
      <w:bookmarkStart w:id="1870" w:name="_Toc6870"/>
      <w:bookmarkStart w:id="1871" w:name="_Toc10992"/>
      <w:bookmarkStart w:id="1872" w:name="_Toc4498"/>
      <w:bookmarkStart w:id="1873" w:name="_Toc11269"/>
      <w:bookmarkStart w:id="1874" w:name="_Toc21416"/>
      <w:bookmarkStart w:id="1875" w:name="_Toc31268"/>
      <w:bookmarkStart w:id="1876" w:name="_Toc12172"/>
      <w:r>
        <w:rPr>
          <w:rFonts w:ascii="Times New Roman" w:eastAsia="仿宋_GB2312"/>
          <w:sz w:val="24"/>
        </w:rPr>
        <w:t xml:space="preserve">2. </w:t>
      </w:r>
      <w:r>
        <w:rPr>
          <w:rFonts w:ascii="Times New Roman" w:eastAsia="仿宋_GB2312"/>
          <w:sz w:val="24"/>
        </w:rPr>
        <w:fldChar w:fldCharType="begin"/>
      </w:r>
      <w:r>
        <w:rPr>
          <w:rFonts w:ascii="Times New Roman" w:eastAsia="仿宋_GB2312"/>
          <w:sz w:val="24"/>
        </w:rPr>
        <w:instrText xml:space="preserve">HYPERLINK \l "_Toc14012"</w:instrText>
      </w:r>
      <w:r>
        <w:rPr>
          <w:rFonts w:ascii="Times New Roman" w:eastAsia="仿宋_GB2312"/>
          <w:sz w:val="24"/>
        </w:rPr>
        <w:fldChar w:fldCharType="separate"/>
      </w:r>
      <w:r>
        <w:rPr>
          <w:rFonts w:ascii="Times New Roman" w:eastAsia="仿宋_GB2312"/>
          <w:sz w:val="24"/>
        </w:rPr>
        <w:t>生物治疗技术和基因工程药物</w:t>
      </w:r>
      <w:bookmarkEnd w:id="1862"/>
      <w:r>
        <w:rPr>
          <w:rFonts w:ascii="Times New Roman" w:eastAsia="仿宋_GB2312"/>
          <w:sz w:val="24"/>
        </w:rPr>
        <w:fldChar w:fldCharType="end"/>
      </w:r>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2FC596F2">
      <w:pPr>
        <w:snapToGrid w:val="0"/>
        <w:spacing w:line="360" w:lineRule="auto"/>
        <w:ind w:firstLine="480" w:firstLineChars="200"/>
        <w:jc w:val="left"/>
        <w:rPr>
          <w:rFonts w:eastAsia="仿宋_GB2312"/>
          <w:sz w:val="24"/>
          <w:szCs w:val="24"/>
        </w:rPr>
      </w:pPr>
      <w:bookmarkStart w:id="1877" w:name="_Toc14509"/>
      <w:bookmarkStart w:id="1878" w:name="_Toc16983"/>
      <w:bookmarkStart w:id="1879" w:name="_Toc16874"/>
      <w:bookmarkStart w:id="1880" w:name="_Toc23869"/>
      <w:r>
        <w:rPr>
          <w:rFonts w:eastAsia="仿宋_GB2312"/>
          <w:sz w:val="24"/>
          <w:szCs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14:paraId="2E99D9A9">
      <w:pPr>
        <w:pStyle w:val="4"/>
        <w:keepNext w:val="0"/>
        <w:keepLines w:val="0"/>
        <w:snapToGrid w:val="0"/>
        <w:spacing w:before="0" w:after="0" w:line="360" w:lineRule="auto"/>
        <w:ind w:firstLine="466" w:firstLineChars="200"/>
        <w:jc w:val="left"/>
        <w:rPr>
          <w:rFonts w:ascii="Times New Roman" w:eastAsia="仿宋_GB2312"/>
          <w:sz w:val="24"/>
        </w:rPr>
      </w:pPr>
      <w:bookmarkStart w:id="1881" w:name="_Toc429728967"/>
      <w:bookmarkStart w:id="1882" w:name="_Toc32266"/>
      <w:bookmarkStart w:id="1883" w:name="_Toc7423"/>
      <w:bookmarkStart w:id="1884" w:name="_Toc5412"/>
      <w:bookmarkStart w:id="1885" w:name="_Toc17243"/>
      <w:bookmarkStart w:id="1886" w:name="_Toc3361"/>
      <w:bookmarkStart w:id="1887" w:name="_Toc27219"/>
      <w:bookmarkStart w:id="1888" w:name="_Toc23770"/>
      <w:bookmarkStart w:id="1889" w:name="_Toc13"/>
      <w:bookmarkStart w:id="1890" w:name="_Toc10111"/>
      <w:bookmarkStart w:id="1891" w:name="_Toc22934"/>
      <w:bookmarkStart w:id="1892" w:name="_Toc15311"/>
      <w:bookmarkStart w:id="1893" w:name="_Toc19550"/>
      <w:bookmarkStart w:id="1894" w:name="_Toc26072"/>
      <w:bookmarkStart w:id="1895" w:name="_Toc12710"/>
      <w:r>
        <w:rPr>
          <w:rFonts w:ascii="Times New Roman" w:eastAsia="仿宋_GB2312"/>
          <w:sz w:val="24"/>
        </w:rPr>
        <w:t xml:space="preserve">3. </w:t>
      </w:r>
      <w:r>
        <w:rPr>
          <w:rFonts w:ascii="Times New Roman" w:eastAsia="仿宋_GB2312"/>
          <w:sz w:val="24"/>
        </w:rPr>
        <w:fldChar w:fldCharType="begin"/>
      </w:r>
      <w:r>
        <w:rPr>
          <w:rFonts w:ascii="Times New Roman" w:eastAsia="仿宋_GB2312"/>
          <w:sz w:val="24"/>
        </w:rPr>
        <w:instrText xml:space="preserve">HYPERLINK \l "_Toc15115"</w:instrText>
      </w:r>
      <w:r>
        <w:rPr>
          <w:rFonts w:ascii="Times New Roman" w:eastAsia="仿宋_GB2312"/>
          <w:sz w:val="24"/>
        </w:rPr>
        <w:fldChar w:fldCharType="separate"/>
      </w:r>
      <w:r>
        <w:rPr>
          <w:rFonts w:ascii="Times New Roman" w:eastAsia="仿宋_GB2312"/>
          <w:sz w:val="24"/>
        </w:rPr>
        <w:t>快速生物检测技术</w:t>
      </w:r>
      <w:bookmarkEnd w:id="1881"/>
      <w:r>
        <w:rPr>
          <w:rFonts w:ascii="Times New Roman" w:eastAsia="仿宋_GB2312"/>
          <w:sz w:val="24"/>
        </w:rPr>
        <w:fldChar w:fldCharType="end"/>
      </w:r>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1AD72392">
      <w:pPr>
        <w:snapToGrid w:val="0"/>
        <w:spacing w:line="360" w:lineRule="auto"/>
        <w:ind w:firstLine="480" w:firstLineChars="200"/>
        <w:jc w:val="left"/>
        <w:rPr>
          <w:rFonts w:eastAsia="仿宋_GB2312"/>
          <w:sz w:val="24"/>
          <w:szCs w:val="24"/>
        </w:rPr>
      </w:pPr>
      <w:bookmarkStart w:id="1896" w:name="_Toc19456"/>
      <w:bookmarkStart w:id="1897" w:name="_Toc31201"/>
      <w:bookmarkStart w:id="1898" w:name="_Toc1275"/>
      <w:bookmarkStart w:id="1899" w:name="_Toc16547"/>
      <w:r>
        <w:rPr>
          <w:rFonts w:eastAsia="仿宋_GB2312"/>
          <w:sz w:val="24"/>
          <w:szCs w:val="24"/>
        </w:rPr>
        <w:t>重大疾病和重大传染病快速早期检测与诊断技术；新型基因扩增(PCR)诊断试剂及检测试剂盒制备技术；新一代测序技术与仪器开发技术；生物芯片技术等。</w:t>
      </w:r>
    </w:p>
    <w:p w14:paraId="0ED01287">
      <w:pPr>
        <w:pStyle w:val="4"/>
        <w:keepNext w:val="0"/>
        <w:keepLines w:val="0"/>
        <w:snapToGrid w:val="0"/>
        <w:spacing w:before="0" w:after="0" w:line="360" w:lineRule="auto"/>
        <w:ind w:firstLine="466" w:firstLineChars="200"/>
        <w:jc w:val="left"/>
        <w:rPr>
          <w:rFonts w:ascii="Times New Roman" w:eastAsia="仿宋_GB2312"/>
          <w:sz w:val="24"/>
        </w:rPr>
      </w:pPr>
      <w:bookmarkStart w:id="1900" w:name="_Toc29061"/>
      <w:bookmarkStart w:id="1901" w:name="_Toc15609"/>
      <w:bookmarkStart w:id="1902" w:name="_Toc24528"/>
      <w:bookmarkStart w:id="1903" w:name="_Toc29164"/>
      <w:bookmarkStart w:id="1904" w:name="_Toc23255"/>
      <w:bookmarkStart w:id="1905" w:name="_Toc6866"/>
      <w:bookmarkStart w:id="1906" w:name="_Toc17684"/>
      <w:bookmarkStart w:id="1907" w:name="_Toc8751"/>
      <w:bookmarkStart w:id="1908" w:name="_Toc9507"/>
      <w:bookmarkStart w:id="1909" w:name="_Toc20397"/>
      <w:bookmarkStart w:id="1910" w:name="_Toc14459"/>
      <w:bookmarkStart w:id="1911" w:name="_Toc20167"/>
      <w:bookmarkStart w:id="1912" w:name="_Toc3063"/>
      <w:bookmarkStart w:id="1913" w:name="_Toc30254"/>
      <w:r>
        <w:rPr>
          <w:rFonts w:ascii="Times New Roman" w:eastAsia="仿宋_GB2312"/>
          <w:sz w:val="24"/>
        </w:rPr>
        <w:fldChar w:fldCharType="begin"/>
      </w:r>
      <w:r>
        <w:rPr>
          <w:rFonts w:ascii="Times New Roman" w:eastAsia="仿宋_GB2312"/>
          <w:sz w:val="24"/>
        </w:rPr>
        <w:instrText xml:space="preserve">HYPERLINK \l "_Toc23096"</w:instrText>
      </w:r>
      <w:r>
        <w:rPr>
          <w:rFonts w:ascii="Times New Roman" w:eastAsia="仿宋_GB2312"/>
          <w:sz w:val="24"/>
        </w:rPr>
        <w:fldChar w:fldCharType="separate"/>
      </w:r>
      <w:bookmarkStart w:id="1914" w:name="_Toc429728968"/>
      <w:r>
        <w:rPr>
          <w:rFonts w:ascii="Times New Roman" w:eastAsia="仿宋_GB2312"/>
          <w:sz w:val="24"/>
        </w:rPr>
        <w:t>4. 生物大分子类药物研发技术</w:t>
      </w:r>
      <w:bookmarkEnd w:id="1914"/>
      <w:r>
        <w:rPr>
          <w:rFonts w:ascii="Times New Roman" w:eastAsia="仿宋_GB2312"/>
          <w:sz w:val="24"/>
        </w:rPr>
        <w:fldChar w:fldCharType="end"/>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4607CF04">
      <w:pPr>
        <w:snapToGrid w:val="0"/>
        <w:spacing w:line="360" w:lineRule="auto"/>
        <w:ind w:firstLine="480" w:firstLineChars="200"/>
        <w:jc w:val="left"/>
        <w:rPr>
          <w:rFonts w:eastAsia="仿宋_GB2312"/>
          <w:sz w:val="24"/>
          <w:szCs w:val="24"/>
        </w:rPr>
      </w:pPr>
      <w:r>
        <w:rPr>
          <w:rFonts w:eastAsia="仿宋_GB2312"/>
          <w:sz w:val="24"/>
          <w:szCs w:val="24"/>
        </w:rPr>
        <w:t>蛋白及多肽药物研究与产业化技术；细胞因子多肽药物开发技术；核酸及糖类药物研究与产业化技术等。</w:t>
      </w:r>
    </w:p>
    <w:p w14:paraId="6093C7C6">
      <w:pPr>
        <w:pStyle w:val="4"/>
        <w:keepNext w:val="0"/>
        <w:keepLines w:val="0"/>
        <w:snapToGrid w:val="0"/>
        <w:spacing w:before="0" w:after="0" w:line="360" w:lineRule="auto"/>
        <w:ind w:firstLine="466" w:firstLineChars="200"/>
        <w:jc w:val="left"/>
        <w:rPr>
          <w:rFonts w:ascii="Times New Roman" w:eastAsia="仿宋_GB2312"/>
          <w:sz w:val="24"/>
        </w:rPr>
      </w:pPr>
      <w:bookmarkStart w:id="1915" w:name="_Toc13511"/>
      <w:bookmarkStart w:id="1916" w:name="_Toc28590"/>
      <w:bookmarkStart w:id="1917" w:name="_Toc25589"/>
      <w:bookmarkStart w:id="1918" w:name="_Toc17139"/>
      <w:bookmarkStart w:id="1919" w:name="_Toc28062"/>
      <w:bookmarkStart w:id="1920" w:name="_Toc11463"/>
      <w:bookmarkStart w:id="1921" w:name="_Toc8740"/>
      <w:bookmarkStart w:id="1922" w:name="_Toc27145"/>
      <w:bookmarkStart w:id="1923" w:name="_Toc11349"/>
      <w:bookmarkStart w:id="1924" w:name="_Toc29559"/>
      <w:bookmarkStart w:id="1925" w:name="_Toc6954"/>
      <w:bookmarkStart w:id="1926" w:name="_Toc28523"/>
      <w:bookmarkStart w:id="1927" w:name="_Toc3735"/>
      <w:bookmarkStart w:id="1928" w:name="_Toc30750"/>
      <w:bookmarkStart w:id="1929" w:name="_Toc17020"/>
      <w:bookmarkStart w:id="1930" w:name="_Toc2097"/>
      <w:bookmarkStart w:id="1931" w:name="_Toc7280"/>
      <w:bookmarkStart w:id="1932" w:name="_Toc15644"/>
      <w:r>
        <w:rPr>
          <w:rFonts w:ascii="Times New Roman" w:eastAsia="仿宋_GB2312"/>
          <w:sz w:val="24"/>
        </w:rPr>
        <w:fldChar w:fldCharType="begin"/>
      </w:r>
      <w:r>
        <w:rPr>
          <w:rFonts w:ascii="Times New Roman" w:eastAsia="仿宋_GB2312"/>
          <w:sz w:val="24"/>
        </w:rPr>
        <w:instrText xml:space="preserve">HYPERLINK \l "_Toc23337"</w:instrText>
      </w:r>
      <w:r>
        <w:rPr>
          <w:rFonts w:ascii="Times New Roman" w:eastAsia="仿宋_GB2312"/>
          <w:sz w:val="24"/>
        </w:rPr>
        <w:fldChar w:fldCharType="separate"/>
      </w:r>
      <w:bookmarkStart w:id="1933" w:name="_Toc429728969"/>
      <w:r>
        <w:rPr>
          <w:rFonts w:ascii="Times New Roman" w:eastAsia="仿宋_GB2312"/>
          <w:sz w:val="24"/>
        </w:rPr>
        <w:t>5. 天然药物生物合成制备技术</w:t>
      </w:r>
      <w:bookmarkEnd w:id="1933"/>
      <w:r>
        <w:rPr>
          <w:rFonts w:ascii="Times New Roman" w:eastAsia="仿宋_GB2312"/>
          <w:sz w:val="24"/>
        </w:rPr>
        <w:fldChar w:fldCharType="end"/>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14:paraId="34EA4775">
      <w:pPr>
        <w:snapToGrid w:val="0"/>
        <w:spacing w:line="360" w:lineRule="auto"/>
        <w:ind w:firstLine="480" w:firstLineChars="200"/>
        <w:jc w:val="left"/>
        <w:rPr>
          <w:rFonts w:eastAsia="仿宋_GB2312"/>
          <w:sz w:val="24"/>
          <w:szCs w:val="24"/>
        </w:rPr>
      </w:pPr>
      <w:r>
        <w:rPr>
          <w:rFonts w:eastAsia="仿宋_GB2312"/>
          <w:sz w:val="24"/>
          <w:szCs w:val="24"/>
        </w:rPr>
        <w:t>生物资源与中药资源的动植物细胞大规模培养技术；基因工程与生物法生产濒危、名贵、紧缺药用原料技术；生物活性物质的生物制备、分离提取及纯化技术等。</w:t>
      </w:r>
    </w:p>
    <w:p w14:paraId="171BD00E">
      <w:pPr>
        <w:pStyle w:val="4"/>
        <w:keepNext w:val="0"/>
        <w:keepLines w:val="0"/>
        <w:snapToGrid w:val="0"/>
        <w:spacing w:before="0" w:after="0" w:line="360" w:lineRule="auto"/>
        <w:ind w:firstLine="466" w:firstLineChars="200"/>
        <w:jc w:val="left"/>
        <w:rPr>
          <w:rFonts w:ascii="Times New Roman" w:eastAsia="仿宋_GB2312"/>
          <w:sz w:val="24"/>
        </w:rPr>
      </w:pPr>
      <w:bookmarkStart w:id="1934" w:name="_Toc4813"/>
      <w:bookmarkStart w:id="1935" w:name="_Toc29262"/>
      <w:bookmarkStart w:id="1936" w:name="_Toc9273"/>
      <w:bookmarkStart w:id="1937" w:name="_Toc18159"/>
      <w:bookmarkStart w:id="1938" w:name="_Toc2752"/>
      <w:bookmarkStart w:id="1939" w:name="_Toc29145"/>
      <w:bookmarkStart w:id="1940" w:name="_Toc32370"/>
      <w:bookmarkStart w:id="1941" w:name="_Toc16118"/>
      <w:bookmarkStart w:id="1942" w:name="_Toc20898"/>
      <w:bookmarkStart w:id="1943" w:name="_Toc8090"/>
      <w:bookmarkStart w:id="1944" w:name="_Toc7101"/>
      <w:bookmarkStart w:id="1945" w:name="_Toc6729"/>
      <w:bookmarkStart w:id="1946" w:name="_Toc12237"/>
      <w:bookmarkStart w:id="1947" w:name="_Toc11495"/>
      <w:bookmarkStart w:id="1948" w:name="_Toc27098"/>
      <w:bookmarkStart w:id="1949" w:name="_Toc10799"/>
      <w:bookmarkStart w:id="1950" w:name="_Toc17826"/>
      <w:bookmarkStart w:id="1951" w:name="_Toc11951"/>
      <w:r>
        <w:rPr>
          <w:rFonts w:ascii="Times New Roman" w:eastAsia="仿宋_GB2312"/>
          <w:sz w:val="24"/>
        </w:rPr>
        <w:fldChar w:fldCharType="begin"/>
      </w:r>
      <w:r>
        <w:rPr>
          <w:rFonts w:ascii="Times New Roman" w:eastAsia="仿宋_GB2312"/>
          <w:sz w:val="24"/>
        </w:rPr>
        <w:instrText xml:space="preserve">HYPERLINK \l "_Toc1675"</w:instrText>
      </w:r>
      <w:r>
        <w:rPr>
          <w:rFonts w:ascii="Times New Roman" w:eastAsia="仿宋_GB2312"/>
          <w:sz w:val="24"/>
        </w:rPr>
        <w:fldChar w:fldCharType="separate"/>
      </w:r>
      <w:bookmarkStart w:id="1952" w:name="_Toc429728970"/>
      <w:r>
        <w:rPr>
          <w:rFonts w:ascii="Times New Roman" w:eastAsia="仿宋_GB2312"/>
          <w:sz w:val="24"/>
        </w:rPr>
        <w:t>6. 生物分离介质、试剂、装置及相关检测技术</w:t>
      </w:r>
      <w:bookmarkEnd w:id="1952"/>
      <w:r>
        <w:rPr>
          <w:rFonts w:ascii="Times New Roman" w:eastAsia="仿宋_GB2312"/>
          <w:sz w:val="24"/>
        </w:rPr>
        <w:fldChar w:fldCharType="end"/>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09BEC63F">
      <w:pPr>
        <w:snapToGrid w:val="0"/>
        <w:spacing w:line="360" w:lineRule="auto"/>
        <w:ind w:firstLine="488" w:firstLineChars="200"/>
        <w:jc w:val="left"/>
        <w:rPr>
          <w:rFonts w:eastAsia="仿宋_GB2312"/>
          <w:sz w:val="24"/>
          <w:szCs w:val="24"/>
        </w:rPr>
      </w:pPr>
      <w:r>
        <w:rPr>
          <w:rFonts w:eastAsia="仿宋_GB2312"/>
          <w:snapToGrid w:val="0"/>
          <w:spacing w:val="2"/>
          <w:kern w:val="0"/>
          <w:sz w:val="24"/>
          <w:szCs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eastAsia="仿宋_GB2312"/>
          <w:sz w:val="24"/>
          <w:szCs w:val="24"/>
        </w:rPr>
        <w:t>等</w:t>
      </w:r>
      <w:r>
        <w:rPr>
          <w:rFonts w:eastAsia="仿宋_GB2312"/>
          <w:snapToGrid w:val="0"/>
          <w:spacing w:val="2"/>
          <w:kern w:val="0"/>
          <w:sz w:val="24"/>
          <w:szCs w:val="24"/>
        </w:rPr>
        <w:t>。</w:t>
      </w:r>
    </w:p>
    <w:p w14:paraId="305DECD6">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1953" w:name="_Toc8605"/>
      <w:bookmarkStart w:id="1954" w:name="_Toc32035"/>
      <w:bookmarkStart w:id="1955" w:name="_Toc5517"/>
      <w:bookmarkStart w:id="1956" w:name="_Toc4423"/>
      <w:bookmarkStart w:id="1957" w:name="_Toc7267"/>
      <w:bookmarkStart w:id="1958" w:name="_Toc6527"/>
      <w:bookmarkStart w:id="1959" w:name="_Toc13956"/>
      <w:bookmarkStart w:id="1960" w:name="_Toc19448"/>
      <w:bookmarkStart w:id="1961" w:name="_Toc32228"/>
      <w:bookmarkStart w:id="1962" w:name="_Toc7430"/>
      <w:bookmarkStart w:id="1963" w:name="_Toc3085"/>
      <w:bookmarkStart w:id="1964" w:name="_Toc12430"/>
      <w:bookmarkStart w:id="1965" w:name="_Toc938"/>
      <w:bookmarkStart w:id="1966" w:name="_Toc22669"/>
      <w:bookmarkStart w:id="1967" w:name="_Toc21962"/>
      <w:bookmarkStart w:id="1968" w:name="_Toc18005"/>
      <w:bookmarkStart w:id="1969" w:name="_Toc5395"/>
      <w:bookmarkStart w:id="1970" w:name="_Toc429728972"/>
      <w:bookmarkStart w:id="1971" w:name="_Toc2968"/>
      <w:bookmarkStart w:id="1972" w:name="_Toc9490"/>
      <w:bookmarkStart w:id="1973" w:name="_Toc21958"/>
      <w:bookmarkStart w:id="1974" w:name="_Toc30394"/>
      <w:r>
        <w:rPr>
          <w:rFonts w:hint="eastAsia" w:ascii="楷体_GB2312" w:hAnsi="楷体_GB2312" w:eastAsia="楷体_GB2312"/>
          <w:sz w:val="24"/>
        </w:rPr>
        <w:t>（二）中药、天然药物</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0074223A">
      <w:pPr>
        <w:pStyle w:val="4"/>
        <w:keepNext w:val="0"/>
        <w:keepLines w:val="0"/>
        <w:snapToGrid w:val="0"/>
        <w:spacing w:before="0" w:after="0" w:line="360" w:lineRule="auto"/>
        <w:ind w:firstLine="466" w:firstLineChars="200"/>
        <w:jc w:val="left"/>
        <w:rPr>
          <w:rFonts w:ascii="Times New Roman" w:eastAsia="仿宋_GB2312"/>
          <w:sz w:val="24"/>
        </w:rPr>
      </w:pPr>
      <w:bookmarkStart w:id="1975" w:name="_Toc116"/>
      <w:bookmarkStart w:id="1976" w:name="_Toc11455"/>
      <w:bookmarkStart w:id="1977" w:name="_Toc7654"/>
      <w:bookmarkStart w:id="1978" w:name="_Toc22960"/>
      <w:bookmarkStart w:id="1979" w:name="_Toc19121"/>
      <w:bookmarkStart w:id="1980" w:name="_Toc30498"/>
      <w:bookmarkStart w:id="1981" w:name="_Toc23536"/>
      <w:bookmarkStart w:id="1982" w:name="_Toc11801"/>
      <w:bookmarkStart w:id="1983" w:name="_Toc615"/>
      <w:bookmarkStart w:id="1984" w:name="_Toc716"/>
      <w:bookmarkStart w:id="1985" w:name="_Toc30383"/>
      <w:bookmarkStart w:id="1986" w:name="_Toc2667"/>
      <w:bookmarkStart w:id="1987" w:name="_Toc16166"/>
      <w:bookmarkStart w:id="1988" w:name="_Toc1411"/>
      <w:bookmarkStart w:id="1989" w:name="_Toc27571"/>
      <w:bookmarkStart w:id="1990" w:name="_Toc21699"/>
      <w:bookmarkStart w:id="1991" w:name="_Toc17266"/>
      <w:bookmarkStart w:id="1992" w:name="_Toc244"/>
      <w:bookmarkStart w:id="1993" w:name="_Toc429728973"/>
      <w:r>
        <w:rPr>
          <w:rFonts w:ascii="Times New Roman" w:eastAsia="仿宋_GB2312"/>
          <w:sz w:val="24"/>
        </w:rPr>
        <w:t>1. 中药资源可持续利用与生态保护技术</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4BDA6F74">
      <w:pPr>
        <w:snapToGrid w:val="0"/>
        <w:spacing w:line="360" w:lineRule="auto"/>
        <w:ind w:firstLine="480" w:firstLineChars="200"/>
        <w:jc w:val="left"/>
        <w:rPr>
          <w:rFonts w:eastAsia="仿宋_GB2312"/>
          <w:sz w:val="24"/>
          <w:szCs w:val="24"/>
        </w:rPr>
      </w:pPr>
      <w:r>
        <w:rPr>
          <w:rFonts w:eastAsia="仿宋_GB2312"/>
          <w:sz w:val="24"/>
          <w:szCs w:val="24"/>
        </w:rPr>
        <w:t>中药材优良品种选育、品系提纯复壮的新方法、新技术；珍稀、濒危野生动植物药材物种的种源繁育、规范化种植或养殖及生态保护技术；中药材规范化种植或养殖技术；中药材饮片炮制技术等。</w:t>
      </w:r>
    </w:p>
    <w:p w14:paraId="000789AB">
      <w:pPr>
        <w:pStyle w:val="4"/>
        <w:keepNext w:val="0"/>
        <w:keepLines w:val="0"/>
        <w:snapToGrid w:val="0"/>
        <w:spacing w:before="0" w:after="0" w:line="360" w:lineRule="auto"/>
        <w:ind w:firstLine="466" w:firstLineChars="200"/>
        <w:jc w:val="left"/>
        <w:rPr>
          <w:rFonts w:ascii="Times New Roman" w:eastAsia="仿宋_GB2312"/>
          <w:sz w:val="24"/>
        </w:rPr>
      </w:pPr>
      <w:bookmarkStart w:id="1994" w:name="_Toc12291"/>
      <w:bookmarkStart w:id="1995" w:name="_Toc23020"/>
      <w:bookmarkStart w:id="1996" w:name="_Toc30875"/>
      <w:bookmarkStart w:id="1997" w:name="_Toc749"/>
      <w:bookmarkStart w:id="1998" w:name="_Toc429728974"/>
      <w:bookmarkStart w:id="1999" w:name="_Toc13752"/>
      <w:bookmarkStart w:id="2000" w:name="_Toc24286"/>
      <w:bookmarkStart w:id="2001" w:name="_Toc29642"/>
      <w:bookmarkStart w:id="2002" w:name="_Toc23226"/>
      <w:bookmarkStart w:id="2003" w:name="_Toc1340"/>
      <w:bookmarkStart w:id="2004" w:name="_Toc15816"/>
      <w:bookmarkStart w:id="2005" w:name="_Toc3671"/>
      <w:bookmarkStart w:id="2006" w:name="_Toc30475"/>
      <w:bookmarkStart w:id="2007" w:name="_Toc12793"/>
      <w:bookmarkStart w:id="2008" w:name="_Toc17063"/>
      <w:bookmarkStart w:id="2009" w:name="_Toc27362"/>
      <w:bookmarkStart w:id="2010" w:name="_Toc2041"/>
      <w:bookmarkStart w:id="2011" w:name="_Toc11167"/>
      <w:bookmarkStart w:id="2012" w:name="_Toc23519"/>
      <w:r>
        <w:rPr>
          <w:rFonts w:ascii="Times New Roman" w:eastAsia="仿宋_GB2312"/>
          <w:sz w:val="24"/>
        </w:rPr>
        <w:t>2. 创新药物研发技术</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7DBAAED7">
      <w:pPr>
        <w:snapToGrid w:val="0"/>
        <w:spacing w:line="360" w:lineRule="auto"/>
        <w:ind w:firstLine="480" w:firstLineChars="200"/>
        <w:jc w:val="left"/>
        <w:rPr>
          <w:rFonts w:eastAsia="仿宋_GB2312"/>
          <w:sz w:val="24"/>
          <w:szCs w:val="24"/>
        </w:rPr>
      </w:pPr>
      <w:r>
        <w:rPr>
          <w:rFonts w:eastAsia="仿宋_GB2312"/>
          <w:sz w:val="24"/>
          <w:szCs w:val="24"/>
        </w:rPr>
        <w:t>新型天然活性单体成分提取分离纯化技术；新药材、新药用部位、新有效成分的新药研发技术；能显著改善某一疾病临床终点指标的新中药复方研发技术等。</w:t>
      </w:r>
    </w:p>
    <w:p w14:paraId="5342EE2E">
      <w:pPr>
        <w:pStyle w:val="4"/>
        <w:keepNext w:val="0"/>
        <w:keepLines w:val="0"/>
        <w:snapToGrid w:val="0"/>
        <w:spacing w:before="0" w:after="0" w:line="360" w:lineRule="auto"/>
        <w:ind w:firstLine="466" w:firstLineChars="200"/>
        <w:jc w:val="left"/>
        <w:rPr>
          <w:rFonts w:ascii="Times New Roman" w:eastAsia="仿宋_GB2312"/>
          <w:sz w:val="24"/>
        </w:rPr>
      </w:pPr>
      <w:bookmarkStart w:id="2013" w:name="_Toc27781"/>
      <w:bookmarkStart w:id="2014" w:name="_Toc13178"/>
      <w:bookmarkStart w:id="2015" w:name="_Toc8717"/>
      <w:bookmarkStart w:id="2016" w:name="_Toc30662"/>
      <w:bookmarkStart w:id="2017" w:name="_Toc22759"/>
      <w:bookmarkStart w:id="2018" w:name="_Toc30234"/>
      <w:bookmarkStart w:id="2019" w:name="_Toc2216"/>
      <w:bookmarkStart w:id="2020" w:name="_Toc429728975"/>
      <w:bookmarkStart w:id="2021" w:name="_Toc26165"/>
      <w:bookmarkStart w:id="2022" w:name="_Toc21880"/>
      <w:bookmarkStart w:id="2023" w:name="_Toc13198"/>
      <w:bookmarkStart w:id="2024" w:name="_Toc9882"/>
      <w:bookmarkStart w:id="2025" w:name="_Toc6796"/>
      <w:bookmarkStart w:id="2026" w:name="_Toc2117"/>
      <w:bookmarkStart w:id="2027" w:name="_Toc7777"/>
      <w:bookmarkStart w:id="2028" w:name="_Toc25004"/>
      <w:bookmarkStart w:id="2029" w:name="_Toc16223"/>
      <w:bookmarkStart w:id="2030" w:name="_Toc27025"/>
      <w:bookmarkStart w:id="2031" w:name="_Toc16817"/>
      <w:r>
        <w:rPr>
          <w:rFonts w:ascii="Times New Roman" w:eastAsia="仿宋_GB2312"/>
          <w:sz w:val="24"/>
        </w:rPr>
        <w:t>3. 中成药二次开发技术</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2E4302E8">
      <w:pPr>
        <w:snapToGrid w:val="0"/>
        <w:spacing w:line="360" w:lineRule="auto"/>
        <w:ind w:firstLine="480" w:firstLineChars="200"/>
        <w:jc w:val="left"/>
        <w:rPr>
          <w:rFonts w:eastAsia="仿宋_GB2312"/>
          <w:sz w:val="24"/>
          <w:szCs w:val="24"/>
        </w:rPr>
      </w:pPr>
      <w:r>
        <w:rPr>
          <w:rFonts w:eastAsia="仿宋_GB2312"/>
          <w:sz w:val="24"/>
          <w:szCs w:val="24"/>
        </w:rPr>
        <w:t>显著改善传统或名优中成药安全性、有效性、质量均匀性或能显著降低用药剂量、提高患者依从性、降低疾病治疗成本的新工艺技术及新中药制剂技术；突破中药传统功能主治范围的新适应症研发技术等。</w:t>
      </w:r>
    </w:p>
    <w:p w14:paraId="3A50061D">
      <w:pPr>
        <w:pStyle w:val="4"/>
        <w:keepNext w:val="0"/>
        <w:keepLines w:val="0"/>
        <w:snapToGrid w:val="0"/>
        <w:spacing w:before="0" w:after="0" w:line="360" w:lineRule="auto"/>
        <w:ind w:firstLine="466" w:firstLineChars="200"/>
        <w:jc w:val="left"/>
        <w:rPr>
          <w:rFonts w:ascii="Times New Roman" w:eastAsia="仿宋_GB2312"/>
          <w:sz w:val="24"/>
        </w:rPr>
      </w:pPr>
      <w:bookmarkStart w:id="2032" w:name="_Toc26989"/>
      <w:bookmarkStart w:id="2033" w:name="_Toc16770"/>
      <w:bookmarkStart w:id="2034" w:name="_Toc31849"/>
      <w:bookmarkStart w:id="2035" w:name="_Toc30663"/>
      <w:bookmarkStart w:id="2036" w:name="_Toc13891"/>
      <w:bookmarkStart w:id="2037" w:name="_Toc30727"/>
      <w:bookmarkStart w:id="2038" w:name="_Toc4798"/>
      <w:bookmarkStart w:id="2039" w:name="_Toc14546"/>
      <w:bookmarkStart w:id="2040" w:name="_Toc31562"/>
      <w:bookmarkStart w:id="2041" w:name="_Toc24713"/>
      <w:bookmarkStart w:id="2042" w:name="_Toc17219"/>
      <w:bookmarkStart w:id="2043" w:name="_Toc5403"/>
      <w:bookmarkStart w:id="2044" w:name="_Toc24143"/>
      <w:bookmarkStart w:id="2045" w:name="_Toc24430"/>
      <w:bookmarkStart w:id="2046" w:name="_Toc429728976"/>
      <w:bookmarkStart w:id="2047" w:name="_Toc9585"/>
      <w:bookmarkStart w:id="2048" w:name="_Toc6769"/>
      <w:bookmarkStart w:id="2049" w:name="_Toc3438"/>
      <w:bookmarkStart w:id="2050" w:name="_Toc15732"/>
      <w:r>
        <w:rPr>
          <w:rFonts w:ascii="Times New Roman" w:eastAsia="仿宋_GB2312"/>
          <w:sz w:val="24"/>
        </w:rPr>
        <w:t>4. 中药质控及有害物质检测技术</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294C9374">
      <w:pPr>
        <w:snapToGrid w:val="0"/>
        <w:spacing w:line="360" w:lineRule="auto"/>
        <w:ind w:firstLine="480" w:firstLineChars="200"/>
        <w:jc w:val="left"/>
        <w:rPr>
          <w:rFonts w:eastAsia="仿宋_GB2312"/>
          <w:sz w:val="24"/>
          <w:szCs w:val="24"/>
        </w:rPr>
      </w:pPr>
      <w:r>
        <w:rPr>
          <w:rFonts w:eastAsia="仿宋_GB2312"/>
          <w:sz w:val="24"/>
          <w:szCs w:val="24"/>
        </w:rPr>
        <w:t>中药产品质量控制的标准物质研制技术；中药产品标准新型控制技术；新型有效质控检测方法技术；有害物质检测技术等。</w:t>
      </w:r>
    </w:p>
    <w:p w14:paraId="2DA41F4D">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051" w:name="_Toc10601"/>
      <w:bookmarkStart w:id="2052" w:name="_Toc17882"/>
      <w:bookmarkStart w:id="2053" w:name="_Toc20566"/>
      <w:bookmarkStart w:id="2054" w:name="_Toc4602"/>
      <w:bookmarkStart w:id="2055" w:name="_Toc23112"/>
      <w:bookmarkStart w:id="2056" w:name="_Toc3957"/>
      <w:bookmarkStart w:id="2057" w:name="_Toc29104"/>
      <w:bookmarkStart w:id="2058" w:name="_Toc30493"/>
      <w:bookmarkStart w:id="2059" w:name="_Toc22455"/>
      <w:bookmarkStart w:id="2060" w:name="_Toc23118"/>
      <w:bookmarkStart w:id="2061" w:name="_Toc22617"/>
      <w:bookmarkStart w:id="2062" w:name="_Toc5829"/>
      <w:bookmarkStart w:id="2063" w:name="_Toc27570"/>
      <w:bookmarkStart w:id="2064" w:name="_Toc9935"/>
      <w:bookmarkStart w:id="2065" w:name="_Toc16661"/>
      <w:bookmarkStart w:id="2066" w:name="_Toc20293"/>
      <w:bookmarkStart w:id="2067" w:name="_Toc11399"/>
      <w:bookmarkStart w:id="2068" w:name="_Toc10590"/>
      <w:bookmarkStart w:id="2069" w:name="_Toc825"/>
      <w:bookmarkStart w:id="2070" w:name="_Toc5363"/>
      <w:bookmarkStart w:id="2071" w:name="_Toc13976"/>
      <w:r>
        <w:rPr>
          <w:rFonts w:hint="eastAsia" w:ascii="楷体_GB2312" w:hAnsi="楷体_GB2312" w:eastAsia="楷体_GB2312"/>
          <w:sz w:val="24"/>
        </w:rPr>
        <w:fldChar w:fldCharType="begin"/>
      </w:r>
      <w:r>
        <w:rPr>
          <w:rFonts w:hint="eastAsia" w:ascii="楷体_GB2312" w:hAnsi="楷体_GB2312" w:eastAsia="楷体_GB2312"/>
          <w:sz w:val="24"/>
        </w:rPr>
        <w:instrText xml:space="preserve">HYPERLINK \l "_Toc24422"</w:instrText>
      </w:r>
      <w:r>
        <w:rPr>
          <w:rFonts w:hint="eastAsia" w:ascii="楷体_GB2312" w:hAnsi="楷体_GB2312" w:eastAsia="楷体_GB2312"/>
          <w:sz w:val="24"/>
        </w:rPr>
        <w:fldChar w:fldCharType="separate"/>
      </w:r>
      <w:bookmarkStart w:id="2072" w:name="_Toc429728977"/>
      <w:r>
        <w:rPr>
          <w:rFonts w:hint="eastAsia" w:ascii="楷体_GB2312" w:hAnsi="楷体_GB2312" w:eastAsia="楷体_GB2312"/>
          <w:sz w:val="24"/>
        </w:rPr>
        <w:t>（三）化学药</w:t>
      </w:r>
      <w:r>
        <w:rPr>
          <w:rFonts w:hint="eastAsia" w:ascii="楷体_GB2312" w:hAnsi="楷体_GB2312" w:eastAsia="楷体_GB2312"/>
          <w:sz w:val="24"/>
        </w:rPr>
        <w:fldChar w:fldCharType="end"/>
      </w:r>
      <w:r>
        <w:rPr>
          <w:rFonts w:hint="eastAsia" w:ascii="楷体_GB2312" w:hAnsi="楷体_GB2312" w:eastAsia="楷体_GB2312"/>
          <w:sz w:val="24"/>
        </w:rPr>
        <w:t>研发技术</w:t>
      </w:r>
      <w:bookmarkEnd w:id="2051"/>
      <w:bookmarkEnd w:id="2072"/>
    </w:p>
    <w:p w14:paraId="64FCCD03">
      <w:pPr>
        <w:pStyle w:val="4"/>
        <w:keepNext w:val="0"/>
        <w:keepLines w:val="0"/>
        <w:snapToGrid w:val="0"/>
        <w:spacing w:before="0" w:after="0" w:line="360" w:lineRule="auto"/>
        <w:ind w:firstLine="466" w:firstLineChars="200"/>
        <w:jc w:val="left"/>
        <w:rPr>
          <w:rFonts w:ascii="Times New Roman" w:eastAsia="仿宋_GB2312"/>
          <w:sz w:val="24"/>
        </w:rPr>
      </w:pPr>
      <w:bookmarkStart w:id="2073" w:name="_Toc429728978"/>
      <w:bookmarkStart w:id="2074" w:name="_Toc14078"/>
      <w:r>
        <w:rPr>
          <w:rFonts w:ascii="Times New Roman" w:eastAsia="仿宋_GB2312"/>
          <w:sz w:val="24"/>
        </w:rPr>
        <w:t xml:space="preserve">1. </w:t>
      </w:r>
      <w:r>
        <w:rPr>
          <w:rFonts w:ascii="Times New Roman" w:eastAsia="仿宋_GB2312"/>
          <w:sz w:val="24"/>
        </w:rPr>
        <w:fldChar w:fldCharType="begin"/>
      </w:r>
      <w:r>
        <w:rPr>
          <w:rFonts w:ascii="Times New Roman" w:eastAsia="仿宋_GB2312"/>
          <w:sz w:val="24"/>
        </w:rPr>
        <w:instrText xml:space="preserve">HYPERLINK \l "_Toc27542"</w:instrText>
      </w:r>
      <w:r>
        <w:rPr>
          <w:rFonts w:ascii="Times New Roman" w:eastAsia="仿宋_GB2312"/>
          <w:sz w:val="24"/>
        </w:rPr>
        <w:fldChar w:fldCharType="separate"/>
      </w:r>
      <w:r>
        <w:rPr>
          <w:rFonts w:ascii="Times New Roman" w:eastAsia="仿宋_GB2312"/>
          <w:sz w:val="24"/>
        </w:rPr>
        <w:t>创新药物技术</w:t>
      </w:r>
      <w:bookmarkEnd w:id="2073"/>
      <w:r>
        <w:rPr>
          <w:rFonts w:ascii="Times New Roman" w:eastAsia="仿宋_GB2312"/>
          <w:sz w:val="24"/>
        </w:rPr>
        <w:fldChar w:fldCharType="end"/>
      </w:r>
      <w:bookmarkEnd w:id="2074"/>
    </w:p>
    <w:p w14:paraId="3114490A">
      <w:pPr>
        <w:snapToGrid w:val="0"/>
        <w:spacing w:line="360" w:lineRule="auto"/>
        <w:ind w:firstLine="480" w:firstLineChars="200"/>
        <w:jc w:val="left"/>
        <w:rPr>
          <w:rFonts w:eastAsia="仿宋_GB2312"/>
          <w:sz w:val="24"/>
          <w:szCs w:val="24"/>
        </w:rPr>
      </w:pPr>
      <w:r>
        <w:rPr>
          <w:rFonts w:eastAsia="仿宋_GB2312"/>
          <w:sz w:val="24"/>
          <w:szCs w:val="24"/>
        </w:rPr>
        <w:t>基于新化学实体、新晶型、新机制、新靶点和新适应症的靶向化学药物及高端制剂的创制技术；提高药物安全性、有效性与药品质量的新技术；已有药品新适应症开发技术等。</w:t>
      </w:r>
    </w:p>
    <w:p w14:paraId="6E4E1E59">
      <w:pPr>
        <w:pStyle w:val="4"/>
        <w:keepNext w:val="0"/>
        <w:keepLines w:val="0"/>
        <w:snapToGrid w:val="0"/>
        <w:spacing w:before="0" w:after="0" w:line="360" w:lineRule="auto"/>
        <w:ind w:firstLine="466" w:firstLineChars="200"/>
        <w:jc w:val="left"/>
        <w:rPr>
          <w:rFonts w:ascii="Times New Roman" w:eastAsia="仿宋_GB2312"/>
          <w:sz w:val="24"/>
        </w:rPr>
      </w:pPr>
      <w:bookmarkStart w:id="2075" w:name="_Toc429728979"/>
      <w:bookmarkStart w:id="2076" w:name="_Toc2369"/>
      <w:r>
        <w:rPr>
          <w:rFonts w:ascii="Times New Roman" w:eastAsia="仿宋_GB2312"/>
          <w:sz w:val="24"/>
        </w:rPr>
        <w:t xml:space="preserve">2. </w:t>
      </w:r>
      <w:r>
        <w:rPr>
          <w:rFonts w:ascii="Times New Roman" w:eastAsia="仿宋_GB2312"/>
          <w:sz w:val="24"/>
        </w:rPr>
        <w:fldChar w:fldCharType="begin"/>
      </w:r>
      <w:r>
        <w:rPr>
          <w:rFonts w:ascii="Times New Roman" w:eastAsia="仿宋_GB2312"/>
          <w:sz w:val="24"/>
        </w:rPr>
        <w:instrText xml:space="preserve">HYPERLINK \l "_Toc25521"</w:instrText>
      </w:r>
      <w:r>
        <w:rPr>
          <w:rFonts w:ascii="Times New Roman" w:eastAsia="仿宋_GB2312"/>
          <w:sz w:val="24"/>
        </w:rPr>
        <w:fldChar w:fldCharType="separate"/>
      </w:r>
      <w:r>
        <w:rPr>
          <w:rFonts w:ascii="Times New Roman" w:eastAsia="仿宋_GB2312"/>
          <w:sz w:val="24"/>
        </w:rPr>
        <w:t>手性药物创制技术</w:t>
      </w:r>
      <w:bookmarkEnd w:id="2075"/>
      <w:r>
        <w:rPr>
          <w:rFonts w:ascii="Times New Roman" w:eastAsia="仿宋_GB2312"/>
          <w:sz w:val="24"/>
        </w:rPr>
        <w:fldChar w:fldCharType="end"/>
      </w:r>
      <w:bookmarkEnd w:id="2076"/>
    </w:p>
    <w:p w14:paraId="28E1167B">
      <w:pPr>
        <w:snapToGrid w:val="0"/>
        <w:spacing w:line="360" w:lineRule="auto"/>
        <w:ind w:firstLine="480" w:firstLineChars="200"/>
        <w:jc w:val="left"/>
        <w:rPr>
          <w:rFonts w:eastAsia="仿宋_GB2312"/>
          <w:sz w:val="24"/>
          <w:szCs w:val="24"/>
        </w:rPr>
      </w:pPr>
      <w:r>
        <w:rPr>
          <w:rFonts w:eastAsia="仿宋_GB2312"/>
          <w:sz w:val="24"/>
          <w:szCs w:val="24"/>
        </w:rPr>
        <w:t>手性药物的化学合成、生物合成和拆分技术；手性试剂和手性辅料的制备和质量控制技术；手性药物产业化生产中的质量控制新技术等。</w:t>
      </w:r>
    </w:p>
    <w:p w14:paraId="141E0503">
      <w:pPr>
        <w:pStyle w:val="4"/>
        <w:keepNext w:val="0"/>
        <w:keepLines w:val="0"/>
        <w:snapToGrid w:val="0"/>
        <w:spacing w:before="0" w:after="0" w:line="360" w:lineRule="auto"/>
        <w:ind w:firstLine="466" w:firstLineChars="200"/>
        <w:jc w:val="left"/>
        <w:rPr>
          <w:rFonts w:ascii="Times New Roman" w:eastAsia="仿宋_GB2312"/>
          <w:sz w:val="24"/>
        </w:rPr>
      </w:pPr>
      <w:bookmarkStart w:id="2077" w:name="_Toc429728980"/>
      <w:bookmarkStart w:id="2078" w:name="_Toc26659"/>
      <w:r>
        <w:rPr>
          <w:rFonts w:ascii="Times New Roman" w:eastAsia="仿宋_GB2312"/>
          <w:sz w:val="24"/>
        </w:rPr>
        <w:t xml:space="preserve">3. </w:t>
      </w:r>
      <w:r>
        <w:rPr>
          <w:rFonts w:ascii="Times New Roman" w:eastAsia="仿宋_GB2312"/>
          <w:sz w:val="24"/>
        </w:rPr>
        <w:fldChar w:fldCharType="begin"/>
      </w:r>
      <w:r>
        <w:rPr>
          <w:rFonts w:ascii="Times New Roman" w:eastAsia="仿宋_GB2312"/>
          <w:sz w:val="24"/>
        </w:rPr>
        <w:instrText xml:space="preserve">HYPERLINK \l "_Toc4026"</w:instrText>
      </w:r>
      <w:r>
        <w:rPr>
          <w:rFonts w:ascii="Times New Roman" w:eastAsia="仿宋_GB2312"/>
          <w:sz w:val="24"/>
        </w:rPr>
        <w:fldChar w:fldCharType="separate"/>
      </w:r>
      <w:r>
        <w:rPr>
          <w:rFonts w:ascii="Times New Roman" w:eastAsia="仿宋_GB2312"/>
          <w:sz w:val="24"/>
        </w:rPr>
        <w:t>晶型药物创制技术</w:t>
      </w:r>
      <w:bookmarkEnd w:id="2077"/>
      <w:r>
        <w:rPr>
          <w:rFonts w:ascii="Times New Roman" w:eastAsia="仿宋_GB2312"/>
          <w:sz w:val="24"/>
        </w:rPr>
        <w:fldChar w:fldCharType="end"/>
      </w:r>
      <w:bookmarkEnd w:id="2078"/>
    </w:p>
    <w:p w14:paraId="4D426A89">
      <w:pPr>
        <w:snapToGrid w:val="0"/>
        <w:spacing w:line="360" w:lineRule="auto"/>
        <w:ind w:firstLine="480" w:firstLineChars="200"/>
        <w:jc w:val="left"/>
        <w:rPr>
          <w:rFonts w:eastAsia="仿宋_GB2312"/>
          <w:sz w:val="24"/>
          <w:szCs w:val="24"/>
        </w:rPr>
      </w:pPr>
      <w:r>
        <w:rPr>
          <w:rFonts w:eastAsia="仿宋_GB2312"/>
          <w:sz w:val="24"/>
          <w:szCs w:val="24"/>
        </w:rPr>
        <w:t>基于化学药物或天然药物的晶型物质的发现、制备、检测和评价技术；晶型药物的原料药物或制剂中的晶型物质制备、生产及质量控制技术等。</w:t>
      </w:r>
    </w:p>
    <w:p w14:paraId="0337AF03">
      <w:pPr>
        <w:pStyle w:val="4"/>
        <w:keepNext w:val="0"/>
        <w:keepLines w:val="0"/>
        <w:snapToGrid w:val="0"/>
        <w:spacing w:before="0" w:after="0" w:line="360" w:lineRule="auto"/>
        <w:ind w:firstLine="466" w:firstLineChars="200"/>
        <w:jc w:val="left"/>
        <w:rPr>
          <w:rFonts w:ascii="Times New Roman" w:eastAsia="仿宋_GB2312"/>
          <w:b w:val="0"/>
          <w:sz w:val="24"/>
          <w:szCs w:val="24"/>
        </w:rPr>
      </w:pPr>
      <w:bookmarkStart w:id="2079" w:name="_Toc429728981"/>
      <w:bookmarkStart w:id="2080" w:name="_Toc13933"/>
      <w:r>
        <w:rPr>
          <w:rFonts w:ascii="Times New Roman" w:eastAsia="仿宋_GB2312"/>
          <w:sz w:val="24"/>
        </w:rPr>
        <w:t>4. 国家</w:t>
      </w:r>
      <w:r>
        <w:rPr>
          <w:rFonts w:ascii="Times New Roman" w:eastAsia="仿宋_GB2312"/>
          <w:sz w:val="24"/>
        </w:rPr>
        <w:fldChar w:fldCharType="begin"/>
      </w:r>
      <w:r>
        <w:rPr>
          <w:rFonts w:ascii="Times New Roman" w:eastAsia="仿宋_GB2312"/>
          <w:sz w:val="24"/>
        </w:rPr>
        <w:instrText xml:space="preserve">HYPERLINK \l "_Toc31883"</w:instrText>
      </w:r>
      <w:r>
        <w:rPr>
          <w:rFonts w:ascii="Times New Roman" w:eastAsia="仿宋_GB2312"/>
          <w:sz w:val="24"/>
        </w:rPr>
        <w:fldChar w:fldCharType="separate"/>
      </w:r>
      <w:r>
        <w:rPr>
          <w:rFonts w:ascii="Times New Roman" w:eastAsia="仿宋_GB2312"/>
          <w:sz w:val="24"/>
        </w:rPr>
        <w:t>基本药物生产技术</w:t>
      </w:r>
      <w:bookmarkEnd w:id="2079"/>
      <w:r>
        <w:rPr>
          <w:rFonts w:ascii="Times New Roman" w:eastAsia="仿宋_GB2312"/>
          <w:sz w:val="24"/>
        </w:rPr>
        <w:fldChar w:fldCharType="end"/>
      </w:r>
      <w:bookmarkEnd w:id="2080"/>
    </w:p>
    <w:p w14:paraId="372CBB4E">
      <w:pPr>
        <w:snapToGrid w:val="0"/>
        <w:spacing w:line="360" w:lineRule="auto"/>
        <w:ind w:firstLine="480" w:firstLineChars="200"/>
        <w:jc w:val="left"/>
        <w:rPr>
          <w:rFonts w:eastAsia="仿宋_GB2312"/>
          <w:sz w:val="24"/>
          <w:szCs w:val="24"/>
        </w:rPr>
      </w:pPr>
      <w:r>
        <w:rPr>
          <w:rFonts w:eastAsia="仿宋_GB2312"/>
          <w:sz w:val="24"/>
          <w:szCs w:val="24"/>
        </w:rPr>
        <w:t>显著提高国家基本药物药品质量与临床疗效或降低毒副作用、减少环境污染与生产成本的技术等。</w:t>
      </w:r>
    </w:p>
    <w:p w14:paraId="119810C3">
      <w:pPr>
        <w:pStyle w:val="4"/>
        <w:keepNext w:val="0"/>
        <w:keepLines w:val="0"/>
        <w:snapToGrid w:val="0"/>
        <w:spacing w:before="0" w:after="0" w:line="360" w:lineRule="auto"/>
        <w:ind w:firstLine="466" w:firstLineChars="200"/>
        <w:jc w:val="left"/>
        <w:rPr>
          <w:rFonts w:ascii="Times New Roman" w:eastAsia="仿宋_GB2312"/>
          <w:sz w:val="24"/>
        </w:rPr>
      </w:pPr>
      <w:bookmarkStart w:id="2081" w:name="_Toc1772"/>
      <w:bookmarkStart w:id="2082" w:name="_Toc429728982"/>
      <w:r>
        <w:rPr>
          <w:rFonts w:ascii="Times New Roman" w:eastAsia="仿宋_GB2312"/>
          <w:sz w:val="24"/>
        </w:rPr>
        <w:t xml:space="preserve">5. </w:t>
      </w:r>
      <w:r>
        <w:rPr>
          <w:rFonts w:ascii="Times New Roman" w:eastAsia="仿宋_GB2312"/>
          <w:sz w:val="24"/>
        </w:rPr>
        <w:fldChar w:fldCharType="begin"/>
      </w:r>
      <w:r>
        <w:rPr>
          <w:rFonts w:ascii="Times New Roman" w:eastAsia="仿宋_GB2312"/>
          <w:sz w:val="24"/>
        </w:rPr>
        <w:instrText xml:space="preserve">HYPERLINK \l "_Toc26857"</w:instrText>
      </w:r>
      <w:r>
        <w:rPr>
          <w:rFonts w:ascii="Times New Roman" w:eastAsia="仿宋_GB2312"/>
          <w:sz w:val="24"/>
        </w:rPr>
        <w:fldChar w:fldCharType="separate"/>
      </w:r>
      <w:r>
        <w:rPr>
          <w:rFonts w:ascii="Times New Roman" w:eastAsia="仿宋_GB2312"/>
          <w:sz w:val="24"/>
        </w:rPr>
        <w:t>国家基本药物原料药和重要中间体的技术</w:t>
      </w:r>
      <w:r>
        <w:rPr>
          <w:rFonts w:ascii="Times New Roman" w:eastAsia="仿宋_GB2312"/>
          <w:sz w:val="24"/>
        </w:rPr>
        <w:fldChar w:fldCharType="end"/>
      </w:r>
      <w:bookmarkEnd w:id="2081"/>
      <w:bookmarkEnd w:id="2082"/>
    </w:p>
    <w:p w14:paraId="64F57303">
      <w:pPr>
        <w:snapToGrid w:val="0"/>
        <w:spacing w:line="360" w:lineRule="auto"/>
        <w:ind w:firstLine="480" w:firstLineChars="200"/>
        <w:jc w:val="left"/>
        <w:rPr>
          <w:rFonts w:eastAsia="仿宋_GB2312"/>
          <w:sz w:val="24"/>
          <w:szCs w:val="24"/>
        </w:rPr>
      </w:pPr>
      <w:r>
        <w:rPr>
          <w:rFonts w:eastAsia="仿宋_GB2312"/>
          <w:sz w:val="24"/>
          <w:szCs w:val="24"/>
        </w:rPr>
        <w:t>具有高附加值、高技术含量、市场需求量大并属国家基本药物的活性化学成分、重要中间体的生产技术；大幅度减少环境污染、节能降耗并显著降低生产成本的药物及医药中间体或晶型原料的技术等。</w:t>
      </w:r>
    </w:p>
    <w:p w14:paraId="35D3F8C1">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083" w:name="_Toc11978"/>
      <w:r>
        <w:rPr>
          <w:rFonts w:hint="eastAsia" w:ascii="楷体_GB2312" w:hAnsi="楷体_GB2312" w:eastAsia="楷体_GB2312"/>
          <w:sz w:val="24"/>
        </w:rPr>
        <w:fldChar w:fldCharType="begin"/>
      </w:r>
      <w:r>
        <w:rPr>
          <w:rFonts w:hint="eastAsia" w:ascii="楷体_GB2312" w:hAnsi="楷体_GB2312" w:eastAsia="楷体_GB2312"/>
          <w:sz w:val="24"/>
        </w:rPr>
        <w:instrText xml:space="preserve">HYPERLINK \l "_Toc24422"</w:instrText>
      </w:r>
      <w:r>
        <w:rPr>
          <w:rFonts w:hint="eastAsia" w:ascii="楷体_GB2312" w:hAnsi="楷体_GB2312" w:eastAsia="楷体_GB2312"/>
          <w:sz w:val="24"/>
        </w:rPr>
        <w:fldChar w:fldCharType="separate"/>
      </w:r>
      <w:r>
        <w:rPr>
          <w:rFonts w:hint="eastAsia" w:ascii="楷体_GB2312" w:hAnsi="楷体_GB2312" w:eastAsia="楷体_GB2312"/>
          <w:sz w:val="24"/>
        </w:rPr>
        <w:t>（四）</w:t>
      </w:r>
      <w:r>
        <w:rPr>
          <w:rFonts w:hint="eastAsia" w:ascii="楷体_GB2312" w:hAnsi="楷体_GB2312" w:eastAsia="楷体_GB2312"/>
          <w:sz w:val="24"/>
        </w:rPr>
        <w:fldChar w:fldCharType="end"/>
      </w:r>
      <w:r>
        <w:rPr>
          <w:rFonts w:hint="eastAsia" w:ascii="楷体_GB2312" w:hAnsi="楷体_GB2312" w:eastAsia="楷体_GB2312"/>
        </w:rPr>
        <w:fldChar w:fldCharType="begin"/>
      </w:r>
      <w:r>
        <w:rPr>
          <w:rFonts w:hint="eastAsia" w:ascii="楷体_GB2312" w:hAnsi="楷体_GB2312" w:eastAsia="楷体_GB2312"/>
        </w:rPr>
        <w:instrText xml:space="preserve">HYPERLINK  \l "_Toc25977" </w:instrText>
      </w:r>
      <w:r>
        <w:rPr>
          <w:rFonts w:hint="eastAsia" w:ascii="楷体_GB2312" w:hAnsi="楷体_GB2312" w:eastAsia="楷体_GB2312"/>
        </w:rPr>
        <w:fldChar w:fldCharType="separate"/>
      </w:r>
      <w:r>
        <w:rPr>
          <w:rFonts w:hint="eastAsia" w:ascii="楷体_GB2312" w:hAnsi="楷体_GB2312" w:eastAsia="楷体_GB2312"/>
          <w:sz w:val="24"/>
        </w:rPr>
        <w:t>药物新剂型与制剂创制技术</w:t>
      </w:r>
      <w:r>
        <w:rPr>
          <w:rFonts w:hint="eastAsia" w:ascii="楷体_GB2312" w:hAnsi="楷体_GB2312" w:eastAsia="楷体_GB2312"/>
        </w:rPr>
        <w:fldChar w:fldCharType="end"/>
      </w:r>
      <w:bookmarkEnd w:id="2083"/>
    </w:p>
    <w:p w14:paraId="71F9ADB0">
      <w:pPr>
        <w:pStyle w:val="4"/>
        <w:keepNext w:val="0"/>
        <w:keepLines w:val="0"/>
        <w:snapToGrid w:val="0"/>
        <w:spacing w:before="0" w:after="0" w:line="360" w:lineRule="auto"/>
        <w:ind w:firstLine="466" w:firstLineChars="200"/>
        <w:jc w:val="left"/>
        <w:rPr>
          <w:rFonts w:ascii="Times New Roman" w:eastAsia="仿宋_GB2312"/>
          <w:sz w:val="24"/>
        </w:rPr>
      </w:pPr>
      <w:bookmarkStart w:id="2084" w:name="_Toc429728984"/>
      <w:bookmarkStart w:id="2085" w:name="_Toc27865"/>
      <w:r>
        <w:rPr>
          <w:rFonts w:ascii="Times New Roman" w:eastAsia="仿宋_GB2312"/>
          <w:sz w:val="24"/>
        </w:rPr>
        <w:t xml:space="preserve">1. </w:t>
      </w:r>
      <w:r>
        <w:rPr>
          <w:rFonts w:ascii="Times New Roman" w:eastAsia="仿宋_GB2312"/>
          <w:sz w:val="24"/>
        </w:rPr>
        <w:fldChar w:fldCharType="begin"/>
      </w:r>
      <w:r>
        <w:rPr>
          <w:rFonts w:ascii="Times New Roman" w:eastAsia="仿宋_GB2312"/>
          <w:sz w:val="24"/>
        </w:rPr>
        <w:instrText xml:space="preserve">HYPERLINK \l "_Toc7133"</w:instrText>
      </w:r>
      <w:r>
        <w:rPr>
          <w:rFonts w:ascii="Times New Roman" w:eastAsia="仿宋_GB2312"/>
          <w:sz w:val="24"/>
        </w:rPr>
        <w:fldChar w:fldCharType="separate"/>
      </w:r>
      <w:r>
        <w:rPr>
          <w:rFonts w:ascii="Times New Roman" w:eastAsia="仿宋_GB2312"/>
          <w:sz w:val="24"/>
        </w:rPr>
        <w:t>创新制剂技术</w:t>
      </w:r>
      <w:bookmarkEnd w:id="2084"/>
      <w:r>
        <w:rPr>
          <w:rFonts w:ascii="Times New Roman" w:eastAsia="仿宋_GB2312"/>
          <w:sz w:val="24"/>
        </w:rPr>
        <w:fldChar w:fldCharType="end"/>
      </w:r>
      <w:bookmarkEnd w:id="2085"/>
    </w:p>
    <w:p w14:paraId="0B1EB97A">
      <w:pPr>
        <w:snapToGrid w:val="0"/>
        <w:spacing w:line="360" w:lineRule="auto"/>
        <w:ind w:firstLine="480" w:firstLineChars="200"/>
        <w:jc w:val="left"/>
        <w:rPr>
          <w:rFonts w:eastAsia="仿宋_GB2312"/>
          <w:sz w:val="24"/>
          <w:szCs w:val="24"/>
        </w:rPr>
      </w:pPr>
      <w:r>
        <w:rPr>
          <w:rFonts w:eastAsia="仿宋_GB2312"/>
          <w:sz w:val="24"/>
          <w:szCs w:val="24"/>
        </w:rPr>
        <w:t>提高药物临床疗效、减少给药次数、降低不良反应的各种给药途径的创新制剂技术等。</w:t>
      </w:r>
    </w:p>
    <w:p w14:paraId="72CD1AC2">
      <w:pPr>
        <w:pStyle w:val="4"/>
        <w:keepNext w:val="0"/>
        <w:keepLines w:val="0"/>
        <w:snapToGrid w:val="0"/>
        <w:spacing w:before="0" w:after="0" w:line="360" w:lineRule="auto"/>
        <w:ind w:firstLine="466" w:firstLineChars="200"/>
        <w:jc w:val="left"/>
        <w:rPr>
          <w:rFonts w:ascii="Times New Roman" w:eastAsia="仿宋_GB2312"/>
          <w:sz w:val="24"/>
        </w:rPr>
      </w:pPr>
      <w:bookmarkStart w:id="2086" w:name="_Toc429728985"/>
      <w:bookmarkStart w:id="2087" w:name="_Toc30110"/>
      <w:r>
        <w:rPr>
          <w:rFonts w:ascii="Times New Roman" w:eastAsia="仿宋_GB2312"/>
          <w:sz w:val="24"/>
        </w:rPr>
        <w:t xml:space="preserve">2. </w:t>
      </w:r>
      <w:r>
        <w:rPr>
          <w:rFonts w:ascii="Times New Roman" w:eastAsia="仿宋_GB2312"/>
          <w:sz w:val="24"/>
        </w:rPr>
        <w:fldChar w:fldCharType="begin"/>
      </w:r>
      <w:r>
        <w:rPr>
          <w:rFonts w:ascii="Times New Roman" w:eastAsia="仿宋_GB2312"/>
          <w:sz w:val="24"/>
        </w:rPr>
        <w:instrText xml:space="preserve">HYPERLINK \l "_Toc20287"</w:instrText>
      </w:r>
      <w:r>
        <w:rPr>
          <w:rFonts w:ascii="Times New Roman" w:eastAsia="仿宋_GB2312"/>
          <w:sz w:val="24"/>
        </w:rPr>
        <w:fldChar w:fldCharType="separate"/>
      </w:r>
      <w:r>
        <w:rPr>
          <w:rFonts w:ascii="Times New Roman" w:eastAsia="仿宋_GB2312"/>
          <w:sz w:val="24"/>
        </w:rPr>
        <w:t>新型给药制剂技术</w:t>
      </w:r>
      <w:bookmarkEnd w:id="2086"/>
      <w:r>
        <w:rPr>
          <w:rFonts w:ascii="Times New Roman" w:eastAsia="仿宋_GB2312"/>
          <w:sz w:val="24"/>
        </w:rPr>
        <w:fldChar w:fldCharType="end"/>
      </w:r>
      <w:bookmarkEnd w:id="2087"/>
    </w:p>
    <w:p w14:paraId="6B08A0B0">
      <w:pPr>
        <w:snapToGrid w:val="0"/>
        <w:spacing w:line="360" w:lineRule="auto"/>
        <w:ind w:firstLine="480" w:firstLineChars="200"/>
        <w:jc w:val="left"/>
        <w:rPr>
          <w:rFonts w:eastAsia="仿宋_GB2312"/>
          <w:sz w:val="24"/>
          <w:szCs w:val="24"/>
        </w:rPr>
      </w:pPr>
      <w:r>
        <w:rPr>
          <w:rFonts w:eastAsia="仿宋_GB2312"/>
          <w:sz w:val="24"/>
          <w:szCs w:val="24"/>
        </w:rPr>
        <w:t>主动或被动靶向定位释药制剂技术；</w:t>
      </w:r>
      <w:r>
        <w:rPr>
          <w:rFonts w:eastAsia="仿宋_GB2312"/>
          <w:sz w:val="24"/>
          <w:szCs w:val="28"/>
        </w:rPr>
        <w:t>缓控释及靶向释药制剂技术；微乳、脂质体及纳米给药技术；透皮和定向释药技术等新型给药技术；</w:t>
      </w:r>
      <w:r>
        <w:rPr>
          <w:rFonts w:eastAsia="仿宋_GB2312"/>
          <w:sz w:val="24"/>
          <w:szCs w:val="24"/>
        </w:rPr>
        <w:t>蛋白类或多肽类等生物技术药物的特定释药载体与口服给药制剂技术；长效注射微球制剂技术；吸入给药制剂技术等。</w:t>
      </w:r>
    </w:p>
    <w:p w14:paraId="54071EA0">
      <w:pPr>
        <w:pStyle w:val="4"/>
        <w:keepNext w:val="0"/>
        <w:keepLines w:val="0"/>
        <w:snapToGrid w:val="0"/>
        <w:spacing w:before="0" w:after="0" w:line="360" w:lineRule="auto"/>
        <w:ind w:firstLine="466" w:firstLineChars="200"/>
        <w:jc w:val="left"/>
        <w:rPr>
          <w:rFonts w:ascii="Times New Roman" w:eastAsia="仿宋_GB2312"/>
          <w:sz w:val="24"/>
        </w:rPr>
      </w:pPr>
      <w:bookmarkStart w:id="2088" w:name="_Toc429728986"/>
      <w:bookmarkStart w:id="2089" w:name="_Toc23314"/>
      <w:r>
        <w:rPr>
          <w:rFonts w:ascii="Times New Roman" w:eastAsia="仿宋_GB2312"/>
          <w:sz w:val="24"/>
        </w:rPr>
        <w:t xml:space="preserve">3. </w:t>
      </w:r>
      <w:r>
        <w:rPr>
          <w:rFonts w:ascii="Times New Roman" w:eastAsia="仿宋_GB2312"/>
          <w:sz w:val="24"/>
        </w:rPr>
        <w:fldChar w:fldCharType="begin"/>
      </w:r>
      <w:r>
        <w:rPr>
          <w:rFonts w:ascii="Times New Roman" w:eastAsia="仿宋_GB2312"/>
          <w:sz w:val="24"/>
        </w:rPr>
        <w:instrText xml:space="preserve">HYPERLINK \l "_Toc7034"</w:instrText>
      </w:r>
      <w:r>
        <w:rPr>
          <w:rFonts w:ascii="Times New Roman" w:eastAsia="仿宋_GB2312"/>
          <w:sz w:val="24"/>
        </w:rPr>
        <w:fldChar w:fldCharType="separate"/>
      </w:r>
      <w:r>
        <w:rPr>
          <w:rFonts w:ascii="Times New Roman" w:eastAsia="仿宋_GB2312"/>
          <w:sz w:val="24"/>
        </w:rPr>
        <w:t>制剂新辅料开发及生产技术</w:t>
      </w:r>
      <w:bookmarkEnd w:id="2088"/>
      <w:r>
        <w:rPr>
          <w:rFonts w:ascii="Times New Roman" w:eastAsia="仿宋_GB2312"/>
          <w:sz w:val="24"/>
        </w:rPr>
        <w:fldChar w:fldCharType="end"/>
      </w:r>
      <w:bookmarkEnd w:id="2089"/>
    </w:p>
    <w:p w14:paraId="4CD65840">
      <w:pPr>
        <w:snapToGrid w:val="0"/>
        <w:spacing w:line="360" w:lineRule="auto"/>
        <w:ind w:firstLine="480" w:firstLineChars="200"/>
        <w:jc w:val="left"/>
        <w:rPr>
          <w:rFonts w:eastAsia="仿宋_GB2312"/>
          <w:sz w:val="24"/>
          <w:szCs w:val="24"/>
        </w:rPr>
      </w:pPr>
      <w:r>
        <w:rPr>
          <w:rFonts w:eastAsia="仿宋_GB2312"/>
          <w:sz w:val="24"/>
          <w:szCs w:val="24"/>
        </w:rPr>
        <w:t>提高生物利用度的制剂辅料开发及应用技术；难溶性药物增溶的关键技术、新型口腔速溶制剂的技术；新型</w:t>
      </w:r>
      <w:r>
        <w:rPr>
          <w:rFonts w:eastAsia="仿宋_GB2312"/>
        </w:rPr>
        <w:fldChar w:fldCharType="begin"/>
      </w:r>
      <w:r>
        <w:rPr>
          <w:rFonts w:eastAsia="仿宋_GB2312"/>
        </w:rPr>
        <w:instrText xml:space="preserve">HYPERLINK  \l "_Toc17685" </w:instrText>
      </w:r>
      <w:r>
        <w:rPr>
          <w:rFonts w:eastAsia="仿宋_GB2312"/>
        </w:rPr>
        <w:fldChar w:fldCharType="separate"/>
      </w:r>
      <w:r>
        <w:rPr>
          <w:rFonts w:eastAsia="仿宋_GB2312"/>
          <w:sz w:val="24"/>
          <w:szCs w:val="24"/>
        </w:rPr>
        <w:t>制剂辅料产业化生产技术</w:t>
      </w:r>
      <w:r>
        <w:rPr>
          <w:rFonts w:eastAsia="仿宋_GB2312"/>
        </w:rPr>
        <w:fldChar w:fldCharType="end"/>
      </w:r>
      <w:r>
        <w:rPr>
          <w:rFonts w:eastAsia="仿宋_GB2312"/>
          <w:sz w:val="24"/>
          <w:szCs w:val="24"/>
        </w:rPr>
        <w:t>等。</w:t>
      </w:r>
    </w:p>
    <w:p w14:paraId="3D0CCF9A">
      <w:pPr>
        <w:pStyle w:val="4"/>
        <w:keepNext w:val="0"/>
        <w:keepLines w:val="0"/>
        <w:snapToGrid w:val="0"/>
        <w:spacing w:before="0" w:after="0" w:line="360" w:lineRule="auto"/>
        <w:ind w:firstLine="466" w:firstLineChars="200"/>
        <w:jc w:val="left"/>
        <w:rPr>
          <w:rFonts w:ascii="Times New Roman" w:eastAsia="仿宋_GB2312"/>
          <w:sz w:val="24"/>
        </w:rPr>
      </w:pPr>
      <w:bookmarkStart w:id="2090" w:name="_Toc21155"/>
      <w:bookmarkStart w:id="2091" w:name="_Toc429728987"/>
      <w:r>
        <w:rPr>
          <w:rFonts w:ascii="Times New Roman" w:eastAsia="仿宋_GB2312"/>
          <w:sz w:val="24"/>
        </w:rPr>
        <w:t>4. 制药装备技术</w:t>
      </w:r>
      <w:bookmarkEnd w:id="2090"/>
      <w:bookmarkEnd w:id="2091"/>
    </w:p>
    <w:p w14:paraId="287F99AC">
      <w:pPr>
        <w:snapToGrid w:val="0"/>
        <w:spacing w:line="360" w:lineRule="auto"/>
        <w:ind w:firstLine="480" w:firstLineChars="200"/>
        <w:jc w:val="left"/>
        <w:rPr>
          <w:rFonts w:eastAsia="仿宋_GB2312"/>
          <w:sz w:val="24"/>
          <w:szCs w:val="24"/>
        </w:rPr>
      </w:pPr>
      <w:r>
        <w:rPr>
          <w:rFonts w:eastAsia="仿宋_GB2312"/>
          <w:sz w:val="24"/>
          <w:szCs w:val="24"/>
        </w:rPr>
        <w:t>制药产业化自动生产线及在线检测和自动化控制技术；新型药物制剂工业化专用生产装备技术等。</w:t>
      </w:r>
    </w:p>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14:paraId="1C1CD6A0">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092" w:name="_Toc28741"/>
      <w:bookmarkStart w:id="2093" w:name="_Toc21923"/>
      <w:bookmarkStart w:id="2094" w:name="_Toc29654"/>
      <w:bookmarkStart w:id="2095" w:name="_Toc10081"/>
      <w:bookmarkStart w:id="2096" w:name="_Toc8630"/>
      <w:bookmarkStart w:id="2097" w:name="_Toc17354"/>
      <w:bookmarkStart w:id="2098" w:name="_Toc24949"/>
      <w:bookmarkStart w:id="2099" w:name="_Toc21166"/>
      <w:bookmarkStart w:id="2100" w:name="_Toc21076"/>
      <w:bookmarkStart w:id="2101" w:name="_Toc1235"/>
      <w:bookmarkStart w:id="2102" w:name="_Toc22970"/>
      <w:bookmarkStart w:id="2103" w:name="_Toc12856"/>
      <w:bookmarkStart w:id="2104" w:name="_Toc22142"/>
      <w:bookmarkStart w:id="2105" w:name="_Toc17856"/>
      <w:bookmarkStart w:id="2106" w:name="_Toc9513"/>
      <w:bookmarkStart w:id="2107" w:name="_Toc1801"/>
      <w:bookmarkStart w:id="2108" w:name="_Toc9764"/>
      <w:bookmarkStart w:id="2109" w:name="_Toc27976"/>
      <w:bookmarkStart w:id="2110" w:name="_Toc8453"/>
      <w:bookmarkStart w:id="2111" w:name="_Toc19562"/>
      <w:bookmarkStart w:id="2112" w:name="_Toc5681"/>
      <w:r>
        <w:rPr>
          <w:rFonts w:hint="eastAsia" w:ascii="楷体_GB2312" w:hAnsi="楷体_GB2312" w:eastAsia="楷体_GB2312"/>
          <w:sz w:val="24"/>
        </w:rPr>
        <w:fldChar w:fldCharType="begin"/>
      </w:r>
      <w:r>
        <w:rPr>
          <w:rFonts w:hint="eastAsia" w:ascii="楷体_GB2312" w:hAnsi="楷体_GB2312" w:eastAsia="楷体_GB2312"/>
          <w:sz w:val="24"/>
        </w:rPr>
        <w:instrText xml:space="preserve">HYPERLINK \l "_Toc15039"</w:instrText>
      </w:r>
      <w:r>
        <w:rPr>
          <w:rFonts w:hint="eastAsia" w:ascii="楷体_GB2312" w:hAnsi="楷体_GB2312" w:eastAsia="楷体_GB2312"/>
          <w:sz w:val="24"/>
        </w:rPr>
        <w:fldChar w:fldCharType="separate"/>
      </w:r>
      <w:bookmarkStart w:id="2113" w:name="_Toc429728988"/>
      <w:r>
        <w:rPr>
          <w:rFonts w:hint="eastAsia" w:ascii="楷体_GB2312" w:hAnsi="楷体_GB2312" w:eastAsia="楷体_GB2312"/>
          <w:sz w:val="24"/>
        </w:rPr>
        <w:t>（五）医疗仪器、设备与医学专用软件</w:t>
      </w:r>
      <w:bookmarkEnd w:id="2113"/>
      <w:r>
        <w:rPr>
          <w:rFonts w:hint="eastAsia" w:ascii="楷体_GB2312" w:hAnsi="楷体_GB2312" w:eastAsia="楷体_GB2312"/>
          <w:sz w:val="24"/>
        </w:rPr>
        <w:fldChar w:fldCharType="end"/>
      </w:r>
      <w:bookmarkEnd w:id="2092"/>
    </w:p>
    <w:p w14:paraId="3DF5AAF7">
      <w:pPr>
        <w:pStyle w:val="4"/>
        <w:keepNext w:val="0"/>
        <w:keepLines w:val="0"/>
        <w:snapToGrid w:val="0"/>
        <w:spacing w:before="0" w:after="0" w:line="360" w:lineRule="auto"/>
        <w:ind w:firstLine="466" w:firstLineChars="200"/>
        <w:jc w:val="left"/>
        <w:rPr>
          <w:rFonts w:ascii="Times New Roman" w:eastAsia="仿宋_GB2312"/>
          <w:sz w:val="24"/>
        </w:rPr>
      </w:pPr>
      <w:bookmarkStart w:id="2114" w:name="_Toc429728989"/>
      <w:bookmarkStart w:id="2115" w:name="_Toc2387"/>
      <w:r>
        <w:rPr>
          <w:rFonts w:ascii="Times New Roman" w:eastAsia="仿宋_GB2312"/>
          <w:sz w:val="24"/>
        </w:rPr>
        <w:t xml:space="preserve">1. </w:t>
      </w:r>
      <w:r>
        <w:rPr>
          <w:rFonts w:ascii="Times New Roman" w:eastAsia="仿宋_GB2312"/>
          <w:sz w:val="24"/>
        </w:rPr>
        <w:fldChar w:fldCharType="begin"/>
      </w:r>
      <w:r>
        <w:rPr>
          <w:rFonts w:ascii="Times New Roman" w:eastAsia="仿宋_GB2312"/>
          <w:sz w:val="24"/>
        </w:rPr>
        <w:instrText xml:space="preserve">HYPERLINK \l "_Toc9854"</w:instrText>
      </w:r>
      <w:r>
        <w:rPr>
          <w:rFonts w:ascii="Times New Roman" w:eastAsia="仿宋_GB2312"/>
          <w:sz w:val="24"/>
        </w:rPr>
        <w:fldChar w:fldCharType="separate"/>
      </w:r>
      <w:r>
        <w:rPr>
          <w:rFonts w:ascii="Times New Roman" w:eastAsia="仿宋_GB2312"/>
          <w:sz w:val="24"/>
        </w:rPr>
        <w:t>医学影像诊断技术</w:t>
      </w:r>
      <w:bookmarkEnd w:id="2114"/>
      <w:r>
        <w:rPr>
          <w:rFonts w:ascii="Times New Roman" w:eastAsia="仿宋_GB2312"/>
          <w:sz w:val="24"/>
        </w:rPr>
        <w:fldChar w:fldCharType="end"/>
      </w:r>
      <w:bookmarkEnd w:id="2115"/>
    </w:p>
    <w:p w14:paraId="35A0EE45">
      <w:pPr>
        <w:snapToGrid w:val="0"/>
        <w:spacing w:line="360" w:lineRule="auto"/>
        <w:ind w:firstLine="480" w:firstLineChars="200"/>
        <w:jc w:val="left"/>
        <w:rPr>
          <w:rFonts w:eastAsia="仿宋_GB2312"/>
          <w:sz w:val="24"/>
          <w:szCs w:val="24"/>
          <w:lang w:val="zh-CN"/>
        </w:rPr>
      </w:pPr>
      <w:r>
        <w:rPr>
          <w:rFonts w:eastAsia="仿宋_GB2312"/>
          <w:sz w:val="24"/>
          <w:szCs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eastAsia="仿宋_GB2312"/>
          <w:sz w:val="24"/>
          <w:szCs w:val="24"/>
        </w:rPr>
        <w:t>等</w:t>
      </w:r>
      <w:r>
        <w:rPr>
          <w:rFonts w:eastAsia="仿宋_GB2312"/>
          <w:sz w:val="24"/>
          <w:szCs w:val="24"/>
          <w:lang w:val="zh-CN"/>
        </w:rPr>
        <w:t>。</w:t>
      </w:r>
    </w:p>
    <w:p w14:paraId="3FF1D54B">
      <w:pPr>
        <w:pStyle w:val="4"/>
        <w:keepNext w:val="0"/>
        <w:keepLines w:val="0"/>
        <w:snapToGrid w:val="0"/>
        <w:spacing w:before="0" w:after="0" w:line="360" w:lineRule="auto"/>
        <w:ind w:firstLine="466" w:firstLineChars="200"/>
        <w:jc w:val="left"/>
        <w:rPr>
          <w:rFonts w:ascii="Times New Roman" w:eastAsia="仿宋_GB2312"/>
          <w:sz w:val="24"/>
        </w:rPr>
      </w:pPr>
      <w:bookmarkStart w:id="2116" w:name="_Toc429728990"/>
      <w:bookmarkStart w:id="2117" w:name="_Toc1023"/>
      <w:r>
        <w:rPr>
          <w:rFonts w:ascii="Times New Roman" w:eastAsia="仿宋_GB2312"/>
          <w:sz w:val="24"/>
        </w:rPr>
        <w:t xml:space="preserve">2. </w:t>
      </w:r>
      <w:r>
        <w:rPr>
          <w:rFonts w:ascii="Times New Roman" w:eastAsia="仿宋_GB2312"/>
          <w:sz w:val="24"/>
        </w:rPr>
        <w:fldChar w:fldCharType="begin"/>
      </w:r>
      <w:r>
        <w:rPr>
          <w:rFonts w:ascii="Times New Roman" w:eastAsia="仿宋_GB2312"/>
          <w:sz w:val="24"/>
        </w:rPr>
        <w:instrText xml:space="preserve">HYPERLINK \l "_Toc20600"</w:instrText>
      </w:r>
      <w:r>
        <w:rPr>
          <w:rFonts w:ascii="Times New Roman" w:eastAsia="仿宋_GB2312"/>
          <w:sz w:val="24"/>
        </w:rPr>
        <w:fldChar w:fldCharType="separate"/>
      </w:r>
      <w:r>
        <w:rPr>
          <w:rFonts w:ascii="Times New Roman" w:eastAsia="仿宋_GB2312"/>
          <w:sz w:val="24"/>
        </w:rPr>
        <w:t>新型治疗、急救与康复技术</w:t>
      </w:r>
      <w:bookmarkEnd w:id="2116"/>
      <w:r>
        <w:rPr>
          <w:rFonts w:ascii="Times New Roman" w:eastAsia="仿宋_GB2312"/>
          <w:sz w:val="24"/>
        </w:rPr>
        <w:fldChar w:fldCharType="end"/>
      </w:r>
      <w:bookmarkEnd w:id="2117"/>
    </w:p>
    <w:p w14:paraId="52F90C39">
      <w:pPr>
        <w:snapToGrid w:val="0"/>
        <w:spacing w:line="360" w:lineRule="auto"/>
        <w:ind w:firstLine="480" w:firstLineChars="200"/>
        <w:jc w:val="left"/>
        <w:rPr>
          <w:rFonts w:eastAsia="仿宋_GB2312"/>
          <w:sz w:val="24"/>
          <w:szCs w:val="24"/>
          <w:lang w:val="zh-CN"/>
        </w:rPr>
      </w:pPr>
      <w:r>
        <w:rPr>
          <w:rFonts w:eastAsia="仿宋_GB2312"/>
          <w:sz w:val="24"/>
          <w:szCs w:val="24"/>
          <w:lang w:val="zh-CN"/>
        </w:rPr>
        <w:t>肿瘤治疗的新型立体放射治疗技术；影像引导治疗与定位、植入、介入及计算机辅助导航技术；急救及康复的新型装置与技术；生物3D打印技术；组织工程及再生医学治疗技术</w:t>
      </w:r>
      <w:r>
        <w:rPr>
          <w:rFonts w:eastAsia="仿宋_GB2312"/>
          <w:sz w:val="24"/>
          <w:szCs w:val="24"/>
        </w:rPr>
        <w:t>等</w:t>
      </w:r>
      <w:r>
        <w:rPr>
          <w:rFonts w:eastAsia="仿宋_GB2312"/>
          <w:sz w:val="24"/>
          <w:szCs w:val="24"/>
          <w:lang w:val="zh-CN"/>
        </w:rPr>
        <w:t>。</w:t>
      </w:r>
    </w:p>
    <w:p w14:paraId="59ABF9DB">
      <w:pPr>
        <w:pStyle w:val="4"/>
        <w:keepNext w:val="0"/>
        <w:keepLines w:val="0"/>
        <w:snapToGrid w:val="0"/>
        <w:spacing w:before="0" w:after="0" w:line="360" w:lineRule="auto"/>
        <w:ind w:firstLine="466" w:firstLineChars="200"/>
        <w:jc w:val="left"/>
        <w:rPr>
          <w:rFonts w:ascii="Times New Roman" w:eastAsia="仿宋_GB2312"/>
          <w:sz w:val="24"/>
        </w:rPr>
      </w:pPr>
      <w:bookmarkStart w:id="2118" w:name="_Toc429728991"/>
      <w:bookmarkStart w:id="2119" w:name="_Toc12135"/>
      <w:r>
        <w:rPr>
          <w:rFonts w:ascii="Times New Roman" w:eastAsia="仿宋_GB2312"/>
          <w:sz w:val="24"/>
        </w:rPr>
        <w:t xml:space="preserve">3. </w:t>
      </w:r>
      <w:r>
        <w:rPr>
          <w:rFonts w:ascii="Times New Roman" w:eastAsia="仿宋_GB2312"/>
          <w:sz w:val="24"/>
        </w:rPr>
        <w:fldChar w:fldCharType="begin"/>
      </w:r>
      <w:r>
        <w:rPr>
          <w:rFonts w:ascii="Times New Roman" w:eastAsia="仿宋_GB2312"/>
          <w:sz w:val="24"/>
        </w:rPr>
        <w:instrText xml:space="preserve">HYPERLINK \l "_Toc20633"</w:instrText>
      </w:r>
      <w:r>
        <w:rPr>
          <w:rFonts w:ascii="Times New Roman" w:eastAsia="仿宋_GB2312"/>
          <w:sz w:val="24"/>
        </w:rPr>
        <w:fldChar w:fldCharType="separate"/>
      </w:r>
      <w:r>
        <w:rPr>
          <w:rFonts w:ascii="Times New Roman" w:eastAsia="仿宋_GB2312"/>
          <w:sz w:val="24"/>
        </w:rPr>
        <w:t>新型电生理检测和监护技术</w:t>
      </w:r>
      <w:bookmarkEnd w:id="2118"/>
      <w:r>
        <w:rPr>
          <w:rFonts w:ascii="Times New Roman" w:eastAsia="仿宋_GB2312"/>
          <w:sz w:val="24"/>
        </w:rPr>
        <w:fldChar w:fldCharType="end"/>
      </w:r>
      <w:bookmarkEnd w:id="2119"/>
    </w:p>
    <w:p w14:paraId="427CE6EB">
      <w:pPr>
        <w:snapToGrid w:val="0"/>
        <w:spacing w:line="360" w:lineRule="auto"/>
        <w:ind w:firstLine="480" w:firstLineChars="200"/>
        <w:jc w:val="left"/>
        <w:rPr>
          <w:rFonts w:eastAsia="仿宋_GB2312"/>
          <w:sz w:val="24"/>
          <w:szCs w:val="24"/>
          <w:lang w:val="zh-CN"/>
        </w:rPr>
      </w:pPr>
      <w:r>
        <w:rPr>
          <w:rFonts w:eastAsia="仿宋_GB2312"/>
          <w:sz w:val="24"/>
          <w:szCs w:val="24"/>
          <w:lang w:val="zh-CN"/>
        </w:rPr>
        <w:t>电生理检测和监护的新型数字化技术；临床、社区、康复的新型无创或微创的检测或诊断、监护和康复技术；远程、移动监护的高灵敏高精度传感技术</w:t>
      </w:r>
      <w:r>
        <w:rPr>
          <w:rFonts w:eastAsia="仿宋_GB2312"/>
          <w:sz w:val="24"/>
          <w:szCs w:val="24"/>
        </w:rPr>
        <w:t>等</w:t>
      </w:r>
      <w:r>
        <w:rPr>
          <w:rFonts w:eastAsia="仿宋_GB2312"/>
          <w:sz w:val="24"/>
          <w:szCs w:val="24"/>
          <w:lang w:val="zh-CN"/>
        </w:rPr>
        <w:t>。</w:t>
      </w:r>
    </w:p>
    <w:p w14:paraId="54D08D76">
      <w:pPr>
        <w:pStyle w:val="4"/>
        <w:keepNext w:val="0"/>
        <w:keepLines w:val="0"/>
        <w:snapToGrid w:val="0"/>
        <w:spacing w:before="0" w:after="0" w:line="360" w:lineRule="auto"/>
        <w:ind w:firstLine="466" w:firstLineChars="200"/>
        <w:jc w:val="left"/>
        <w:rPr>
          <w:rFonts w:ascii="Times New Roman" w:eastAsia="仿宋_GB2312"/>
          <w:sz w:val="24"/>
        </w:rPr>
      </w:pPr>
      <w:bookmarkStart w:id="2120" w:name="_Toc429728992"/>
      <w:bookmarkStart w:id="2121" w:name="_Toc21528"/>
      <w:r>
        <w:rPr>
          <w:rFonts w:ascii="Times New Roman" w:eastAsia="仿宋_GB2312"/>
          <w:sz w:val="24"/>
        </w:rPr>
        <w:t xml:space="preserve">4. </w:t>
      </w:r>
      <w:r>
        <w:rPr>
          <w:rFonts w:ascii="Times New Roman" w:eastAsia="仿宋_GB2312"/>
          <w:sz w:val="24"/>
        </w:rPr>
        <w:fldChar w:fldCharType="begin"/>
      </w:r>
      <w:r>
        <w:rPr>
          <w:rFonts w:ascii="Times New Roman" w:eastAsia="仿宋_GB2312"/>
          <w:sz w:val="24"/>
        </w:rPr>
        <w:instrText xml:space="preserve">HYPERLINK \l "_Toc17656"</w:instrText>
      </w:r>
      <w:r>
        <w:rPr>
          <w:rFonts w:ascii="Times New Roman" w:eastAsia="仿宋_GB2312"/>
          <w:sz w:val="24"/>
        </w:rPr>
        <w:fldChar w:fldCharType="separate"/>
      </w:r>
      <w:r>
        <w:rPr>
          <w:rFonts w:ascii="Times New Roman" w:eastAsia="仿宋_GB2312"/>
          <w:sz w:val="24"/>
        </w:rPr>
        <w:t>医学检验技术及新设备</w:t>
      </w:r>
      <w:bookmarkEnd w:id="2120"/>
      <w:r>
        <w:rPr>
          <w:rFonts w:ascii="Times New Roman" w:eastAsia="仿宋_GB2312"/>
          <w:sz w:val="24"/>
        </w:rPr>
        <w:fldChar w:fldCharType="end"/>
      </w:r>
      <w:bookmarkEnd w:id="2121"/>
    </w:p>
    <w:p w14:paraId="5D5C6051">
      <w:pPr>
        <w:snapToGrid w:val="0"/>
        <w:spacing w:line="360" w:lineRule="auto"/>
        <w:ind w:firstLine="480" w:firstLineChars="200"/>
        <w:jc w:val="left"/>
        <w:rPr>
          <w:rFonts w:eastAsia="仿宋_GB2312"/>
          <w:sz w:val="24"/>
          <w:szCs w:val="24"/>
        </w:rPr>
      </w:pPr>
      <w:r>
        <w:rPr>
          <w:rFonts w:eastAsia="仿宋_GB2312"/>
          <w:sz w:val="24"/>
          <w:szCs w:val="24"/>
          <w:lang w:val="zh-CN"/>
        </w:rPr>
        <w:t>生化分析的新型自动化、集成化技术；便携式现场应急生化检验检测技术；采用新工艺、新方法或新材料有明确临床诊断价值的医学检验技术；</w:t>
      </w:r>
      <w:r>
        <w:rPr>
          <w:rFonts w:eastAsia="仿宋_GB2312"/>
          <w:sz w:val="24"/>
          <w:szCs w:val="24"/>
        </w:rPr>
        <w:t>临床医学生理、生化、病理检验的专用多功能快速检测装置与技术；国产化新型色谱制备分析装置技术等。</w:t>
      </w:r>
    </w:p>
    <w:p w14:paraId="525E1427">
      <w:pPr>
        <w:pStyle w:val="4"/>
        <w:keepNext w:val="0"/>
        <w:keepLines w:val="0"/>
        <w:snapToGrid w:val="0"/>
        <w:spacing w:before="0" w:after="0" w:line="360" w:lineRule="auto"/>
        <w:ind w:firstLine="466" w:firstLineChars="200"/>
        <w:jc w:val="left"/>
        <w:rPr>
          <w:rFonts w:ascii="Times New Roman" w:eastAsia="仿宋_GB2312"/>
          <w:sz w:val="24"/>
        </w:rPr>
      </w:pPr>
      <w:bookmarkStart w:id="2122" w:name="_Toc429728993"/>
      <w:bookmarkStart w:id="2123" w:name="_Toc17847"/>
      <w:r>
        <w:rPr>
          <w:rFonts w:ascii="Times New Roman" w:eastAsia="仿宋_GB2312"/>
          <w:sz w:val="24"/>
        </w:rPr>
        <w:t xml:space="preserve">5. </w:t>
      </w:r>
      <w:r>
        <w:rPr>
          <w:rFonts w:ascii="Times New Roman" w:eastAsia="仿宋_GB2312"/>
          <w:sz w:val="24"/>
        </w:rPr>
        <w:fldChar w:fldCharType="begin"/>
      </w:r>
      <w:r>
        <w:rPr>
          <w:rFonts w:ascii="Times New Roman" w:eastAsia="仿宋_GB2312"/>
          <w:sz w:val="24"/>
        </w:rPr>
        <w:instrText xml:space="preserve">HYPERLINK \l "_Toc31938"</w:instrText>
      </w:r>
      <w:r>
        <w:rPr>
          <w:rFonts w:ascii="Times New Roman" w:eastAsia="仿宋_GB2312"/>
          <w:sz w:val="24"/>
        </w:rPr>
        <w:fldChar w:fldCharType="separate"/>
      </w:r>
      <w:r>
        <w:rPr>
          <w:rFonts w:ascii="Times New Roman" w:eastAsia="仿宋_GB2312"/>
          <w:sz w:val="24"/>
        </w:rPr>
        <w:t>医学专用网络新型软件</w:t>
      </w:r>
      <w:bookmarkEnd w:id="2122"/>
      <w:r>
        <w:rPr>
          <w:rFonts w:ascii="Times New Roman" w:eastAsia="仿宋_GB2312"/>
          <w:sz w:val="24"/>
        </w:rPr>
        <w:fldChar w:fldCharType="end"/>
      </w:r>
      <w:bookmarkEnd w:id="2123"/>
    </w:p>
    <w:p w14:paraId="725B1803">
      <w:pPr>
        <w:snapToGrid w:val="0"/>
        <w:spacing w:line="360" w:lineRule="auto"/>
        <w:ind w:firstLine="480" w:firstLineChars="200"/>
        <w:jc w:val="left"/>
        <w:rPr>
          <w:rFonts w:eastAsia="仿宋_GB2312"/>
          <w:sz w:val="24"/>
          <w:szCs w:val="24"/>
          <w:lang w:val="zh-CN"/>
        </w:rPr>
      </w:pPr>
      <w:r>
        <w:rPr>
          <w:rFonts w:eastAsia="仿宋_GB2312"/>
          <w:sz w:val="24"/>
          <w:szCs w:val="24"/>
          <w:lang w:val="zh-CN"/>
        </w:rPr>
        <w:t>电子病历管理、临床医疗信息管理、医院信息管理、专科临床信息管理、电子健康档案管理的新型软件系统开发技术；手术规划、放疗规划等新型医疗决策支持系统开发技术</w:t>
      </w:r>
      <w:r>
        <w:rPr>
          <w:rFonts w:eastAsia="仿宋_GB2312"/>
          <w:sz w:val="24"/>
          <w:szCs w:val="24"/>
        </w:rPr>
        <w:t>等</w:t>
      </w:r>
      <w:r>
        <w:rPr>
          <w:rFonts w:eastAsia="仿宋_GB2312"/>
          <w:sz w:val="24"/>
          <w:szCs w:val="24"/>
          <w:lang w:val="zh-CN"/>
        </w:rPr>
        <w:t>。</w:t>
      </w:r>
    </w:p>
    <w:p w14:paraId="1EE86D50">
      <w:pPr>
        <w:pStyle w:val="4"/>
        <w:keepNext w:val="0"/>
        <w:keepLines w:val="0"/>
        <w:snapToGrid w:val="0"/>
        <w:spacing w:before="0" w:after="0" w:line="360" w:lineRule="auto"/>
        <w:ind w:firstLine="466" w:firstLineChars="200"/>
        <w:jc w:val="left"/>
        <w:rPr>
          <w:rFonts w:ascii="Times New Roman" w:eastAsia="仿宋_GB2312"/>
          <w:sz w:val="24"/>
        </w:rPr>
      </w:pPr>
      <w:bookmarkStart w:id="2124" w:name="_Toc429728994"/>
      <w:bookmarkStart w:id="2125" w:name="_Toc5238"/>
      <w:r>
        <w:rPr>
          <w:rFonts w:ascii="Times New Roman" w:eastAsia="仿宋_GB2312"/>
          <w:sz w:val="24"/>
        </w:rPr>
        <w:t xml:space="preserve">6. </w:t>
      </w:r>
      <w:r>
        <w:rPr>
          <w:rFonts w:ascii="Times New Roman" w:eastAsia="仿宋_GB2312"/>
          <w:sz w:val="24"/>
        </w:rPr>
        <w:fldChar w:fldCharType="begin"/>
      </w:r>
      <w:r>
        <w:rPr>
          <w:rFonts w:ascii="Times New Roman" w:eastAsia="仿宋_GB2312"/>
          <w:sz w:val="24"/>
        </w:rPr>
        <w:instrText xml:space="preserve">HYPERLINK \l "_Toc32032"</w:instrText>
      </w:r>
      <w:r>
        <w:rPr>
          <w:rFonts w:ascii="Times New Roman" w:eastAsia="仿宋_GB2312"/>
          <w:sz w:val="24"/>
        </w:rPr>
        <w:fldChar w:fldCharType="separate"/>
      </w:r>
      <w:r>
        <w:rPr>
          <w:rFonts w:ascii="Times New Roman" w:eastAsia="仿宋_GB2312"/>
          <w:sz w:val="24"/>
        </w:rPr>
        <w:t>医用探测及射线计量检测技术</w:t>
      </w:r>
      <w:bookmarkEnd w:id="2124"/>
      <w:r>
        <w:rPr>
          <w:rFonts w:ascii="Times New Roman" w:eastAsia="仿宋_GB2312"/>
          <w:sz w:val="24"/>
        </w:rPr>
        <w:fldChar w:fldCharType="end"/>
      </w:r>
      <w:bookmarkEnd w:id="2125"/>
    </w:p>
    <w:p w14:paraId="3016B167">
      <w:pPr>
        <w:snapToGrid w:val="0"/>
        <w:spacing w:line="360" w:lineRule="auto"/>
        <w:ind w:firstLine="480" w:firstLineChars="200"/>
        <w:jc w:val="left"/>
        <w:rPr>
          <w:rFonts w:eastAsia="仿宋_GB2312"/>
          <w:sz w:val="24"/>
          <w:szCs w:val="24"/>
          <w:lang w:val="zh-CN"/>
        </w:rPr>
      </w:pPr>
      <w:r>
        <w:rPr>
          <w:rFonts w:eastAsia="仿宋_GB2312"/>
          <w:sz w:val="24"/>
          <w:szCs w:val="24"/>
          <w:lang w:val="zh-CN"/>
        </w:rPr>
        <w:t>CT高分辨探测器、DR数字探测器、X射线机高压电源的装置技术；微焦斑与高功率的高分辨X射线管新型装置技术；医用高性能超声探头技术；放射治疗的射线计量检测技术</w:t>
      </w:r>
      <w:r>
        <w:rPr>
          <w:rFonts w:eastAsia="仿宋_GB2312"/>
          <w:sz w:val="24"/>
          <w:szCs w:val="24"/>
        </w:rPr>
        <w:t>等</w:t>
      </w:r>
      <w:r>
        <w:rPr>
          <w:rFonts w:eastAsia="仿宋_GB2312"/>
          <w:sz w:val="24"/>
          <w:szCs w:val="24"/>
          <w:lang w:val="zh-CN"/>
        </w:rPr>
        <w:t>。</w:t>
      </w:r>
    </w:p>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14:paraId="51C85417">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126" w:name="_Toc429728995"/>
      <w:bookmarkStart w:id="2127" w:name="_Toc13650"/>
      <w:bookmarkStart w:id="2128" w:name="_Toc32592"/>
      <w:bookmarkStart w:id="2129" w:name="_Toc31986"/>
      <w:bookmarkStart w:id="2130" w:name="_Toc806"/>
      <w:bookmarkStart w:id="2131" w:name="_Toc5789"/>
      <w:bookmarkStart w:id="2132" w:name="_Toc3840"/>
      <w:bookmarkStart w:id="2133" w:name="_Toc31347"/>
      <w:bookmarkStart w:id="2134" w:name="_Toc6815"/>
      <w:bookmarkStart w:id="2135" w:name="_Toc10990"/>
      <w:bookmarkStart w:id="2136" w:name="_Toc29245"/>
      <w:bookmarkStart w:id="2137" w:name="_Toc26614"/>
      <w:bookmarkStart w:id="2138" w:name="_Toc7891"/>
      <w:bookmarkStart w:id="2139" w:name="_Toc31156"/>
      <w:bookmarkStart w:id="2140" w:name="_Toc17879"/>
      <w:bookmarkStart w:id="2141" w:name="_Toc4925"/>
      <w:bookmarkStart w:id="2142" w:name="_Toc13944"/>
      <w:bookmarkStart w:id="2143" w:name="_Toc3346"/>
      <w:bookmarkStart w:id="2144" w:name="_Toc7853"/>
      <w:bookmarkStart w:id="2145" w:name="_Toc32301"/>
      <w:bookmarkStart w:id="2146" w:name="_Toc7647"/>
      <w:bookmarkStart w:id="2147" w:name="_Toc19274"/>
      <w:r>
        <w:rPr>
          <w:rFonts w:hint="eastAsia" w:ascii="楷体_GB2312" w:hAnsi="楷体_GB2312" w:eastAsia="楷体_GB2312"/>
          <w:sz w:val="24"/>
        </w:rPr>
        <w:t>（六）轻工和化工生物技术</w:t>
      </w:r>
      <w:bookmarkEnd w:id="2126"/>
      <w:bookmarkEnd w:id="2127"/>
    </w:p>
    <w:p w14:paraId="5A63BB56">
      <w:pPr>
        <w:pStyle w:val="4"/>
        <w:keepNext w:val="0"/>
        <w:keepLines w:val="0"/>
        <w:snapToGrid w:val="0"/>
        <w:spacing w:before="0" w:after="0" w:line="360" w:lineRule="auto"/>
        <w:ind w:firstLine="466" w:firstLineChars="200"/>
        <w:jc w:val="left"/>
        <w:rPr>
          <w:rFonts w:ascii="Times New Roman" w:eastAsia="仿宋_GB2312"/>
          <w:sz w:val="24"/>
        </w:rPr>
      </w:pPr>
      <w:bookmarkStart w:id="2148" w:name="_Toc429728996"/>
      <w:bookmarkStart w:id="2149" w:name="_Toc934"/>
      <w:r>
        <w:rPr>
          <w:rFonts w:ascii="Times New Roman" w:eastAsia="仿宋_GB2312"/>
          <w:sz w:val="24"/>
        </w:rPr>
        <w:t>1. 高效工业酶制备与生物催化技术</w:t>
      </w:r>
      <w:bookmarkEnd w:id="2148"/>
      <w:bookmarkEnd w:id="2149"/>
    </w:p>
    <w:p w14:paraId="68FC70B3">
      <w:pPr>
        <w:snapToGrid w:val="0"/>
        <w:spacing w:line="360" w:lineRule="auto"/>
        <w:ind w:firstLine="480" w:firstLineChars="200"/>
        <w:jc w:val="left"/>
        <w:rPr>
          <w:rFonts w:eastAsia="仿宋_GB2312"/>
          <w:sz w:val="24"/>
          <w:szCs w:val="24"/>
        </w:rPr>
      </w:pPr>
      <w:r>
        <w:rPr>
          <w:rFonts w:eastAsia="仿宋_GB2312"/>
          <w:sz w:val="24"/>
          <w:szCs w:val="24"/>
        </w:rPr>
        <w:t>高效工业酶制剂的新型制备技术；酶纯化、酶固定化与反应器应用技术；工业酶分子改造技术；重要化学品的生物合成和生物催化技术；纺织天然纤维脱胶脱脂、纺织印染低温前处理生物酶技术等。</w:t>
      </w:r>
    </w:p>
    <w:p w14:paraId="30449752">
      <w:pPr>
        <w:pStyle w:val="4"/>
        <w:keepNext w:val="0"/>
        <w:keepLines w:val="0"/>
        <w:snapToGrid w:val="0"/>
        <w:spacing w:before="0" w:after="0" w:line="360" w:lineRule="auto"/>
        <w:ind w:firstLine="466" w:firstLineChars="200"/>
        <w:jc w:val="left"/>
        <w:rPr>
          <w:rFonts w:ascii="Times New Roman" w:eastAsia="仿宋_GB2312"/>
          <w:sz w:val="24"/>
        </w:rPr>
      </w:pPr>
      <w:bookmarkStart w:id="2150" w:name="_Toc429728997"/>
      <w:bookmarkStart w:id="2151" w:name="_Toc15715"/>
      <w:r>
        <w:rPr>
          <w:rFonts w:ascii="Times New Roman" w:eastAsia="仿宋_GB2312"/>
          <w:sz w:val="24"/>
        </w:rPr>
        <w:t>2. 微生物发酵技术</w:t>
      </w:r>
      <w:bookmarkEnd w:id="2150"/>
      <w:bookmarkEnd w:id="2151"/>
    </w:p>
    <w:p w14:paraId="5E16697A">
      <w:pPr>
        <w:snapToGrid w:val="0"/>
        <w:spacing w:line="360" w:lineRule="auto"/>
        <w:ind w:firstLine="480" w:firstLineChars="200"/>
        <w:jc w:val="left"/>
        <w:rPr>
          <w:rFonts w:eastAsia="仿宋_GB2312"/>
          <w:sz w:val="24"/>
          <w:szCs w:val="24"/>
        </w:rPr>
      </w:pPr>
      <w:r>
        <w:rPr>
          <w:rFonts w:eastAsia="仿宋_GB2312"/>
          <w:sz w:val="24"/>
          <w:szCs w:val="24"/>
        </w:rPr>
        <w:t>新功能微生物选育与发酵过程的优化控制技术；高发酵率的代谢工程技术；可提高资源利用率、节能减排、降低成本的微生物发酵新工艺和技术；微生物固定化发酵与新型反应器的开发技术等。</w:t>
      </w:r>
    </w:p>
    <w:p w14:paraId="60D8B627">
      <w:pPr>
        <w:pStyle w:val="4"/>
        <w:keepNext w:val="0"/>
        <w:keepLines w:val="0"/>
        <w:snapToGrid w:val="0"/>
        <w:spacing w:before="0" w:after="0" w:line="360" w:lineRule="auto"/>
        <w:ind w:firstLine="466" w:firstLineChars="200"/>
        <w:jc w:val="left"/>
        <w:rPr>
          <w:rFonts w:ascii="Times New Roman" w:eastAsia="仿宋_GB2312"/>
          <w:sz w:val="24"/>
        </w:rPr>
      </w:pPr>
      <w:bookmarkStart w:id="2152" w:name="_Toc15277"/>
      <w:bookmarkStart w:id="2153" w:name="_Toc429728998"/>
      <w:r>
        <w:rPr>
          <w:rFonts w:ascii="Times New Roman" w:eastAsia="仿宋_GB2312"/>
          <w:sz w:val="24"/>
        </w:rPr>
        <w:t>3. 生物反应及分离技术</w:t>
      </w:r>
      <w:bookmarkEnd w:id="2152"/>
      <w:bookmarkEnd w:id="2153"/>
    </w:p>
    <w:p w14:paraId="15CDA4BB">
      <w:pPr>
        <w:snapToGrid w:val="0"/>
        <w:spacing w:line="360" w:lineRule="auto"/>
        <w:ind w:firstLine="480" w:firstLineChars="200"/>
        <w:jc w:val="left"/>
        <w:rPr>
          <w:rFonts w:eastAsia="仿宋_GB2312"/>
          <w:sz w:val="24"/>
          <w:szCs w:val="24"/>
        </w:rPr>
      </w:pPr>
      <w:r>
        <w:rPr>
          <w:rFonts w:eastAsia="仿宋_GB2312"/>
          <w:sz w:val="24"/>
          <w:szCs w:val="24"/>
        </w:rPr>
        <w:t>工业生物产品的大规模高效分离、分离介质和分离设备开发技术；高效生物反应过程在线检测和过程控制技术；生物反应过程放大技术及新型生物反应器开发技术等。</w:t>
      </w:r>
    </w:p>
    <w:p w14:paraId="478F04A8">
      <w:pPr>
        <w:pStyle w:val="4"/>
        <w:keepNext w:val="0"/>
        <w:keepLines w:val="0"/>
        <w:snapToGrid w:val="0"/>
        <w:spacing w:before="0" w:after="0" w:line="360" w:lineRule="auto"/>
        <w:ind w:firstLine="466" w:firstLineChars="200"/>
        <w:jc w:val="left"/>
        <w:rPr>
          <w:rFonts w:ascii="Times New Roman" w:eastAsia="仿宋_GB2312"/>
          <w:sz w:val="24"/>
        </w:rPr>
      </w:pPr>
      <w:bookmarkStart w:id="2154" w:name="_Toc161808931"/>
      <w:bookmarkStart w:id="2155" w:name="_Toc161818647"/>
      <w:bookmarkStart w:id="2156" w:name="_Toc161805616"/>
      <w:bookmarkStart w:id="2157" w:name="_Toc161805179"/>
      <w:bookmarkStart w:id="2158" w:name="_Toc161825050"/>
      <w:bookmarkStart w:id="2159" w:name="_Toc161808647"/>
      <w:bookmarkStart w:id="2160" w:name="_Toc161815815"/>
      <w:bookmarkStart w:id="2161" w:name="_Toc162083218"/>
      <w:bookmarkStart w:id="2162" w:name="_Toc166642036"/>
      <w:bookmarkStart w:id="2163" w:name="_Toc162079378"/>
      <w:bookmarkStart w:id="2164" w:name="_Toc161816747"/>
      <w:bookmarkStart w:id="2165" w:name="_Toc161805398"/>
      <w:bookmarkStart w:id="2166" w:name="_Toc161825441"/>
      <w:bookmarkStart w:id="2167" w:name="_Toc12606"/>
      <w:bookmarkStart w:id="2168" w:name="_Toc161804603"/>
      <w:bookmarkStart w:id="2169" w:name="_Toc162079130"/>
      <w:bookmarkStart w:id="2170" w:name="_Toc429728999"/>
      <w:bookmarkStart w:id="2171" w:name="_Toc161819125"/>
      <w:r>
        <w:rPr>
          <w:rFonts w:ascii="Times New Roman" w:eastAsia="仿宋_GB2312"/>
          <w:sz w:val="24"/>
        </w:rPr>
        <w:t>4. 天然产物有效成份的分离提取技术</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7E8C2AA3">
      <w:pPr>
        <w:snapToGrid w:val="0"/>
        <w:spacing w:line="360" w:lineRule="auto"/>
        <w:ind w:firstLine="480" w:firstLineChars="200"/>
        <w:jc w:val="left"/>
        <w:rPr>
          <w:rFonts w:eastAsia="仿宋_GB2312"/>
          <w:color w:val="000000"/>
          <w:kern w:val="0"/>
          <w:sz w:val="24"/>
          <w:szCs w:val="24"/>
        </w:rPr>
      </w:pPr>
      <w:r>
        <w:rPr>
          <w:rFonts w:eastAsia="仿宋_GB2312"/>
          <w:color w:val="000000"/>
          <w:kern w:val="0"/>
          <w:sz w:val="24"/>
          <w:szCs w:val="24"/>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14:paraId="120020CD">
      <w:pPr>
        <w:pStyle w:val="4"/>
        <w:keepNext w:val="0"/>
        <w:keepLines w:val="0"/>
        <w:snapToGrid w:val="0"/>
        <w:spacing w:before="0" w:after="0" w:line="360" w:lineRule="auto"/>
        <w:ind w:firstLine="466" w:firstLineChars="200"/>
        <w:jc w:val="left"/>
        <w:rPr>
          <w:rFonts w:ascii="Times New Roman" w:eastAsia="仿宋_GB2312"/>
          <w:sz w:val="24"/>
        </w:rPr>
      </w:pPr>
      <w:bookmarkStart w:id="2172" w:name="_Toc26219"/>
      <w:bookmarkStart w:id="2173" w:name="_Toc429729000"/>
      <w:r>
        <w:rPr>
          <w:rFonts w:ascii="Times New Roman" w:eastAsia="仿宋_GB2312"/>
          <w:sz w:val="24"/>
        </w:rPr>
        <w:t>5. 食品安全生产与评价技术</w:t>
      </w:r>
      <w:bookmarkEnd w:id="2172"/>
      <w:bookmarkEnd w:id="2173"/>
    </w:p>
    <w:p w14:paraId="7F4AF090">
      <w:pPr>
        <w:snapToGrid w:val="0"/>
        <w:spacing w:line="360" w:lineRule="auto"/>
        <w:ind w:firstLine="480" w:firstLineChars="200"/>
        <w:jc w:val="left"/>
        <w:rPr>
          <w:rFonts w:eastAsia="仿宋_GB2312"/>
          <w:sz w:val="24"/>
          <w:szCs w:val="24"/>
        </w:rPr>
      </w:pPr>
      <w:r>
        <w:rPr>
          <w:rFonts w:eastAsia="仿宋_GB2312"/>
          <w:sz w:val="24"/>
          <w:szCs w:val="24"/>
        </w:rPr>
        <w:t>功能性食品有效功能的评价技术；新食品原料安全评价技术等。</w:t>
      </w:r>
    </w:p>
    <w:p w14:paraId="364E821B">
      <w:pPr>
        <w:pStyle w:val="4"/>
        <w:keepNext w:val="0"/>
        <w:keepLines w:val="0"/>
        <w:snapToGrid w:val="0"/>
        <w:spacing w:before="0" w:after="0" w:line="360" w:lineRule="auto"/>
        <w:ind w:firstLine="466" w:firstLineChars="200"/>
        <w:jc w:val="left"/>
        <w:rPr>
          <w:rFonts w:ascii="Times New Roman" w:eastAsia="仿宋_GB2312"/>
          <w:sz w:val="24"/>
        </w:rPr>
      </w:pPr>
      <w:bookmarkStart w:id="2174" w:name="_Toc429729001"/>
      <w:bookmarkStart w:id="2175" w:name="_Toc4020"/>
      <w:r>
        <w:rPr>
          <w:rFonts w:ascii="Times New Roman" w:eastAsia="仿宋_GB2312"/>
          <w:sz w:val="24"/>
        </w:rPr>
        <w:t>6. 食品安全检测技术</w:t>
      </w:r>
      <w:bookmarkEnd w:id="2174"/>
      <w:bookmarkEnd w:id="2175"/>
    </w:p>
    <w:p w14:paraId="5D043D30">
      <w:pPr>
        <w:snapToGrid w:val="0"/>
        <w:spacing w:line="360" w:lineRule="auto"/>
        <w:ind w:firstLine="480" w:firstLineChars="200"/>
        <w:jc w:val="left"/>
        <w:rPr>
          <w:rFonts w:eastAsia="仿宋_GB2312"/>
          <w:sz w:val="24"/>
          <w:szCs w:val="24"/>
        </w:rPr>
      </w:pPr>
      <w:r>
        <w:rPr>
          <w:rFonts w:eastAsia="仿宋_GB2312"/>
          <w:sz w:val="24"/>
          <w:szCs w:val="24"/>
        </w:rPr>
        <w:t>食品中微生物、生物毒素、农药兽药残留快速检测技术及检测产品开发技术；食品质量快速检测技术及食品掺假快速识别检测技术；食品中重金属成分快速检测技术；食品原料快速溯源技术等。</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Start w:id="2176" w:name="_Toc28689"/>
      <w:bookmarkStart w:id="2177" w:name="_Toc15045"/>
      <w:bookmarkStart w:id="2178" w:name="_Toc5042"/>
      <w:bookmarkStart w:id="2179" w:name="_Toc8939"/>
      <w:bookmarkStart w:id="2180" w:name="_Toc27770"/>
      <w:bookmarkStart w:id="2181" w:name="_Toc22411"/>
      <w:bookmarkStart w:id="2182" w:name="_Toc7641"/>
      <w:bookmarkStart w:id="2183" w:name="_Toc3411"/>
      <w:bookmarkStart w:id="2184" w:name="_Toc6318"/>
      <w:bookmarkStart w:id="2185" w:name="_Toc29583"/>
      <w:bookmarkStart w:id="2186" w:name="_Toc29369"/>
      <w:bookmarkStart w:id="2187" w:name="_Toc241"/>
      <w:bookmarkStart w:id="2188" w:name="_Toc7888"/>
      <w:bookmarkStart w:id="2189" w:name="_Toc25964"/>
      <w:bookmarkStart w:id="2190" w:name="_Toc7755"/>
      <w:bookmarkStart w:id="2191" w:name="_Toc11990"/>
      <w:bookmarkStart w:id="2192" w:name="_Toc4705"/>
      <w:bookmarkStart w:id="2193" w:name="_Toc18852"/>
      <w:bookmarkStart w:id="2194" w:name="_Toc29264"/>
      <w:bookmarkStart w:id="2195" w:name="_Toc1759"/>
    </w:p>
    <w:p w14:paraId="34C820D6">
      <w:pPr>
        <w:snapToGrid w:val="0"/>
        <w:spacing w:line="360" w:lineRule="auto"/>
        <w:ind w:firstLine="482" w:firstLineChars="200"/>
        <w:jc w:val="left"/>
        <w:rPr>
          <w:rFonts w:eastAsia="仿宋_GB2312"/>
          <w:sz w:val="24"/>
        </w:rPr>
      </w:pPr>
      <w:r>
        <w:rPr>
          <w:rFonts w:eastAsia="仿宋_GB2312"/>
          <w:b/>
          <w:bCs/>
          <w:sz w:val="24"/>
          <w:szCs w:val="24"/>
        </w:rPr>
        <w:t>* 单纯检测技术应用除外。</w:t>
      </w:r>
    </w:p>
    <w:p w14:paraId="221155AF">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196" w:name="_Toc429729002"/>
      <w:bookmarkStart w:id="2197" w:name="_Toc23065"/>
      <w:r>
        <w:rPr>
          <w:rFonts w:hint="eastAsia" w:ascii="楷体_GB2312" w:hAnsi="楷体_GB2312" w:eastAsia="楷体_GB2312"/>
          <w:sz w:val="24"/>
        </w:rPr>
        <w:t>（七）农业生物技术</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6F535991">
      <w:pPr>
        <w:pStyle w:val="4"/>
        <w:keepNext w:val="0"/>
        <w:keepLines w:val="0"/>
        <w:snapToGrid w:val="0"/>
        <w:spacing w:before="0" w:after="0" w:line="360" w:lineRule="auto"/>
        <w:ind w:firstLine="466" w:firstLineChars="200"/>
        <w:jc w:val="left"/>
        <w:rPr>
          <w:rFonts w:ascii="Times New Roman" w:eastAsia="仿宋_GB2312"/>
          <w:sz w:val="24"/>
        </w:rPr>
      </w:pPr>
      <w:bookmarkStart w:id="2198" w:name="_Toc9129"/>
      <w:bookmarkStart w:id="2199" w:name="_Toc27579"/>
      <w:bookmarkStart w:id="2200" w:name="_Toc20944"/>
      <w:bookmarkStart w:id="2201" w:name="_Toc1566"/>
      <w:bookmarkStart w:id="2202" w:name="_Toc28167"/>
      <w:bookmarkStart w:id="2203" w:name="_Toc13634"/>
      <w:bookmarkStart w:id="2204" w:name="_Toc21307"/>
      <w:bookmarkStart w:id="2205" w:name="_Toc28043"/>
      <w:bookmarkStart w:id="2206" w:name="_Toc24168"/>
      <w:bookmarkStart w:id="2207" w:name="_Toc25848"/>
      <w:bookmarkStart w:id="2208" w:name="_Toc4553"/>
      <w:bookmarkStart w:id="2209" w:name="_Toc429729003"/>
      <w:bookmarkStart w:id="2210" w:name="_Toc2732"/>
      <w:bookmarkStart w:id="2211" w:name="_Toc12641"/>
      <w:bookmarkStart w:id="2212" w:name="_Toc5034"/>
      <w:bookmarkStart w:id="2213" w:name="_Toc30519"/>
      <w:bookmarkStart w:id="2214" w:name="_Toc6207"/>
      <w:bookmarkStart w:id="2215" w:name="_Toc4945"/>
      <w:bookmarkStart w:id="2216" w:name="_Toc24011"/>
      <w:r>
        <w:rPr>
          <w:rFonts w:ascii="Times New Roman" w:eastAsia="仿宋_GB2312"/>
          <w:sz w:val="24"/>
        </w:rPr>
        <w:t>1. 农林植物优良新品种与优质高效安全生产技术</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0E71134F">
      <w:pPr>
        <w:snapToGrid w:val="0"/>
        <w:spacing w:line="360" w:lineRule="auto"/>
        <w:ind w:firstLine="480" w:firstLineChars="200"/>
        <w:jc w:val="left"/>
        <w:rPr>
          <w:rFonts w:eastAsia="仿宋_GB2312"/>
          <w:sz w:val="24"/>
          <w:szCs w:val="24"/>
        </w:rPr>
      </w:pPr>
      <w:r>
        <w:rPr>
          <w:rFonts w:eastAsia="仿宋_GB2312"/>
          <w:sz w:val="24"/>
          <w:szCs w:val="24"/>
        </w:rPr>
        <w:t>优质、高产、高抗逆性优良新品种选育技术；用于优质高效安全生产的新型肥料、农药、土壤改良材料和植物生长调节剂生产技术等。</w:t>
      </w:r>
    </w:p>
    <w:p w14:paraId="7489AF38">
      <w:pPr>
        <w:pStyle w:val="4"/>
        <w:keepNext w:val="0"/>
        <w:keepLines w:val="0"/>
        <w:snapToGrid w:val="0"/>
        <w:spacing w:before="0" w:after="0" w:line="360" w:lineRule="auto"/>
        <w:ind w:firstLine="466" w:firstLineChars="200"/>
        <w:jc w:val="left"/>
        <w:rPr>
          <w:rFonts w:ascii="Times New Roman" w:eastAsia="仿宋_GB2312"/>
          <w:sz w:val="24"/>
        </w:rPr>
      </w:pPr>
      <w:bookmarkStart w:id="2217" w:name="_Toc6827"/>
      <w:bookmarkStart w:id="2218" w:name="_Toc27192"/>
      <w:bookmarkStart w:id="2219" w:name="_Toc28028"/>
      <w:bookmarkStart w:id="2220" w:name="_Toc3874"/>
      <w:bookmarkStart w:id="2221" w:name="_Toc429729004"/>
      <w:bookmarkStart w:id="2222" w:name="_Toc12191"/>
      <w:bookmarkStart w:id="2223" w:name="_Toc12396"/>
      <w:bookmarkStart w:id="2224" w:name="_Toc30965"/>
      <w:bookmarkStart w:id="2225" w:name="_Toc23836"/>
      <w:bookmarkStart w:id="2226" w:name="_Toc19117"/>
      <w:bookmarkStart w:id="2227" w:name="_Toc20136"/>
      <w:bookmarkStart w:id="2228" w:name="_Toc20470"/>
      <w:bookmarkStart w:id="2229" w:name="_Toc25476"/>
      <w:bookmarkStart w:id="2230" w:name="_Toc1698"/>
      <w:bookmarkStart w:id="2231" w:name="_Toc30720"/>
      <w:bookmarkStart w:id="2232" w:name="_Toc25896"/>
      <w:bookmarkStart w:id="2233" w:name="_Toc27524"/>
      <w:bookmarkStart w:id="2234" w:name="_Toc6166"/>
      <w:bookmarkStart w:id="2235" w:name="_Toc32257"/>
      <w:r>
        <w:rPr>
          <w:rFonts w:ascii="Times New Roman" w:eastAsia="仿宋_GB2312"/>
          <w:sz w:val="24"/>
        </w:rPr>
        <w:t>2. 畜禽水产优良新品种与健康养殖</w:t>
      </w:r>
      <w:bookmarkEnd w:id="2217"/>
      <w:r>
        <w:rPr>
          <w:rFonts w:ascii="Times New Roman" w:eastAsia="仿宋_GB2312"/>
          <w:sz w:val="24"/>
        </w:rPr>
        <w:t>技术</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6F4EE69A">
      <w:pPr>
        <w:snapToGrid w:val="0"/>
        <w:spacing w:line="360" w:lineRule="auto"/>
        <w:ind w:firstLine="480" w:firstLineChars="200"/>
        <w:jc w:val="left"/>
        <w:rPr>
          <w:rFonts w:eastAsia="仿宋_GB2312"/>
          <w:sz w:val="24"/>
          <w:szCs w:val="24"/>
        </w:rPr>
      </w:pPr>
      <w:r>
        <w:rPr>
          <w:rFonts w:eastAsia="仿宋_GB2312"/>
          <w:sz w:val="24"/>
          <w:szCs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14:paraId="14E80CFB">
      <w:pPr>
        <w:pStyle w:val="4"/>
        <w:keepNext w:val="0"/>
        <w:keepLines w:val="0"/>
        <w:snapToGrid w:val="0"/>
        <w:spacing w:before="0" w:after="0" w:line="360" w:lineRule="auto"/>
        <w:ind w:firstLine="466" w:firstLineChars="200"/>
        <w:jc w:val="left"/>
        <w:rPr>
          <w:rFonts w:ascii="Times New Roman" w:eastAsia="仿宋_GB2312"/>
          <w:sz w:val="24"/>
        </w:rPr>
      </w:pPr>
      <w:bookmarkStart w:id="2236" w:name="_Toc31581"/>
      <w:bookmarkStart w:id="2237" w:name="_Toc15325"/>
      <w:bookmarkStart w:id="2238" w:name="_Toc9266"/>
      <w:bookmarkStart w:id="2239" w:name="_Toc8431"/>
      <w:bookmarkStart w:id="2240" w:name="_Toc7060"/>
      <w:bookmarkStart w:id="2241" w:name="_Toc17608"/>
      <w:bookmarkStart w:id="2242" w:name="_Toc10212"/>
      <w:bookmarkStart w:id="2243" w:name="_Toc15300"/>
      <w:bookmarkStart w:id="2244" w:name="_Toc4257"/>
      <w:bookmarkStart w:id="2245" w:name="_Toc13014"/>
      <w:bookmarkStart w:id="2246" w:name="_Toc7227"/>
      <w:bookmarkStart w:id="2247" w:name="_Toc26820"/>
      <w:bookmarkStart w:id="2248" w:name="_Toc4088"/>
      <w:bookmarkStart w:id="2249" w:name="_Toc4985"/>
      <w:bookmarkStart w:id="2250" w:name="_Toc2990"/>
      <w:bookmarkStart w:id="2251" w:name="_Toc8131"/>
      <w:bookmarkStart w:id="2252" w:name="_Toc429729005"/>
      <w:bookmarkStart w:id="2253" w:name="_Toc12060"/>
      <w:bookmarkStart w:id="2254" w:name="_Toc646"/>
      <w:r>
        <w:rPr>
          <w:rFonts w:ascii="Times New Roman" w:eastAsia="仿宋_GB2312"/>
          <w:sz w:val="24"/>
        </w:rPr>
        <w:t>3. 重大农林生物灾害与动物疫病防控技术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596DB472">
      <w:pPr>
        <w:snapToGrid w:val="0"/>
        <w:spacing w:line="360" w:lineRule="auto"/>
        <w:ind w:firstLine="480" w:firstLineChars="200"/>
        <w:jc w:val="left"/>
        <w:rPr>
          <w:rFonts w:eastAsia="仿宋_GB2312"/>
          <w:sz w:val="24"/>
          <w:szCs w:val="24"/>
        </w:rPr>
      </w:pPr>
      <w:r>
        <w:rPr>
          <w:rFonts w:eastAsia="仿宋_GB2312"/>
          <w:sz w:val="24"/>
          <w:szCs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14:paraId="42A2966A">
      <w:pPr>
        <w:pStyle w:val="4"/>
        <w:keepNext w:val="0"/>
        <w:keepLines w:val="0"/>
        <w:snapToGrid w:val="0"/>
        <w:spacing w:before="0" w:after="0" w:line="360" w:lineRule="auto"/>
        <w:ind w:firstLine="466" w:firstLineChars="200"/>
        <w:jc w:val="left"/>
        <w:rPr>
          <w:rFonts w:ascii="Times New Roman" w:eastAsia="仿宋_GB2312"/>
          <w:sz w:val="24"/>
        </w:rPr>
      </w:pPr>
      <w:bookmarkStart w:id="2255" w:name="_Toc5083"/>
      <w:bookmarkStart w:id="2256" w:name="_Toc13163"/>
      <w:bookmarkStart w:id="2257" w:name="_Toc1450"/>
      <w:bookmarkStart w:id="2258" w:name="_Toc556"/>
      <w:bookmarkStart w:id="2259" w:name="_Toc7566"/>
      <w:bookmarkStart w:id="2260" w:name="_Toc5318"/>
      <w:bookmarkStart w:id="2261" w:name="_Toc30621"/>
      <w:bookmarkStart w:id="2262" w:name="_Toc429729007"/>
      <w:bookmarkStart w:id="2263" w:name="_Toc2745"/>
      <w:bookmarkStart w:id="2264" w:name="_Toc24860"/>
      <w:bookmarkStart w:id="2265" w:name="_Toc10835"/>
      <w:bookmarkStart w:id="2266" w:name="_Toc18575"/>
      <w:bookmarkStart w:id="2267" w:name="_Toc5838"/>
      <w:bookmarkStart w:id="2268" w:name="_Toc6123"/>
      <w:bookmarkStart w:id="2269" w:name="_Toc22939"/>
      <w:bookmarkStart w:id="2270" w:name="_Toc4776"/>
      <w:bookmarkStart w:id="2271" w:name="_Toc22665"/>
      <w:bookmarkStart w:id="2272" w:name="_Toc21694"/>
      <w:bookmarkStart w:id="2273" w:name="_Toc22286"/>
      <w:r>
        <w:rPr>
          <w:rFonts w:ascii="Times New Roman" w:eastAsia="仿宋_GB2312"/>
          <w:sz w:val="24"/>
        </w:rPr>
        <w:t>4. 现代农业装备与信息化</w:t>
      </w:r>
      <w:bookmarkEnd w:id="2255"/>
      <w:r>
        <w:rPr>
          <w:rFonts w:ascii="Times New Roman" w:eastAsia="仿宋_GB2312"/>
          <w:sz w:val="24"/>
        </w:rPr>
        <w:t>技术</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178670DC">
      <w:pPr>
        <w:snapToGrid w:val="0"/>
        <w:spacing w:line="360" w:lineRule="auto"/>
        <w:ind w:firstLine="480" w:firstLineChars="200"/>
        <w:jc w:val="left"/>
        <w:rPr>
          <w:rFonts w:eastAsia="仿宋_GB2312"/>
          <w:sz w:val="24"/>
          <w:szCs w:val="24"/>
        </w:rPr>
      </w:pPr>
      <w:r>
        <w:rPr>
          <w:rFonts w:eastAsia="仿宋_GB2312"/>
          <w:sz w:val="24"/>
          <w:szCs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14:paraId="6690DAE5">
      <w:pPr>
        <w:pStyle w:val="4"/>
        <w:keepNext w:val="0"/>
        <w:keepLines w:val="0"/>
        <w:snapToGrid w:val="0"/>
        <w:spacing w:before="0" w:after="0" w:line="360" w:lineRule="auto"/>
        <w:ind w:firstLine="466" w:firstLineChars="200"/>
        <w:jc w:val="left"/>
        <w:rPr>
          <w:rFonts w:ascii="Times New Roman" w:eastAsia="仿宋_GB2312"/>
          <w:sz w:val="24"/>
        </w:rPr>
      </w:pPr>
      <w:bookmarkStart w:id="2274" w:name="_Toc16731"/>
      <w:r>
        <w:rPr>
          <w:rFonts w:ascii="Times New Roman" w:eastAsia="仿宋_GB2312"/>
          <w:sz w:val="24"/>
        </w:rPr>
        <w:t>5. 农业面源和重金属污染农田综合防治与修复技术</w:t>
      </w:r>
      <w:bookmarkEnd w:id="2274"/>
    </w:p>
    <w:p w14:paraId="04B0FE18">
      <w:pPr>
        <w:snapToGrid w:val="0"/>
        <w:spacing w:line="360" w:lineRule="auto"/>
        <w:ind w:firstLine="480" w:firstLineChars="200"/>
        <w:jc w:val="left"/>
        <w:rPr>
          <w:rFonts w:eastAsia="仿宋_GB2312"/>
          <w:sz w:val="24"/>
          <w:szCs w:val="24"/>
        </w:rPr>
      </w:pPr>
      <w:r>
        <w:rPr>
          <w:rFonts w:eastAsia="仿宋_GB2312"/>
          <w:sz w:val="24"/>
          <w:szCs w:val="24"/>
        </w:rPr>
        <w:t>农田氮磷面源污染防控技术；农田农药污染防控技术；重金属污染农田修复技术；重金属污染耕地安全利用与替代种植技术；农业有机废弃物消纳利用技术等。</w:t>
      </w:r>
    </w:p>
    <w:p w14:paraId="3688F1DA">
      <w:pPr>
        <w:pStyle w:val="2"/>
        <w:keepNext w:val="0"/>
        <w:ind w:firstLine="480"/>
        <w:jc w:val="left"/>
        <w:rPr>
          <w:rFonts w:hint="eastAsia" w:ascii="黑体" w:hAnsi="黑体"/>
          <w:sz w:val="24"/>
        </w:rPr>
      </w:pPr>
      <w:bookmarkStart w:id="2275" w:name="_Toc25910"/>
      <w:bookmarkStart w:id="2276" w:name="_Toc26386"/>
      <w:bookmarkStart w:id="2277" w:name="_Toc18716"/>
      <w:bookmarkStart w:id="2278" w:name="_Toc31663"/>
      <w:bookmarkStart w:id="2279" w:name="_Toc15010"/>
      <w:bookmarkStart w:id="2280" w:name="_Toc16137"/>
      <w:bookmarkStart w:id="2281" w:name="_Toc28139"/>
      <w:bookmarkStart w:id="2282" w:name="_Toc9652"/>
      <w:bookmarkStart w:id="2283" w:name="_Toc23732"/>
      <w:bookmarkStart w:id="2284" w:name="_Toc31294"/>
      <w:bookmarkStart w:id="2285" w:name="_Toc15946"/>
      <w:bookmarkStart w:id="2286" w:name="_Toc18875"/>
      <w:bookmarkStart w:id="2287" w:name="_Toc4023"/>
      <w:bookmarkStart w:id="2288" w:name="_Toc17239"/>
      <w:bookmarkStart w:id="2289" w:name="_Toc23945"/>
      <w:bookmarkStart w:id="2290" w:name="_Toc20125"/>
      <w:bookmarkStart w:id="2291" w:name="_Toc6354"/>
      <w:bookmarkStart w:id="2292" w:name="_Toc3393"/>
      <w:bookmarkStart w:id="2293" w:name="_Toc9315"/>
      <w:bookmarkStart w:id="2294" w:name="_Toc17483"/>
      <w:bookmarkStart w:id="2295" w:name="_Toc18916"/>
      <w:bookmarkStart w:id="2296" w:name="_Toc20894"/>
      <w:r>
        <w:rPr>
          <w:rFonts w:hint="eastAsia" w:ascii="黑体" w:hAnsi="黑体"/>
          <w:sz w:val="24"/>
        </w:rPr>
        <w:t>三、航空航天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30470782">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297" w:name="_Toc26769"/>
      <w:bookmarkStart w:id="2298" w:name="_Toc14953"/>
      <w:bookmarkStart w:id="2299" w:name="_Toc25426"/>
      <w:bookmarkStart w:id="2300" w:name="_Toc19118"/>
      <w:bookmarkStart w:id="2301" w:name="_Toc25265"/>
      <w:bookmarkStart w:id="2302" w:name="_Toc29902"/>
      <w:bookmarkStart w:id="2303" w:name="_Toc8548"/>
      <w:bookmarkStart w:id="2304" w:name="_Toc1120"/>
      <w:bookmarkStart w:id="2305" w:name="_Toc27872"/>
      <w:bookmarkStart w:id="2306" w:name="_Toc26434"/>
      <w:bookmarkStart w:id="2307" w:name="_Toc27510"/>
      <w:bookmarkStart w:id="2308" w:name="_Toc26700"/>
      <w:bookmarkStart w:id="2309" w:name="_Toc5920"/>
      <w:bookmarkStart w:id="2310" w:name="_Toc3695"/>
      <w:bookmarkStart w:id="2311" w:name="_Toc675"/>
      <w:bookmarkStart w:id="2312" w:name="_Toc20228"/>
      <w:bookmarkStart w:id="2313" w:name="_Toc26410"/>
      <w:bookmarkStart w:id="2314" w:name="_Toc15781"/>
      <w:bookmarkStart w:id="2315" w:name="_Toc9457"/>
      <w:bookmarkStart w:id="2316" w:name="_Toc29800"/>
      <w:bookmarkStart w:id="2317" w:name="_Toc12079"/>
      <w:bookmarkStart w:id="2318" w:name="_Toc6306"/>
      <w:r>
        <w:rPr>
          <w:rFonts w:hint="eastAsia" w:ascii="楷体_GB2312" w:hAnsi="楷体_GB2312" w:eastAsia="楷体_GB2312"/>
          <w:sz w:val="24"/>
        </w:rPr>
        <w:t>（一）航空技术</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6243069F">
      <w:pPr>
        <w:pStyle w:val="4"/>
        <w:keepNext w:val="0"/>
        <w:keepLines w:val="0"/>
        <w:snapToGrid w:val="0"/>
        <w:spacing w:before="0" w:after="0" w:line="360" w:lineRule="auto"/>
        <w:ind w:firstLine="466" w:firstLineChars="200"/>
        <w:jc w:val="left"/>
        <w:rPr>
          <w:rFonts w:ascii="Times New Roman" w:eastAsia="仿宋_GB2312"/>
          <w:sz w:val="24"/>
        </w:rPr>
      </w:pPr>
      <w:bookmarkStart w:id="2319" w:name="_Toc17842"/>
      <w:bookmarkStart w:id="2320" w:name="_Toc21082"/>
      <w:bookmarkStart w:id="2321" w:name="_Toc9910"/>
      <w:bookmarkStart w:id="2322" w:name="_Toc4208"/>
      <w:bookmarkStart w:id="2323" w:name="_Toc29534"/>
      <w:bookmarkStart w:id="2324" w:name="_Toc12039"/>
      <w:bookmarkStart w:id="2325" w:name="_Toc17044"/>
      <w:bookmarkStart w:id="2326" w:name="_Toc7303"/>
      <w:bookmarkStart w:id="2327" w:name="_Toc17170"/>
      <w:bookmarkStart w:id="2328" w:name="_Toc11289"/>
      <w:bookmarkStart w:id="2329" w:name="_Toc18054"/>
      <w:bookmarkStart w:id="2330" w:name="_Toc2050"/>
      <w:bookmarkStart w:id="2331" w:name="_Toc10716"/>
      <w:bookmarkStart w:id="2332" w:name="_Toc4504"/>
      <w:bookmarkStart w:id="2333" w:name="_Toc20112"/>
      <w:bookmarkStart w:id="2334" w:name="_Toc26841"/>
      <w:bookmarkStart w:id="2335" w:name="_Toc24678"/>
      <w:bookmarkStart w:id="2336" w:name="_Toc24487"/>
      <w:bookmarkStart w:id="2337" w:name="_Toc23524"/>
      <w:r>
        <w:rPr>
          <w:rFonts w:ascii="Times New Roman" w:eastAsia="仿宋_GB2312"/>
          <w:sz w:val="24"/>
        </w:rPr>
        <w:t>1. 飞行器</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14:paraId="61E83A98">
      <w:pPr>
        <w:snapToGrid w:val="0"/>
        <w:spacing w:line="360" w:lineRule="auto"/>
        <w:ind w:firstLine="482" w:firstLineChars="200"/>
        <w:jc w:val="left"/>
        <w:rPr>
          <w:rFonts w:eastAsia="仿宋_GB2312"/>
          <w:sz w:val="24"/>
          <w:szCs w:val="24"/>
        </w:rPr>
      </w:pPr>
      <w:r>
        <w:rPr>
          <w:rFonts w:eastAsia="仿宋_GB2312"/>
          <w:b/>
          <w:bCs/>
          <w:sz w:val="24"/>
          <w:szCs w:val="24"/>
        </w:rPr>
        <w:t>总体综合设计技术：</w:t>
      </w:r>
      <w:r>
        <w:rPr>
          <w:rFonts w:eastAsia="仿宋_GB2312"/>
          <w:sz w:val="24"/>
          <w:szCs w:val="24"/>
        </w:rPr>
        <w:t>飞行器外形设计、气动布局、动力装置与飞机的一体化设计、载荷设计、飞行器进排气系统设计等技术。</w:t>
      </w:r>
    </w:p>
    <w:p w14:paraId="7D8327BF">
      <w:pPr>
        <w:snapToGrid w:val="0"/>
        <w:spacing w:line="360" w:lineRule="auto"/>
        <w:ind w:firstLine="482" w:firstLineChars="200"/>
        <w:jc w:val="left"/>
        <w:rPr>
          <w:rFonts w:eastAsia="仿宋_GB2312"/>
          <w:sz w:val="24"/>
          <w:szCs w:val="24"/>
        </w:rPr>
      </w:pPr>
      <w:r>
        <w:rPr>
          <w:rFonts w:eastAsia="仿宋_GB2312"/>
          <w:b/>
          <w:bCs/>
          <w:sz w:val="24"/>
          <w:szCs w:val="24"/>
        </w:rPr>
        <w:t>空气动力技术：</w:t>
      </w:r>
      <w:r>
        <w:rPr>
          <w:rFonts w:eastAsia="仿宋_GB2312"/>
          <w:sz w:val="24"/>
          <w:szCs w:val="24"/>
        </w:rPr>
        <w:t>气动力设计、气动力试验、计算流体力学、气动噪声设计、水动力设计等技术。</w:t>
      </w:r>
    </w:p>
    <w:p w14:paraId="4A4B7BEC">
      <w:pPr>
        <w:snapToGrid w:val="0"/>
        <w:spacing w:line="360" w:lineRule="auto"/>
        <w:ind w:firstLine="482" w:firstLineChars="200"/>
        <w:jc w:val="left"/>
        <w:rPr>
          <w:rFonts w:eastAsia="仿宋_GB2312"/>
          <w:sz w:val="24"/>
          <w:szCs w:val="24"/>
        </w:rPr>
      </w:pPr>
      <w:r>
        <w:rPr>
          <w:rFonts w:eastAsia="仿宋_GB2312"/>
          <w:b/>
          <w:bCs/>
          <w:sz w:val="24"/>
          <w:szCs w:val="24"/>
        </w:rPr>
        <w:t>结构/强度技术：</w:t>
      </w:r>
      <w:r>
        <w:rPr>
          <w:rFonts w:eastAsia="仿宋_GB2312"/>
          <w:sz w:val="24"/>
          <w:szCs w:val="24"/>
        </w:rPr>
        <w:t>结构设计、起落装置设计、强度设计和验证设计、疲劳设计和验证设计、热强度设计和验证设计等技术。</w:t>
      </w:r>
    </w:p>
    <w:p w14:paraId="192F5153">
      <w:pPr>
        <w:pStyle w:val="4"/>
        <w:keepNext w:val="0"/>
        <w:keepLines w:val="0"/>
        <w:snapToGrid w:val="0"/>
        <w:spacing w:before="0" w:after="0" w:line="360" w:lineRule="auto"/>
        <w:ind w:firstLine="466" w:firstLineChars="200"/>
        <w:jc w:val="left"/>
        <w:rPr>
          <w:rFonts w:ascii="Times New Roman" w:eastAsia="仿宋_GB2312"/>
          <w:sz w:val="24"/>
        </w:rPr>
      </w:pPr>
      <w:bookmarkStart w:id="2338" w:name="_Toc16894"/>
      <w:bookmarkStart w:id="2339" w:name="_Toc16829"/>
      <w:bookmarkStart w:id="2340" w:name="_Toc31307"/>
      <w:bookmarkStart w:id="2341" w:name="_Toc14123"/>
      <w:bookmarkStart w:id="2342" w:name="_Toc30379"/>
      <w:bookmarkStart w:id="2343" w:name="_Toc20671"/>
      <w:bookmarkStart w:id="2344" w:name="_Toc1913"/>
      <w:bookmarkStart w:id="2345" w:name="_Toc11556"/>
      <w:bookmarkStart w:id="2346" w:name="_Toc992"/>
      <w:bookmarkStart w:id="2347" w:name="_Toc28639"/>
      <w:bookmarkStart w:id="2348" w:name="_Toc18999"/>
      <w:bookmarkStart w:id="2349" w:name="_Toc12413"/>
      <w:bookmarkStart w:id="2350" w:name="_Toc26257"/>
      <w:bookmarkStart w:id="2351" w:name="_Toc5609"/>
      <w:bookmarkStart w:id="2352" w:name="_Toc29737"/>
      <w:bookmarkStart w:id="2353" w:name="_Toc16024"/>
      <w:bookmarkStart w:id="2354" w:name="_Toc26328"/>
      <w:bookmarkStart w:id="2355" w:name="_Toc15565"/>
      <w:bookmarkStart w:id="2356" w:name="_Toc12491"/>
      <w:r>
        <w:rPr>
          <w:rFonts w:ascii="Times New Roman" w:eastAsia="仿宋_GB2312"/>
          <w:sz w:val="24"/>
        </w:rPr>
        <w:t>2. 飞行器动力技术</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39E83BA8">
      <w:pPr>
        <w:snapToGrid w:val="0"/>
        <w:spacing w:line="360" w:lineRule="auto"/>
        <w:ind w:firstLine="482" w:firstLineChars="200"/>
        <w:jc w:val="left"/>
        <w:rPr>
          <w:rFonts w:eastAsia="仿宋_GB2312"/>
          <w:sz w:val="24"/>
          <w:szCs w:val="24"/>
        </w:rPr>
      </w:pPr>
      <w:r>
        <w:rPr>
          <w:rFonts w:eastAsia="仿宋_GB2312"/>
          <w:b/>
          <w:bCs/>
          <w:sz w:val="24"/>
          <w:szCs w:val="24"/>
        </w:rPr>
        <w:t>总体综合设计技术：</w:t>
      </w:r>
      <w:r>
        <w:rPr>
          <w:rFonts w:eastAsia="仿宋_GB2312"/>
          <w:sz w:val="24"/>
          <w:szCs w:val="24"/>
        </w:rPr>
        <w:t>总体性能与结构设计、强度计算、气动热力设计、噪声控制等技术。</w:t>
      </w:r>
    </w:p>
    <w:p w14:paraId="194A54F9">
      <w:pPr>
        <w:snapToGrid w:val="0"/>
        <w:spacing w:line="360" w:lineRule="auto"/>
        <w:ind w:firstLine="482" w:firstLineChars="200"/>
        <w:jc w:val="left"/>
        <w:rPr>
          <w:rFonts w:eastAsia="仿宋_GB2312"/>
          <w:sz w:val="24"/>
          <w:szCs w:val="24"/>
        </w:rPr>
      </w:pPr>
      <w:r>
        <w:rPr>
          <w:rFonts w:eastAsia="仿宋_GB2312"/>
          <w:b/>
          <w:bCs/>
          <w:sz w:val="24"/>
          <w:szCs w:val="24"/>
        </w:rPr>
        <w:t>部件技术：</w:t>
      </w:r>
      <w:r>
        <w:rPr>
          <w:rFonts w:eastAsia="仿宋_GB2312"/>
          <w:sz w:val="24"/>
          <w:szCs w:val="24"/>
        </w:rPr>
        <w:t>核心机设计、发动机进排气装置、燃烧室、涡轮等技术。</w:t>
      </w:r>
    </w:p>
    <w:p w14:paraId="64FAD134">
      <w:pPr>
        <w:snapToGrid w:val="0"/>
        <w:spacing w:line="360" w:lineRule="auto"/>
        <w:ind w:firstLine="482" w:firstLineChars="200"/>
        <w:jc w:val="left"/>
        <w:rPr>
          <w:rFonts w:eastAsia="仿宋_GB2312"/>
          <w:sz w:val="24"/>
          <w:szCs w:val="24"/>
        </w:rPr>
      </w:pPr>
      <w:r>
        <w:rPr>
          <w:rFonts w:eastAsia="仿宋_GB2312"/>
          <w:b/>
          <w:bCs/>
          <w:sz w:val="24"/>
          <w:szCs w:val="24"/>
        </w:rPr>
        <w:t>动力系统技术：</w:t>
      </w:r>
      <w:r>
        <w:rPr>
          <w:rFonts w:eastAsia="仿宋_GB2312"/>
          <w:sz w:val="24"/>
          <w:szCs w:val="24"/>
        </w:rPr>
        <w:t>控制系统、起动点火系统、空气系统与封严等技术。</w:t>
      </w:r>
    </w:p>
    <w:p w14:paraId="6E046DBA">
      <w:pPr>
        <w:pStyle w:val="4"/>
        <w:keepNext w:val="0"/>
        <w:keepLines w:val="0"/>
        <w:snapToGrid w:val="0"/>
        <w:spacing w:before="0" w:after="0" w:line="360" w:lineRule="auto"/>
        <w:ind w:firstLine="466" w:firstLineChars="200"/>
        <w:jc w:val="left"/>
        <w:rPr>
          <w:rFonts w:ascii="Times New Roman" w:eastAsia="仿宋_GB2312"/>
          <w:sz w:val="24"/>
        </w:rPr>
      </w:pPr>
      <w:bookmarkStart w:id="2357" w:name="_Toc29542"/>
      <w:bookmarkStart w:id="2358" w:name="_Toc11219"/>
      <w:bookmarkStart w:id="2359" w:name="_Toc20911"/>
      <w:bookmarkStart w:id="2360" w:name="_Toc572"/>
      <w:bookmarkStart w:id="2361" w:name="_Toc7977"/>
      <w:bookmarkStart w:id="2362" w:name="_Toc8225"/>
      <w:bookmarkStart w:id="2363" w:name="_Toc28644"/>
      <w:bookmarkStart w:id="2364" w:name="_Toc15753"/>
      <w:bookmarkStart w:id="2365" w:name="_Toc6252"/>
      <w:bookmarkStart w:id="2366" w:name="_Toc17315"/>
      <w:bookmarkStart w:id="2367" w:name="_Toc2429"/>
      <w:bookmarkStart w:id="2368" w:name="_Toc11855"/>
      <w:bookmarkStart w:id="2369" w:name="_Toc16032"/>
      <w:bookmarkStart w:id="2370" w:name="_Toc31488"/>
      <w:bookmarkStart w:id="2371" w:name="_Toc26672"/>
      <w:bookmarkStart w:id="2372" w:name="_Toc20974"/>
      <w:bookmarkStart w:id="2373" w:name="_Toc21253"/>
      <w:bookmarkStart w:id="2374" w:name="_Toc30056"/>
      <w:bookmarkStart w:id="2375" w:name="_Toc28721"/>
      <w:r>
        <w:rPr>
          <w:rFonts w:ascii="Times New Roman" w:eastAsia="仿宋_GB2312"/>
          <w:sz w:val="24"/>
        </w:rPr>
        <w:t>3. 飞行器系统技术</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25E14AEC">
      <w:pPr>
        <w:snapToGrid w:val="0"/>
        <w:spacing w:line="360" w:lineRule="auto"/>
        <w:ind w:firstLine="482" w:firstLineChars="200"/>
        <w:jc w:val="left"/>
        <w:rPr>
          <w:rFonts w:eastAsia="仿宋_GB2312"/>
          <w:sz w:val="24"/>
          <w:szCs w:val="24"/>
        </w:rPr>
      </w:pPr>
      <w:r>
        <w:rPr>
          <w:rFonts w:eastAsia="仿宋_GB2312"/>
          <w:b/>
          <w:bCs/>
          <w:sz w:val="24"/>
          <w:szCs w:val="24"/>
        </w:rPr>
        <w:t>飞行控制系统技术：</w:t>
      </w:r>
      <w:r>
        <w:rPr>
          <w:rFonts w:eastAsia="仿宋_GB2312"/>
          <w:sz w:val="24"/>
          <w:szCs w:val="24"/>
        </w:rPr>
        <w:t>飞控总体设计、飞行器管理系统、自动飞行控制、飞控传感器、无人机的遥控等技术。</w:t>
      </w:r>
    </w:p>
    <w:p w14:paraId="50CFE6A1">
      <w:pPr>
        <w:snapToGrid w:val="0"/>
        <w:spacing w:line="360" w:lineRule="auto"/>
        <w:ind w:firstLine="482" w:firstLineChars="200"/>
        <w:jc w:val="left"/>
        <w:rPr>
          <w:rFonts w:eastAsia="仿宋_GB2312"/>
          <w:sz w:val="24"/>
          <w:szCs w:val="24"/>
        </w:rPr>
      </w:pPr>
      <w:r>
        <w:rPr>
          <w:rFonts w:eastAsia="仿宋_GB2312"/>
          <w:b/>
          <w:bCs/>
          <w:sz w:val="24"/>
          <w:szCs w:val="24"/>
        </w:rPr>
        <w:t>航电与任务系统技术：</w:t>
      </w:r>
      <w:r>
        <w:rPr>
          <w:rFonts w:eastAsia="仿宋_GB2312"/>
          <w:sz w:val="24"/>
          <w:szCs w:val="24"/>
        </w:rPr>
        <w:t>航电系统总体综合、射频与光电探测、通信/识别/监视、综合导航、综合任务管理系统等技术。</w:t>
      </w:r>
    </w:p>
    <w:p w14:paraId="42DB8FCF">
      <w:pPr>
        <w:snapToGrid w:val="0"/>
        <w:spacing w:line="360" w:lineRule="auto"/>
        <w:ind w:firstLine="482" w:firstLineChars="200"/>
        <w:jc w:val="left"/>
        <w:rPr>
          <w:rFonts w:eastAsia="仿宋_GB2312"/>
          <w:sz w:val="24"/>
          <w:szCs w:val="24"/>
        </w:rPr>
      </w:pPr>
      <w:r>
        <w:rPr>
          <w:rFonts w:eastAsia="仿宋_GB2312"/>
          <w:b/>
          <w:bCs/>
          <w:sz w:val="24"/>
          <w:szCs w:val="24"/>
        </w:rPr>
        <w:t>机电与公共系统技术：</w:t>
      </w:r>
      <w:r>
        <w:rPr>
          <w:rFonts w:eastAsia="仿宋_GB2312"/>
          <w:sz w:val="24"/>
          <w:szCs w:val="24"/>
        </w:rPr>
        <w:t xml:space="preserve">机电系统总体综合、电力系统与多电/全电系统、辅助动力系统、液压系统、燃油系统、防/除冰系统、机轮刹车系统等技术。 </w:t>
      </w:r>
      <w:bookmarkStart w:id="2376" w:name="_Toc18600"/>
      <w:bookmarkStart w:id="2377" w:name="_Toc8725"/>
      <w:bookmarkStart w:id="2378" w:name="_Toc18241"/>
      <w:bookmarkStart w:id="2379" w:name="_Toc12458"/>
      <w:bookmarkStart w:id="2380" w:name="_Toc5275"/>
      <w:bookmarkStart w:id="2381" w:name="_Toc22117"/>
      <w:bookmarkStart w:id="2382" w:name="_Toc682"/>
      <w:bookmarkStart w:id="2383" w:name="_Toc32512"/>
      <w:bookmarkStart w:id="2384" w:name="_Toc8244"/>
      <w:bookmarkStart w:id="2385" w:name="_Toc4110"/>
      <w:bookmarkStart w:id="2386" w:name="_Toc18638"/>
      <w:bookmarkStart w:id="2387" w:name="_Toc13042"/>
      <w:bookmarkStart w:id="2388" w:name="_Toc2653"/>
      <w:bookmarkStart w:id="2389" w:name="_Toc3008"/>
      <w:bookmarkStart w:id="2390" w:name="_Toc32478"/>
      <w:bookmarkStart w:id="2391" w:name="_Toc26280"/>
      <w:bookmarkStart w:id="2392" w:name="_Toc30991"/>
      <w:bookmarkStart w:id="2393" w:name="_Toc16434"/>
      <w:r>
        <w:rPr>
          <w:rFonts w:eastAsia="仿宋_GB2312"/>
          <w:sz w:val="24"/>
        </w:rPr>
        <w:t xml:space="preserve">   </w:t>
      </w:r>
    </w:p>
    <w:p w14:paraId="5E1BBC3B">
      <w:pPr>
        <w:pStyle w:val="4"/>
        <w:keepNext w:val="0"/>
        <w:keepLines w:val="0"/>
        <w:snapToGrid w:val="0"/>
        <w:spacing w:before="0" w:after="0" w:line="360" w:lineRule="auto"/>
        <w:ind w:firstLine="466" w:firstLineChars="200"/>
        <w:jc w:val="left"/>
        <w:rPr>
          <w:rFonts w:ascii="Times New Roman" w:eastAsia="仿宋_GB2312"/>
          <w:sz w:val="24"/>
        </w:rPr>
      </w:pPr>
      <w:bookmarkStart w:id="2394" w:name="_Toc27991"/>
      <w:r>
        <w:rPr>
          <w:rFonts w:ascii="Times New Roman" w:eastAsia="仿宋_GB2312"/>
          <w:sz w:val="24"/>
        </w:rPr>
        <w:t>4. 飞行器制造与材料技术</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040DFE77">
      <w:pPr>
        <w:snapToGrid w:val="0"/>
        <w:spacing w:line="360" w:lineRule="auto"/>
        <w:ind w:firstLine="482" w:firstLineChars="200"/>
        <w:jc w:val="left"/>
        <w:rPr>
          <w:rFonts w:eastAsia="仿宋_GB2312"/>
          <w:sz w:val="24"/>
          <w:szCs w:val="24"/>
        </w:rPr>
      </w:pPr>
      <w:r>
        <w:rPr>
          <w:rFonts w:eastAsia="仿宋_GB2312"/>
          <w:b/>
          <w:bCs/>
          <w:sz w:val="24"/>
          <w:szCs w:val="24"/>
        </w:rPr>
        <w:t>制造技术：</w:t>
      </w:r>
      <w:r>
        <w:rPr>
          <w:rFonts w:eastAsia="仿宋_GB2312"/>
          <w:sz w:val="24"/>
          <w:szCs w:val="24"/>
        </w:rPr>
        <w:t xml:space="preserve">数控和柔性制造系统加工、精密/超精密和微细加工、塑性成型加工与扩散连接、精密铸造、智能/数字化装配技术；复合材料构件制造等技术。 </w:t>
      </w:r>
    </w:p>
    <w:p w14:paraId="38D663D2">
      <w:pPr>
        <w:snapToGrid w:val="0"/>
        <w:spacing w:line="360" w:lineRule="auto"/>
        <w:ind w:firstLine="482" w:firstLineChars="200"/>
        <w:jc w:val="left"/>
        <w:rPr>
          <w:rFonts w:eastAsia="仿宋_GB2312"/>
          <w:sz w:val="24"/>
          <w:szCs w:val="24"/>
        </w:rPr>
      </w:pPr>
      <w:r>
        <w:rPr>
          <w:rFonts w:eastAsia="仿宋_GB2312"/>
          <w:b/>
          <w:bCs/>
          <w:sz w:val="24"/>
          <w:szCs w:val="24"/>
        </w:rPr>
        <w:t>材料技术：</w:t>
      </w:r>
      <w:r>
        <w:rPr>
          <w:rFonts w:eastAsia="仿宋_GB2312"/>
          <w:sz w:val="24"/>
          <w:szCs w:val="24"/>
        </w:rPr>
        <w:t>新型材料母合金/原材料的制备、新型材料的先进生产及加工、航空材料的相关力学性分析和测试等技术。</w:t>
      </w:r>
    </w:p>
    <w:p w14:paraId="6BAA887C">
      <w:pPr>
        <w:pStyle w:val="4"/>
        <w:keepNext w:val="0"/>
        <w:keepLines w:val="0"/>
        <w:snapToGrid w:val="0"/>
        <w:spacing w:before="0" w:after="0" w:line="360" w:lineRule="auto"/>
        <w:ind w:firstLine="466" w:firstLineChars="200"/>
        <w:jc w:val="left"/>
        <w:rPr>
          <w:rFonts w:ascii="Times New Roman" w:eastAsia="仿宋_GB2312"/>
          <w:sz w:val="24"/>
        </w:rPr>
      </w:pPr>
      <w:bookmarkStart w:id="2395" w:name="_Toc4306"/>
      <w:bookmarkStart w:id="2396" w:name="_Toc7627"/>
      <w:bookmarkStart w:id="2397" w:name="_Toc6381"/>
      <w:bookmarkStart w:id="2398" w:name="_Toc2304"/>
      <w:bookmarkStart w:id="2399" w:name="_Toc11848"/>
      <w:bookmarkStart w:id="2400" w:name="_Toc21460"/>
      <w:bookmarkStart w:id="2401" w:name="_Toc15540"/>
      <w:bookmarkStart w:id="2402" w:name="_Toc311"/>
      <w:bookmarkStart w:id="2403" w:name="_Toc27356"/>
      <w:bookmarkStart w:id="2404" w:name="_Toc31462"/>
      <w:bookmarkStart w:id="2405" w:name="_Toc26081"/>
      <w:bookmarkStart w:id="2406" w:name="_Toc29419"/>
      <w:bookmarkStart w:id="2407" w:name="_Toc15972"/>
      <w:bookmarkStart w:id="2408" w:name="_Toc4623"/>
      <w:bookmarkStart w:id="2409" w:name="_Toc13603"/>
      <w:bookmarkStart w:id="2410" w:name="_Toc21858"/>
      <w:bookmarkStart w:id="2411" w:name="_Toc18960"/>
      <w:bookmarkStart w:id="2412" w:name="_Toc12040"/>
      <w:bookmarkStart w:id="2413" w:name="_Toc26708"/>
      <w:r>
        <w:rPr>
          <w:rFonts w:ascii="Times New Roman" w:eastAsia="仿宋_GB2312"/>
          <w:sz w:val="24"/>
        </w:rPr>
        <w:t>5. 空中管制技术</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74D25571">
      <w:pPr>
        <w:adjustRightInd w:val="0"/>
        <w:snapToGrid w:val="0"/>
        <w:spacing w:line="360" w:lineRule="auto"/>
        <w:ind w:firstLine="480" w:firstLineChars="200"/>
        <w:jc w:val="left"/>
        <w:rPr>
          <w:rFonts w:eastAsia="仿宋_GB2312"/>
          <w:sz w:val="24"/>
          <w:szCs w:val="24"/>
        </w:rPr>
      </w:pPr>
      <w:r>
        <w:rPr>
          <w:rFonts w:eastAsia="仿宋_GB2312"/>
          <w:sz w:val="24"/>
          <w:szCs w:val="24"/>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14:paraId="23A0A4DE">
      <w:pPr>
        <w:pStyle w:val="4"/>
        <w:keepNext w:val="0"/>
        <w:keepLines w:val="0"/>
        <w:snapToGrid w:val="0"/>
        <w:spacing w:before="0" w:after="0" w:line="360" w:lineRule="auto"/>
        <w:ind w:firstLine="466" w:firstLineChars="200"/>
        <w:jc w:val="left"/>
        <w:rPr>
          <w:rFonts w:ascii="Times New Roman" w:eastAsia="仿宋_GB2312"/>
          <w:snapToGrid w:val="0"/>
          <w:spacing w:val="2"/>
          <w:sz w:val="24"/>
          <w:szCs w:val="28"/>
        </w:rPr>
      </w:pPr>
      <w:bookmarkStart w:id="2414" w:name="_Toc17755"/>
      <w:bookmarkStart w:id="2415" w:name="_Toc2267"/>
      <w:bookmarkStart w:id="2416" w:name="_Toc23166"/>
      <w:bookmarkStart w:id="2417" w:name="_Toc16035"/>
      <w:bookmarkStart w:id="2418" w:name="_Toc6810"/>
      <w:bookmarkStart w:id="2419" w:name="_Toc26470"/>
      <w:bookmarkStart w:id="2420" w:name="_Toc5457"/>
      <w:bookmarkStart w:id="2421" w:name="_Toc17609"/>
      <w:bookmarkStart w:id="2422" w:name="_Toc12015"/>
      <w:bookmarkStart w:id="2423" w:name="_Toc12105"/>
      <w:bookmarkStart w:id="2424" w:name="_Toc29761"/>
      <w:bookmarkStart w:id="2425" w:name="_Toc9054"/>
      <w:bookmarkStart w:id="2426" w:name="_Toc32479"/>
      <w:bookmarkStart w:id="2427" w:name="_Toc6029"/>
      <w:bookmarkStart w:id="2428" w:name="_Toc28835"/>
      <w:bookmarkStart w:id="2429" w:name="_Toc12489"/>
      <w:bookmarkStart w:id="2430" w:name="_Toc21348"/>
      <w:bookmarkStart w:id="2431" w:name="_Toc2797"/>
      <w:bookmarkStart w:id="2432" w:name="_Toc588"/>
      <w:r>
        <w:rPr>
          <w:rFonts w:ascii="Times New Roman" w:eastAsia="仿宋_GB2312"/>
          <w:sz w:val="24"/>
        </w:rPr>
        <w:t>6. 民航及通用航空运行保障技术</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309BBEF3">
      <w:pPr>
        <w:adjustRightInd w:val="0"/>
        <w:snapToGrid w:val="0"/>
        <w:spacing w:line="360" w:lineRule="auto"/>
        <w:ind w:firstLine="480" w:firstLineChars="200"/>
        <w:jc w:val="left"/>
        <w:rPr>
          <w:rFonts w:eastAsia="仿宋_GB2312"/>
          <w:b/>
          <w:bCs/>
          <w:sz w:val="24"/>
        </w:rPr>
      </w:pPr>
      <w:r>
        <w:rPr>
          <w:rFonts w:eastAsia="仿宋_GB2312"/>
          <w:sz w:val="24"/>
          <w:szCs w:val="24"/>
        </w:rPr>
        <w:t>新型民用航空综合性公共信息网络平台、安全管理系统、天气观测和预报系统、适航审定系统等技术；新型先进的机场安全检查系统、货物及行李自动运检系统、机场运行保障系统等技术；</w:t>
      </w:r>
      <w:r>
        <w:rPr>
          <w:rFonts w:eastAsia="仿宋_GB2312"/>
          <w:sz w:val="24"/>
        </w:rPr>
        <w:t>民用雷达技术，地面飞行训练系统技术</w:t>
      </w:r>
      <w:r>
        <w:rPr>
          <w:rFonts w:eastAsia="仿宋_GB2312"/>
          <w:sz w:val="24"/>
          <w:szCs w:val="24"/>
        </w:rPr>
        <w:t>等。</w:t>
      </w:r>
    </w:p>
    <w:p w14:paraId="0252F93D">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433" w:name="_Toc25307"/>
      <w:bookmarkStart w:id="2434" w:name="_Toc14844"/>
      <w:bookmarkStart w:id="2435" w:name="_Toc2689"/>
      <w:bookmarkStart w:id="2436" w:name="_Toc6588"/>
      <w:bookmarkStart w:id="2437" w:name="_Toc5349"/>
      <w:bookmarkStart w:id="2438" w:name="_Toc23356"/>
      <w:bookmarkStart w:id="2439" w:name="_Toc25827"/>
      <w:bookmarkStart w:id="2440" w:name="_Toc4284"/>
      <w:bookmarkStart w:id="2441" w:name="_Toc23592"/>
      <w:bookmarkStart w:id="2442" w:name="_Toc25700"/>
      <w:bookmarkStart w:id="2443" w:name="_Toc15759"/>
      <w:bookmarkStart w:id="2444" w:name="_Toc14026"/>
      <w:bookmarkStart w:id="2445" w:name="_Toc28112"/>
      <w:bookmarkStart w:id="2446" w:name="_Toc3697"/>
      <w:bookmarkStart w:id="2447" w:name="_Toc29041"/>
      <w:bookmarkStart w:id="2448" w:name="_Toc19703"/>
      <w:bookmarkStart w:id="2449" w:name="_Toc20849"/>
      <w:bookmarkStart w:id="2450" w:name="_Toc23657"/>
      <w:bookmarkStart w:id="2451" w:name="_Toc10696"/>
      <w:bookmarkStart w:id="2452" w:name="_Toc20999"/>
      <w:bookmarkStart w:id="2453" w:name="_Toc10225"/>
      <w:bookmarkStart w:id="2454" w:name="_Toc28058"/>
      <w:r>
        <w:rPr>
          <w:rFonts w:hint="eastAsia" w:ascii="楷体_GB2312" w:hAnsi="楷体_GB2312" w:eastAsia="楷体_GB2312"/>
          <w:sz w:val="24"/>
        </w:rPr>
        <w:t>（二）航天技术</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1360D99F">
      <w:pPr>
        <w:pStyle w:val="4"/>
        <w:keepNext w:val="0"/>
        <w:keepLines w:val="0"/>
        <w:snapToGrid w:val="0"/>
        <w:spacing w:before="0" w:after="0" w:line="360" w:lineRule="auto"/>
        <w:ind w:firstLine="466" w:firstLineChars="200"/>
        <w:jc w:val="left"/>
        <w:rPr>
          <w:rFonts w:ascii="Times New Roman" w:eastAsia="仿宋_GB2312"/>
          <w:sz w:val="24"/>
        </w:rPr>
      </w:pPr>
      <w:bookmarkStart w:id="2455" w:name="_Toc28518"/>
      <w:bookmarkStart w:id="2456" w:name="_Toc17270"/>
      <w:bookmarkStart w:id="2457" w:name="_Toc25371"/>
      <w:bookmarkStart w:id="2458" w:name="_Toc5969"/>
      <w:bookmarkStart w:id="2459" w:name="_Toc29928"/>
      <w:bookmarkStart w:id="2460" w:name="_Toc22007"/>
      <w:bookmarkStart w:id="2461" w:name="_Toc8679"/>
      <w:bookmarkStart w:id="2462" w:name="_Toc8730"/>
      <w:bookmarkStart w:id="2463" w:name="_Toc28502"/>
      <w:bookmarkStart w:id="2464" w:name="_Toc12048"/>
      <w:bookmarkStart w:id="2465" w:name="_Toc11429"/>
      <w:bookmarkStart w:id="2466" w:name="_Toc6994"/>
      <w:bookmarkStart w:id="2467" w:name="_Toc3764"/>
      <w:bookmarkStart w:id="2468" w:name="_Toc28922"/>
      <w:bookmarkStart w:id="2469" w:name="_Toc15859"/>
      <w:bookmarkStart w:id="2470" w:name="_Toc32638"/>
      <w:bookmarkStart w:id="2471" w:name="_Toc24399"/>
      <w:bookmarkStart w:id="2472" w:name="_Toc20679"/>
      <w:bookmarkStart w:id="2473" w:name="_Toc909"/>
      <w:r>
        <w:rPr>
          <w:rFonts w:ascii="Times New Roman" w:eastAsia="仿宋_GB2312"/>
          <w:sz w:val="24"/>
        </w:rPr>
        <w:t>1. 卫星总体技术</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12285EC3">
      <w:pPr>
        <w:adjustRightInd w:val="0"/>
        <w:snapToGrid w:val="0"/>
        <w:spacing w:line="360" w:lineRule="auto"/>
        <w:ind w:firstLine="480" w:firstLineChars="200"/>
        <w:jc w:val="left"/>
        <w:rPr>
          <w:rFonts w:eastAsia="仿宋_GB2312"/>
          <w:sz w:val="24"/>
          <w:szCs w:val="24"/>
        </w:rPr>
      </w:pPr>
      <w:r>
        <w:rPr>
          <w:rFonts w:eastAsia="仿宋_GB2312"/>
          <w:sz w:val="24"/>
          <w:szCs w:val="24"/>
        </w:rPr>
        <w:t>卫星总体设计、大型试验设计和实施技术，以及结构、热控、综合电子等技术。</w:t>
      </w:r>
    </w:p>
    <w:p w14:paraId="04D8FC57">
      <w:pPr>
        <w:pStyle w:val="4"/>
        <w:keepNext w:val="0"/>
        <w:keepLines w:val="0"/>
        <w:snapToGrid w:val="0"/>
        <w:spacing w:before="0" w:after="0" w:line="360" w:lineRule="auto"/>
        <w:ind w:firstLine="466" w:firstLineChars="200"/>
        <w:jc w:val="left"/>
        <w:rPr>
          <w:rFonts w:ascii="Times New Roman" w:eastAsia="仿宋_GB2312"/>
          <w:sz w:val="24"/>
        </w:rPr>
      </w:pPr>
      <w:bookmarkStart w:id="2474" w:name="_Toc12343"/>
      <w:bookmarkStart w:id="2475" w:name="_Toc24452"/>
      <w:bookmarkStart w:id="2476" w:name="_Toc16703"/>
      <w:bookmarkStart w:id="2477" w:name="_Toc1685"/>
      <w:bookmarkStart w:id="2478" w:name="_Toc24850"/>
      <w:bookmarkStart w:id="2479" w:name="_Toc5046"/>
      <w:bookmarkStart w:id="2480" w:name="_Toc19556"/>
      <w:bookmarkStart w:id="2481" w:name="_Toc5639"/>
      <w:bookmarkStart w:id="2482" w:name="_Toc11283"/>
      <w:bookmarkStart w:id="2483" w:name="_Toc698"/>
      <w:bookmarkStart w:id="2484" w:name="_Toc23876"/>
      <w:bookmarkStart w:id="2485" w:name="_Toc28092"/>
      <w:bookmarkStart w:id="2486" w:name="_Toc11268"/>
      <w:bookmarkStart w:id="2487" w:name="_Toc22265"/>
      <w:bookmarkStart w:id="2488" w:name="_Toc16968"/>
      <w:bookmarkStart w:id="2489" w:name="_Toc16438"/>
      <w:bookmarkStart w:id="2490" w:name="_Toc1636"/>
      <w:bookmarkStart w:id="2491" w:name="_Toc6852"/>
      <w:bookmarkStart w:id="2492" w:name="_Toc4899"/>
      <w:r>
        <w:rPr>
          <w:rFonts w:ascii="Times New Roman" w:eastAsia="仿宋_GB2312"/>
          <w:sz w:val="24"/>
        </w:rPr>
        <w:t>2. 运载火箭技术</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6EA7518B">
      <w:pPr>
        <w:adjustRightInd w:val="0"/>
        <w:snapToGrid w:val="0"/>
        <w:spacing w:line="360" w:lineRule="auto"/>
        <w:ind w:firstLine="480" w:firstLineChars="200"/>
        <w:jc w:val="left"/>
        <w:rPr>
          <w:rFonts w:eastAsia="仿宋_GB2312"/>
          <w:sz w:val="24"/>
          <w:szCs w:val="24"/>
        </w:rPr>
      </w:pPr>
      <w:r>
        <w:rPr>
          <w:rFonts w:eastAsia="仿宋_GB2312"/>
          <w:sz w:val="24"/>
          <w:szCs w:val="24"/>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14:paraId="02BF0DBC">
      <w:pPr>
        <w:pStyle w:val="4"/>
        <w:keepNext w:val="0"/>
        <w:keepLines w:val="0"/>
        <w:snapToGrid w:val="0"/>
        <w:spacing w:before="0" w:after="0" w:line="360" w:lineRule="auto"/>
        <w:ind w:firstLine="466" w:firstLineChars="200"/>
        <w:jc w:val="left"/>
        <w:rPr>
          <w:rFonts w:ascii="Times New Roman" w:eastAsia="仿宋_GB2312"/>
          <w:sz w:val="24"/>
        </w:rPr>
      </w:pPr>
      <w:bookmarkStart w:id="2493" w:name="_Toc21331"/>
      <w:bookmarkStart w:id="2494" w:name="_Toc20260"/>
      <w:bookmarkStart w:id="2495" w:name="_Toc26862"/>
      <w:bookmarkStart w:id="2496" w:name="_Toc13830"/>
      <w:bookmarkStart w:id="2497" w:name="_Toc17375"/>
      <w:bookmarkStart w:id="2498" w:name="_Toc5391"/>
      <w:bookmarkStart w:id="2499" w:name="_Toc2719"/>
      <w:bookmarkStart w:id="2500" w:name="_Toc1129"/>
      <w:bookmarkStart w:id="2501" w:name="_Toc7989"/>
      <w:bookmarkStart w:id="2502" w:name="_Toc9061"/>
      <w:bookmarkStart w:id="2503" w:name="_Toc7421"/>
      <w:bookmarkStart w:id="2504" w:name="_Toc23582"/>
      <w:bookmarkStart w:id="2505" w:name="_Toc7239"/>
      <w:bookmarkStart w:id="2506" w:name="_Toc16960"/>
      <w:bookmarkStart w:id="2507" w:name="_Toc22173"/>
      <w:bookmarkStart w:id="2508" w:name="_Toc18546"/>
      <w:bookmarkStart w:id="2509" w:name="_Toc3760"/>
      <w:bookmarkStart w:id="2510" w:name="_Toc3084"/>
      <w:bookmarkStart w:id="2511" w:name="_Toc27545"/>
      <w:r>
        <w:rPr>
          <w:rFonts w:ascii="Times New Roman" w:eastAsia="仿宋_GB2312"/>
          <w:sz w:val="24"/>
        </w:rPr>
        <w:t>3. 卫星平台技术</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2DEAF86E">
      <w:pPr>
        <w:snapToGrid w:val="0"/>
        <w:spacing w:line="360" w:lineRule="auto"/>
        <w:ind w:firstLine="480" w:firstLineChars="200"/>
        <w:jc w:val="left"/>
        <w:rPr>
          <w:rFonts w:eastAsia="仿宋_GB2312"/>
          <w:sz w:val="24"/>
          <w:szCs w:val="24"/>
        </w:rPr>
      </w:pPr>
      <w:r>
        <w:rPr>
          <w:rFonts w:eastAsia="仿宋_GB2312"/>
          <w:sz w:val="24"/>
          <w:szCs w:val="24"/>
        </w:rPr>
        <w:t>大型、高姿态稳定度、大轨道机动能力、长寿命和高可靠性卫星平台技术；小型化/微型化卫星、多功能复合结构设计、卫星热控设计、卫星电源和新型推进、卫星综合电子、空间碎片防护、空间环境安全保障等技术。</w:t>
      </w:r>
    </w:p>
    <w:p w14:paraId="5FD0C105">
      <w:pPr>
        <w:pStyle w:val="4"/>
        <w:keepNext w:val="0"/>
        <w:keepLines w:val="0"/>
        <w:snapToGrid w:val="0"/>
        <w:spacing w:before="0" w:after="0" w:line="360" w:lineRule="auto"/>
        <w:ind w:firstLine="466" w:firstLineChars="200"/>
        <w:jc w:val="left"/>
        <w:rPr>
          <w:rFonts w:ascii="Times New Roman" w:eastAsia="仿宋_GB2312"/>
          <w:sz w:val="24"/>
        </w:rPr>
      </w:pPr>
      <w:bookmarkStart w:id="2512" w:name="_Toc3386"/>
      <w:bookmarkStart w:id="2513" w:name="_Toc18115"/>
      <w:bookmarkStart w:id="2514" w:name="_Toc27075"/>
      <w:bookmarkStart w:id="2515" w:name="_Toc203"/>
      <w:bookmarkStart w:id="2516" w:name="_Toc21613"/>
      <w:bookmarkStart w:id="2517" w:name="_Toc2787"/>
      <w:bookmarkStart w:id="2518" w:name="_Toc5874"/>
      <w:bookmarkStart w:id="2519" w:name="_Toc18254"/>
      <w:bookmarkStart w:id="2520" w:name="_Toc22676"/>
      <w:bookmarkStart w:id="2521" w:name="_Toc31422"/>
      <w:bookmarkStart w:id="2522" w:name="_Toc900"/>
      <w:bookmarkStart w:id="2523" w:name="_Toc10859"/>
      <w:bookmarkStart w:id="2524" w:name="_Toc29328"/>
      <w:bookmarkStart w:id="2525" w:name="_Toc24896"/>
      <w:bookmarkStart w:id="2526" w:name="_Toc28397"/>
      <w:bookmarkStart w:id="2527" w:name="_Toc20441"/>
      <w:bookmarkStart w:id="2528" w:name="_Toc23803"/>
      <w:bookmarkStart w:id="2529" w:name="_Toc30188"/>
      <w:bookmarkStart w:id="2530" w:name="_Toc7346"/>
      <w:r>
        <w:rPr>
          <w:rFonts w:ascii="Times New Roman" w:eastAsia="仿宋_GB2312"/>
          <w:sz w:val="24"/>
        </w:rPr>
        <w:t>4. 卫星有效载荷技术</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29336189">
      <w:pPr>
        <w:snapToGrid w:val="0"/>
        <w:spacing w:line="360" w:lineRule="auto"/>
        <w:ind w:firstLine="482" w:firstLineChars="200"/>
        <w:jc w:val="left"/>
        <w:rPr>
          <w:rFonts w:eastAsia="仿宋_GB2312"/>
          <w:sz w:val="24"/>
          <w:szCs w:val="24"/>
        </w:rPr>
      </w:pPr>
      <w:r>
        <w:rPr>
          <w:rFonts w:eastAsia="仿宋_GB2312"/>
          <w:b/>
          <w:bCs/>
          <w:sz w:val="24"/>
          <w:szCs w:val="24"/>
        </w:rPr>
        <w:t>通信有效载荷技术：</w:t>
      </w:r>
      <w:r>
        <w:rPr>
          <w:rFonts w:eastAsia="仿宋_GB2312"/>
          <w:sz w:val="24"/>
          <w:szCs w:val="24"/>
        </w:rPr>
        <w:t>大容量转发器、频率复用、毫米波/激光星间链路、大功率行波管放大器、大型可展开天线、星上交换处理、综合抗干扰、卫星自主生存等技术。</w:t>
      </w:r>
    </w:p>
    <w:p w14:paraId="62AC4AD5">
      <w:pPr>
        <w:snapToGrid w:val="0"/>
        <w:spacing w:line="360" w:lineRule="auto"/>
        <w:ind w:firstLine="482" w:firstLineChars="200"/>
        <w:jc w:val="left"/>
        <w:rPr>
          <w:rFonts w:eastAsia="仿宋_GB2312"/>
          <w:sz w:val="24"/>
          <w:szCs w:val="24"/>
        </w:rPr>
      </w:pPr>
      <w:r>
        <w:rPr>
          <w:rFonts w:eastAsia="仿宋_GB2312"/>
          <w:b/>
          <w:bCs/>
          <w:sz w:val="24"/>
          <w:szCs w:val="24"/>
        </w:rPr>
        <w:t>导航有效载荷技术：</w:t>
      </w:r>
      <w:r>
        <w:rPr>
          <w:rFonts w:eastAsia="仿宋_GB2312"/>
          <w:sz w:val="24"/>
          <w:szCs w:val="24"/>
        </w:rPr>
        <w:t>高稳定星载原子钟、星间链路、自主导航、先进的导航信号调制、导航信号自主完好性监测、时空域抗干扰、区域增强天线、高精度测距、上行注入抗干扰、高精度时间同步和传递等技术。</w:t>
      </w:r>
    </w:p>
    <w:p w14:paraId="5149AA09">
      <w:pPr>
        <w:snapToGrid w:val="0"/>
        <w:spacing w:line="360" w:lineRule="auto"/>
        <w:ind w:firstLine="482" w:firstLineChars="200"/>
        <w:jc w:val="left"/>
        <w:rPr>
          <w:rFonts w:eastAsia="仿宋_GB2312"/>
          <w:sz w:val="24"/>
          <w:szCs w:val="24"/>
        </w:rPr>
      </w:pPr>
      <w:r>
        <w:rPr>
          <w:rFonts w:eastAsia="仿宋_GB2312"/>
          <w:b/>
          <w:bCs/>
          <w:sz w:val="24"/>
          <w:szCs w:val="24"/>
        </w:rPr>
        <w:t>遥感有效载荷技术：</w:t>
      </w:r>
      <w:r>
        <w:rPr>
          <w:rFonts w:eastAsia="仿宋_GB2312"/>
          <w:sz w:val="24"/>
          <w:szCs w:val="24"/>
        </w:rPr>
        <w:t>甚高分辨率可见光相机，高分辨率红外相机，集成大焦面电子学及信息处理、高光谱/超光谱成像、辐射定标与光谱定标、毫米波/亚毫米波辐射计、综合孔径微波辐射计、全极化微波辐射计、合成孔径雷达、测云/降雨雷达等技术。</w:t>
      </w:r>
    </w:p>
    <w:p w14:paraId="3A6D105B">
      <w:pPr>
        <w:snapToGrid w:val="0"/>
        <w:spacing w:line="360" w:lineRule="auto"/>
        <w:ind w:firstLine="482" w:firstLineChars="200"/>
        <w:jc w:val="left"/>
        <w:rPr>
          <w:rFonts w:eastAsia="仿宋_GB2312"/>
          <w:snapToGrid w:val="0"/>
          <w:spacing w:val="2"/>
          <w:kern w:val="0"/>
          <w:sz w:val="24"/>
          <w:szCs w:val="24"/>
        </w:rPr>
      </w:pPr>
      <w:r>
        <w:rPr>
          <w:rFonts w:eastAsia="仿宋_GB2312"/>
          <w:b/>
          <w:bCs/>
          <w:sz w:val="24"/>
          <w:szCs w:val="24"/>
        </w:rPr>
        <w:t>空间科学有效载荷技术：</w:t>
      </w:r>
      <w:r>
        <w:rPr>
          <w:rFonts w:eastAsia="仿宋_GB2312"/>
          <w:sz w:val="24"/>
          <w:szCs w:val="24"/>
        </w:rPr>
        <w:t>低功耗、高分辨率探测器技术、小型化及载荷集成、大型光学系统、紫外探测仪、激光测距仪等技术。</w:t>
      </w:r>
    </w:p>
    <w:p w14:paraId="7B795424">
      <w:pPr>
        <w:pStyle w:val="4"/>
        <w:keepNext w:val="0"/>
        <w:keepLines w:val="0"/>
        <w:snapToGrid w:val="0"/>
        <w:spacing w:before="0" w:after="0" w:line="360" w:lineRule="auto"/>
        <w:ind w:firstLine="466" w:firstLineChars="200"/>
        <w:jc w:val="left"/>
        <w:rPr>
          <w:rFonts w:ascii="Times New Roman" w:eastAsia="仿宋_GB2312"/>
          <w:sz w:val="24"/>
        </w:rPr>
      </w:pPr>
      <w:bookmarkStart w:id="2531" w:name="_Toc19748"/>
      <w:bookmarkStart w:id="2532" w:name="_Toc18041"/>
      <w:bookmarkStart w:id="2533" w:name="_Toc16750"/>
      <w:bookmarkStart w:id="2534" w:name="_Toc2678"/>
      <w:bookmarkStart w:id="2535" w:name="_Toc10231"/>
      <w:bookmarkStart w:id="2536" w:name="_Toc13236"/>
      <w:bookmarkStart w:id="2537" w:name="_Toc18885"/>
      <w:bookmarkStart w:id="2538" w:name="_Toc3471"/>
      <w:bookmarkStart w:id="2539" w:name="_Toc5923"/>
      <w:bookmarkStart w:id="2540" w:name="_Toc24526"/>
      <w:bookmarkStart w:id="2541" w:name="_Toc6391"/>
      <w:bookmarkStart w:id="2542" w:name="_Toc15203"/>
      <w:bookmarkStart w:id="2543" w:name="_Toc26262"/>
      <w:bookmarkStart w:id="2544" w:name="_Toc20790"/>
      <w:bookmarkStart w:id="2545" w:name="_Toc28082"/>
      <w:bookmarkStart w:id="2546" w:name="_Toc7897"/>
      <w:bookmarkStart w:id="2547" w:name="_Toc25454"/>
      <w:bookmarkStart w:id="2548" w:name="_Toc17541"/>
      <w:bookmarkStart w:id="2549" w:name="_Toc312"/>
      <w:r>
        <w:rPr>
          <w:rFonts w:ascii="Times New Roman" w:eastAsia="仿宋_GB2312"/>
          <w:sz w:val="24"/>
        </w:rPr>
        <w:t>5. 航天测控技术</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0C578B1C">
      <w:pPr>
        <w:adjustRightInd w:val="0"/>
        <w:snapToGrid w:val="0"/>
        <w:spacing w:line="360" w:lineRule="auto"/>
        <w:ind w:firstLine="480" w:firstLineChars="200"/>
        <w:jc w:val="left"/>
        <w:rPr>
          <w:rFonts w:eastAsia="仿宋_GB2312"/>
          <w:sz w:val="24"/>
          <w:szCs w:val="24"/>
        </w:rPr>
      </w:pPr>
      <w:r>
        <w:rPr>
          <w:rFonts w:eastAsia="仿宋_GB2312"/>
          <w:sz w:val="24"/>
          <w:szCs w:val="24"/>
        </w:rPr>
        <w:t>地球轨道卫星测控技术；航天信息传输技术等。</w:t>
      </w:r>
      <w:bookmarkStart w:id="2550" w:name="_Toc5728"/>
      <w:bookmarkStart w:id="2551" w:name="_Toc15636"/>
      <w:bookmarkStart w:id="2552" w:name="_Toc12269"/>
    </w:p>
    <w:p w14:paraId="2043DE4F">
      <w:pPr>
        <w:pStyle w:val="4"/>
        <w:keepNext w:val="0"/>
        <w:keepLines w:val="0"/>
        <w:snapToGrid w:val="0"/>
        <w:spacing w:before="0" w:after="0" w:line="360" w:lineRule="auto"/>
        <w:ind w:firstLine="466" w:firstLineChars="200"/>
        <w:jc w:val="left"/>
        <w:rPr>
          <w:rFonts w:ascii="Times New Roman" w:eastAsia="仿宋_GB2312"/>
          <w:sz w:val="24"/>
        </w:rPr>
      </w:pPr>
      <w:bookmarkStart w:id="2553" w:name="_Toc20233"/>
      <w:bookmarkStart w:id="2554" w:name="_Toc13118"/>
      <w:bookmarkStart w:id="2555" w:name="_Toc26364"/>
      <w:bookmarkStart w:id="2556" w:name="_Toc22770"/>
      <w:bookmarkStart w:id="2557" w:name="_Toc10547"/>
      <w:bookmarkStart w:id="2558" w:name="_Toc28798"/>
      <w:bookmarkStart w:id="2559" w:name="_Toc21590"/>
      <w:bookmarkStart w:id="2560" w:name="_Toc30799"/>
      <w:bookmarkStart w:id="2561" w:name="_Toc25272"/>
      <w:bookmarkStart w:id="2562" w:name="_Toc18348"/>
      <w:bookmarkStart w:id="2563" w:name="_Toc16398"/>
      <w:bookmarkStart w:id="2564" w:name="_Toc22689"/>
      <w:bookmarkStart w:id="2565" w:name="_Toc30893"/>
      <w:bookmarkStart w:id="2566" w:name="_Toc26539"/>
      <w:bookmarkStart w:id="2567" w:name="_Toc11573"/>
      <w:bookmarkStart w:id="2568" w:name="_Toc27797"/>
      <w:bookmarkStart w:id="2569" w:name="_Toc27309"/>
      <w:bookmarkStart w:id="2570" w:name="_Toc15344"/>
      <w:bookmarkStart w:id="2571" w:name="_Toc24820"/>
      <w:r>
        <w:rPr>
          <w:rFonts w:ascii="Times New Roman" w:eastAsia="仿宋_GB2312"/>
          <w:sz w:val="24"/>
        </w:rPr>
        <w:t>6. 航天电子与航天材料制造技术</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7372CEEB">
      <w:pPr>
        <w:snapToGrid w:val="0"/>
        <w:spacing w:line="360" w:lineRule="auto"/>
        <w:ind w:firstLine="480" w:firstLineChars="200"/>
        <w:jc w:val="left"/>
        <w:rPr>
          <w:rFonts w:eastAsia="仿宋_GB2312"/>
          <w:sz w:val="24"/>
          <w:szCs w:val="24"/>
        </w:rPr>
      </w:pPr>
      <w:bookmarkStart w:id="2572" w:name="_Toc28589"/>
      <w:r>
        <w:rPr>
          <w:rFonts w:eastAsia="仿宋_GB2312"/>
          <w:sz w:val="24"/>
          <w:szCs w:val="24"/>
        </w:rPr>
        <w:t>空间微电子和空间计算机技术，空间传感器及机电组件技术；先进动力系统材料、轻质化结构材料、热防护材料以及特殊环境服役的新型材料等制造技术等。</w:t>
      </w:r>
      <w:bookmarkEnd w:id="2572"/>
    </w:p>
    <w:p w14:paraId="5F3A5C09">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7. 先进航天动力设计技术</w:t>
      </w:r>
    </w:p>
    <w:p w14:paraId="44794199">
      <w:pPr>
        <w:snapToGrid w:val="0"/>
        <w:spacing w:line="360" w:lineRule="auto"/>
        <w:ind w:firstLine="480" w:firstLineChars="200"/>
        <w:jc w:val="left"/>
        <w:rPr>
          <w:rFonts w:eastAsia="仿宋_GB2312"/>
          <w:sz w:val="24"/>
          <w:szCs w:val="24"/>
        </w:rPr>
      </w:pPr>
      <w:r>
        <w:rPr>
          <w:rFonts w:eastAsia="仿宋_GB2312"/>
          <w:sz w:val="24"/>
          <w:szCs w:val="24"/>
        </w:rPr>
        <w:t>火箭发动机总体技术；火箭发动机涡轮泵及阀门技术；固体主发动机过载下内绝热技术；吸气式组合循环发动机方案与验证技术；电推进及特种发动机关键技术；先进试验技术；先进推进剂技术等。</w:t>
      </w:r>
    </w:p>
    <w:p w14:paraId="51508F3A">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8. 卫星应用技术</w:t>
      </w:r>
    </w:p>
    <w:p w14:paraId="3BC65D4E">
      <w:pPr>
        <w:snapToGrid w:val="0"/>
        <w:spacing w:line="360" w:lineRule="auto"/>
        <w:ind w:firstLine="480" w:firstLineChars="200"/>
        <w:jc w:val="left"/>
        <w:rPr>
          <w:rFonts w:eastAsia="仿宋_GB2312"/>
          <w:sz w:val="24"/>
          <w:szCs w:val="24"/>
        </w:rPr>
      </w:pPr>
      <w:r>
        <w:rPr>
          <w:rFonts w:eastAsia="仿宋_GB2312"/>
          <w:sz w:val="24"/>
          <w:szCs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14:paraId="5C4CAE58">
      <w:pPr>
        <w:pStyle w:val="2"/>
        <w:keepNext w:val="0"/>
        <w:ind w:firstLine="480"/>
        <w:jc w:val="left"/>
        <w:rPr>
          <w:rFonts w:hint="eastAsia" w:ascii="黑体" w:hAnsi="黑体"/>
          <w:sz w:val="24"/>
        </w:rPr>
      </w:pPr>
      <w:bookmarkStart w:id="2573" w:name="_Toc14777"/>
      <w:bookmarkStart w:id="2574" w:name="_Toc11072"/>
      <w:bookmarkStart w:id="2575" w:name="_Toc13703"/>
      <w:bookmarkStart w:id="2576" w:name="_Toc25365"/>
      <w:bookmarkStart w:id="2577" w:name="_Toc13975"/>
      <w:bookmarkStart w:id="2578" w:name="_Toc4789"/>
      <w:bookmarkStart w:id="2579" w:name="_Toc23566"/>
      <w:bookmarkStart w:id="2580" w:name="_Toc19058"/>
      <w:bookmarkStart w:id="2581" w:name="_Toc2724"/>
      <w:bookmarkStart w:id="2582" w:name="_Toc26275"/>
      <w:bookmarkStart w:id="2583" w:name="_Toc3472"/>
      <w:bookmarkStart w:id="2584" w:name="_Toc13442"/>
      <w:bookmarkStart w:id="2585" w:name="_Toc9251"/>
      <w:bookmarkStart w:id="2586" w:name="_Toc27459"/>
      <w:bookmarkStart w:id="2587" w:name="_Toc30340"/>
      <w:bookmarkStart w:id="2588" w:name="_Toc15482"/>
      <w:bookmarkStart w:id="2589" w:name="_Toc25660"/>
      <w:bookmarkStart w:id="2590" w:name="_Toc15931"/>
      <w:bookmarkStart w:id="2591" w:name="_Toc24374"/>
      <w:bookmarkStart w:id="2592" w:name="_Toc16667"/>
      <w:bookmarkStart w:id="2593" w:name="_Toc13863"/>
      <w:bookmarkStart w:id="2594" w:name="_Toc10386"/>
      <w:r>
        <w:rPr>
          <w:rFonts w:hint="eastAsia" w:ascii="黑体" w:hAnsi="黑体"/>
          <w:sz w:val="24"/>
        </w:rPr>
        <w:t>四、新材料</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2C07356F">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595" w:name="_Toc11982"/>
      <w:bookmarkStart w:id="2596" w:name="_Toc15894"/>
      <w:bookmarkStart w:id="2597" w:name="_Toc11572"/>
      <w:bookmarkStart w:id="2598" w:name="_Toc28680"/>
      <w:bookmarkStart w:id="2599" w:name="_Toc9644"/>
      <w:bookmarkStart w:id="2600" w:name="_Toc12674"/>
      <w:bookmarkStart w:id="2601" w:name="_Toc15219"/>
      <w:bookmarkStart w:id="2602" w:name="_Toc29421"/>
      <w:bookmarkStart w:id="2603" w:name="_Toc6227"/>
      <w:bookmarkStart w:id="2604" w:name="_Toc12944"/>
      <w:bookmarkStart w:id="2605" w:name="_Toc17158"/>
      <w:bookmarkStart w:id="2606" w:name="_Toc8649"/>
      <w:bookmarkStart w:id="2607" w:name="_Toc21256"/>
      <w:bookmarkStart w:id="2608" w:name="_Toc27429"/>
      <w:bookmarkStart w:id="2609" w:name="_Toc15262"/>
      <w:bookmarkStart w:id="2610" w:name="_Toc175"/>
      <w:bookmarkStart w:id="2611" w:name="_Toc2270"/>
      <w:bookmarkStart w:id="2612" w:name="_Toc6486"/>
      <w:bookmarkStart w:id="2613" w:name="_Toc8929"/>
      <w:bookmarkStart w:id="2614" w:name="_Toc12355"/>
      <w:bookmarkStart w:id="2615" w:name="_Toc968"/>
      <w:bookmarkStart w:id="2616" w:name="_Toc26559"/>
      <w:r>
        <w:rPr>
          <w:rFonts w:hint="eastAsia" w:ascii="楷体_GB2312" w:hAnsi="楷体_GB2312" w:eastAsia="楷体_GB2312"/>
          <w:sz w:val="24"/>
        </w:rPr>
        <w:t>（一）金属材料</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5D9EACB6">
      <w:pPr>
        <w:pStyle w:val="4"/>
        <w:keepNext w:val="0"/>
        <w:keepLines w:val="0"/>
        <w:snapToGrid w:val="0"/>
        <w:spacing w:before="0" w:after="0" w:line="360" w:lineRule="auto"/>
        <w:ind w:firstLine="466" w:firstLineChars="200"/>
        <w:jc w:val="left"/>
        <w:rPr>
          <w:rFonts w:ascii="Times New Roman" w:eastAsia="仿宋_GB2312"/>
          <w:sz w:val="24"/>
        </w:rPr>
      </w:pPr>
      <w:bookmarkStart w:id="2617" w:name="_Toc269"/>
      <w:bookmarkStart w:id="2618" w:name="_Toc14983"/>
      <w:bookmarkStart w:id="2619" w:name="_Toc8046"/>
      <w:bookmarkStart w:id="2620" w:name="_Toc12037"/>
      <w:bookmarkStart w:id="2621" w:name="_Toc7883"/>
      <w:bookmarkStart w:id="2622" w:name="_Toc4125"/>
      <w:bookmarkStart w:id="2623" w:name="_Toc15745"/>
      <w:bookmarkStart w:id="2624" w:name="_Toc388"/>
      <w:bookmarkStart w:id="2625" w:name="_Toc2075"/>
      <w:bookmarkStart w:id="2626" w:name="_Toc3177"/>
      <w:bookmarkStart w:id="2627" w:name="_Toc479"/>
      <w:bookmarkStart w:id="2628" w:name="_Toc5785"/>
      <w:bookmarkStart w:id="2629" w:name="_Toc5194"/>
      <w:bookmarkStart w:id="2630" w:name="_Toc6482"/>
      <w:bookmarkStart w:id="2631" w:name="_Toc9851"/>
      <w:bookmarkStart w:id="2632" w:name="_Toc31797"/>
      <w:bookmarkStart w:id="2633" w:name="_Toc31369"/>
      <w:bookmarkStart w:id="2634" w:name="_Toc22180"/>
      <w:bookmarkStart w:id="2635" w:name="_Toc2017"/>
      <w:r>
        <w:rPr>
          <w:rFonts w:ascii="Times New Roman" w:eastAsia="仿宋_GB2312"/>
          <w:sz w:val="24"/>
        </w:rPr>
        <w:t>1. 精品钢材制备技术</w:t>
      </w:r>
      <w:bookmarkEnd w:id="2617"/>
    </w:p>
    <w:p w14:paraId="6B449FD7">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提高资源能源利用效率、促进减排的可循环钢铁流程技术；生态型非高炉炼铁技术，二次含铁资源和贫、难选铁矿的高效提取冶金技术，氧化物冶金技术，第三代TMCP技术，高合金钢铸轧一体化技术，薄带连铸产业化通用成套技术；高温合金制备技术；高附加值、特殊性能钢材、合金及制品的先进制备加工技术</w:t>
      </w:r>
      <w:r>
        <w:rPr>
          <w:rFonts w:eastAsia="仿宋_GB2312"/>
          <w:sz w:val="24"/>
          <w:szCs w:val="24"/>
        </w:rPr>
        <w:t>等</w:t>
      </w:r>
      <w:r>
        <w:rPr>
          <w:rFonts w:eastAsia="仿宋_GB2312"/>
          <w:snapToGrid w:val="0"/>
          <w:spacing w:val="2"/>
          <w:kern w:val="0"/>
          <w:sz w:val="24"/>
          <w:szCs w:val="24"/>
        </w:rPr>
        <w:t xml:space="preserve">。 </w:t>
      </w:r>
    </w:p>
    <w:p w14:paraId="36891E0B">
      <w:pPr>
        <w:snapToGrid w:val="0"/>
        <w:spacing w:line="360" w:lineRule="auto"/>
        <w:ind w:firstLine="490" w:firstLineChars="200"/>
        <w:jc w:val="left"/>
        <w:rPr>
          <w:rFonts w:eastAsia="仿宋_GB2312"/>
          <w:b/>
          <w:snapToGrid w:val="0"/>
          <w:spacing w:val="2"/>
          <w:sz w:val="24"/>
        </w:rPr>
      </w:pPr>
      <w:r>
        <w:rPr>
          <w:rFonts w:eastAsia="仿宋_GB2312"/>
          <w:b/>
          <w:bCs/>
          <w:snapToGrid w:val="0"/>
          <w:spacing w:val="2"/>
          <w:kern w:val="0"/>
          <w:sz w:val="24"/>
          <w:szCs w:val="24"/>
        </w:rPr>
        <w:t>* 不符合能耗及环保标准的中小规模烧结、球团、炼焦、炼铁、炼钢、铸造技术；普通热轧硅钢、工/中频感应炉生产的地条钢、普碳钢制备技术；常规用途的钢材机加工技术除外。</w:t>
      </w:r>
    </w:p>
    <w:p w14:paraId="6382ED59">
      <w:pPr>
        <w:pStyle w:val="4"/>
        <w:keepNext w:val="0"/>
        <w:keepLines w:val="0"/>
        <w:snapToGrid w:val="0"/>
        <w:spacing w:before="0" w:after="0" w:line="360" w:lineRule="auto"/>
        <w:ind w:firstLine="466" w:firstLineChars="200"/>
        <w:jc w:val="left"/>
        <w:rPr>
          <w:rFonts w:ascii="Times New Roman" w:eastAsia="仿宋_GB2312"/>
          <w:sz w:val="24"/>
        </w:rPr>
      </w:pPr>
      <w:bookmarkStart w:id="2636" w:name="_Toc20840"/>
      <w:r>
        <w:rPr>
          <w:rFonts w:ascii="Times New Roman" w:eastAsia="仿宋_GB2312"/>
          <w:sz w:val="24"/>
        </w:rPr>
        <w:t>2. 铝、铜、镁、钛合金清洁生产与深加工技术</w:t>
      </w:r>
      <w:bookmarkEnd w:id="2636"/>
    </w:p>
    <w:p w14:paraId="3998A46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降低能耗和污染的清洁生产技术；熔体净化、高效熔炼、先进铸锻、半固态成形、连续近终成形、连续表面防腐/着色处理等高效生产技术和配套技术；高纯、高性能、环保的合金材料与合金材料制备及加工技术；宽幅薄板、精密箔带、高强高导铜合金、环保型合金</w:t>
      </w:r>
      <w:r>
        <w:rPr>
          <w:rFonts w:eastAsia="仿宋_GB2312"/>
          <w:sz w:val="24"/>
          <w:szCs w:val="24"/>
        </w:rPr>
        <w:t>制造技术</w:t>
      </w:r>
      <w:r>
        <w:rPr>
          <w:rFonts w:eastAsia="仿宋_GB2312"/>
          <w:snapToGrid w:val="0"/>
          <w:spacing w:val="2"/>
          <w:kern w:val="0"/>
          <w:sz w:val="24"/>
          <w:szCs w:val="24"/>
        </w:rPr>
        <w:t>，高性能预拉伸铝板带及铝焊丝、大型复杂截面、中空超薄壁型材、大型锻件、高精度管（棒、丝）材等高端产品的精深加工技术。</w:t>
      </w:r>
    </w:p>
    <w:p w14:paraId="064181DF">
      <w:pPr>
        <w:snapToGrid w:val="0"/>
        <w:spacing w:line="360" w:lineRule="auto"/>
        <w:ind w:firstLine="490" w:firstLineChars="200"/>
        <w:jc w:val="left"/>
        <w:rPr>
          <w:rFonts w:eastAsia="仿宋_GB2312"/>
          <w:b/>
          <w:snapToGrid w:val="0"/>
          <w:spacing w:val="2"/>
          <w:sz w:val="24"/>
        </w:rPr>
      </w:pPr>
      <w:r>
        <w:rPr>
          <w:rFonts w:eastAsia="仿宋_GB2312"/>
          <w:b/>
          <w:bCs/>
          <w:snapToGrid w:val="0"/>
          <w:spacing w:val="2"/>
          <w:kern w:val="0"/>
          <w:sz w:val="24"/>
          <w:szCs w:val="24"/>
        </w:rPr>
        <w:t>* 不符合能耗和环保标准的冶炼技术；常规铝、铜、镁、钛合金生产与加工技术；常规电力、电工用金属导线和电缆漆包线生产与加工技术；通用铝建材和一般民用铝制品生产与加工技术除外。</w:t>
      </w:r>
    </w:p>
    <w:p w14:paraId="71047B19">
      <w:pPr>
        <w:pStyle w:val="4"/>
        <w:keepNext w:val="0"/>
        <w:keepLines w:val="0"/>
        <w:snapToGrid w:val="0"/>
        <w:spacing w:before="0" w:after="0" w:line="360" w:lineRule="auto"/>
        <w:ind w:firstLine="466" w:firstLineChars="200"/>
        <w:jc w:val="left"/>
        <w:rPr>
          <w:rFonts w:ascii="Times New Roman" w:eastAsia="仿宋_GB2312"/>
          <w:sz w:val="24"/>
        </w:rPr>
      </w:pPr>
      <w:bookmarkStart w:id="2637" w:name="_Toc9815"/>
      <w:r>
        <w:rPr>
          <w:rFonts w:ascii="Times New Roman" w:eastAsia="仿宋_GB2312"/>
          <w:sz w:val="24"/>
        </w:rPr>
        <w:t>3. 稀有、稀土金属精深产品制备技术</w:t>
      </w:r>
      <w:bookmarkEnd w:id="2637"/>
      <w:r>
        <w:rPr>
          <w:rFonts w:ascii="Times New Roman" w:eastAsia="仿宋_GB2312"/>
          <w:sz w:val="24"/>
        </w:rPr>
        <w:t xml:space="preserve"> </w:t>
      </w:r>
    </w:p>
    <w:p w14:paraId="3662C152">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稀有、难熔高纯金属、高比容粉末提纯处理技术；钼、钽、铌材料的烧结及制备，宽幅板带箔材的成形技术；大型钨、钼异型件等静压成形加工技术；锆、铪高效洁净分离及锆合金包壳管精密铸轧加工技术；超细晶/超粗晶高性能硬质合金制品制备技术；降低稀土提纯过程污染和能耗的技术；稀土永磁体</w:t>
      </w:r>
      <w:r>
        <w:rPr>
          <w:rFonts w:eastAsia="仿宋_GB2312"/>
          <w:sz w:val="24"/>
          <w:szCs w:val="24"/>
        </w:rPr>
        <w:t>制造技术；</w:t>
      </w:r>
      <w:r>
        <w:rPr>
          <w:rFonts w:eastAsia="仿宋_GB2312"/>
          <w:snapToGrid w:val="0"/>
          <w:spacing w:val="2"/>
          <w:kern w:val="0"/>
          <w:sz w:val="24"/>
          <w:szCs w:val="24"/>
        </w:rPr>
        <w:t>高技术领域用稀土材料制备及应用技术等。</w:t>
      </w:r>
    </w:p>
    <w:p w14:paraId="0F142F16">
      <w:pPr>
        <w:snapToGrid w:val="0"/>
        <w:spacing w:line="360" w:lineRule="auto"/>
        <w:ind w:firstLine="490" w:firstLineChars="200"/>
        <w:jc w:val="left"/>
        <w:rPr>
          <w:rFonts w:eastAsia="仿宋_GB2312"/>
          <w:b/>
          <w:snapToGrid w:val="0"/>
          <w:kern w:val="0"/>
          <w:sz w:val="24"/>
        </w:rPr>
      </w:pPr>
      <w:r>
        <w:rPr>
          <w:rFonts w:eastAsia="仿宋_GB2312"/>
          <w:b/>
          <w:snapToGrid w:val="0"/>
          <w:spacing w:val="2"/>
          <w:sz w:val="24"/>
        </w:rPr>
        <w:t xml:space="preserve">* </w:t>
      </w:r>
      <w:r>
        <w:rPr>
          <w:rFonts w:eastAsia="仿宋_GB2312"/>
          <w:b/>
          <w:snapToGrid w:val="0"/>
          <w:kern w:val="0"/>
          <w:sz w:val="24"/>
        </w:rPr>
        <w:t>普通玩具、音响、冶金机械等用NdFeB永磁体和初级出口磁体产品生产与加工技术；一般抗磨用途的硬质合金制品生产与加工技术除外。</w:t>
      </w:r>
    </w:p>
    <w:p w14:paraId="6946AB7F">
      <w:pPr>
        <w:pStyle w:val="4"/>
        <w:keepNext w:val="0"/>
        <w:keepLines w:val="0"/>
        <w:snapToGrid w:val="0"/>
        <w:spacing w:before="0" w:after="0" w:line="360" w:lineRule="auto"/>
        <w:ind w:firstLine="466" w:firstLineChars="200"/>
        <w:jc w:val="left"/>
        <w:rPr>
          <w:rFonts w:ascii="Times New Roman" w:eastAsia="仿宋_GB2312"/>
          <w:sz w:val="24"/>
        </w:rPr>
      </w:pPr>
      <w:bookmarkStart w:id="2638" w:name="_Toc3679"/>
      <w:r>
        <w:rPr>
          <w:rFonts w:ascii="Times New Roman" w:eastAsia="仿宋_GB2312"/>
          <w:sz w:val="24"/>
        </w:rPr>
        <w:t>4. 纳米及粉末冶金新材料制备与应用技术</w:t>
      </w:r>
      <w:bookmarkEnd w:id="2638"/>
    </w:p>
    <w:p w14:paraId="78635E5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w:t>
      </w:r>
      <w:r>
        <w:rPr>
          <w:rFonts w:eastAsia="仿宋_GB2312"/>
          <w:sz w:val="24"/>
          <w:szCs w:val="24"/>
        </w:rPr>
        <w:t>等</w:t>
      </w:r>
      <w:r>
        <w:rPr>
          <w:rFonts w:eastAsia="仿宋_GB2312"/>
          <w:snapToGrid w:val="0"/>
          <w:spacing w:val="2"/>
          <w:kern w:val="0"/>
          <w:sz w:val="24"/>
          <w:szCs w:val="24"/>
        </w:rPr>
        <w:t>。</w:t>
      </w:r>
    </w:p>
    <w:p w14:paraId="2C043A0C">
      <w:pPr>
        <w:snapToGrid w:val="0"/>
        <w:spacing w:line="360" w:lineRule="auto"/>
        <w:ind w:firstLine="490" w:firstLineChars="200"/>
        <w:jc w:val="left"/>
        <w:rPr>
          <w:rFonts w:eastAsia="仿宋_GB2312"/>
          <w:b/>
          <w:snapToGrid w:val="0"/>
          <w:kern w:val="0"/>
          <w:sz w:val="24"/>
          <w:szCs w:val="28"/>
        </w:rPr>
      </w:pPr>
      <w:r>
        <w:rPr>
          <w:rFonts w:eastAsia="仿宋_GB2312"/>
          <w:b/>
          <w:snapToGrid w:val="0"/>
          <w:spacing w:val="2"/>
          <w:sz w:val="24"/>
        </w:rPr>
        <w:t>* 低压水/气自由式雾化粗粉制备技术；</w:t>
      </w:r>
      <w:r>
        <w:rPr>
          <w:rFonts w:eastAsia="仿宋_GB2312"/>
          <w:b/>
          <w:snapToGrid w:val="0"/>
          <w:kern w:val="0"/>
          <w:sz w:val="24"/>
        </w:rPr>
        <w:t>常规粉末冶金铁/铜基通用机械零件生产技术；进口喂料常规不锈钢、低合金钢MIM零件生产技术；粗过滤用铜基等多孔元件生产技术除外。</w:t>
      </w:r>
    </w:p>
    <w:p w14:paraId="0BB46A95">
      <w:pPr>
        <w:pStyle w:val="4"/>
        <w:keepNext w:val="0"/>
        <w:keepLines w:val="0"/>
        <w:snapToGrid w:val="0"/>
        <w:spacing w:before="0" w:after="0" w:line="360" w:lineRule="auto"/>
        <w:ind w:firstLine="466" w:firstLineChars="200"/>
        <w:jc w:val="left"/>
        <w:rPr>
          <w:rFonts w:ascii="Times New Roman" w:eastAsia="仿宋_GB2312"/>
          <w:sz w:val="24"/>
        </w:rPr>
      </w:pPr>
      <w:bookmarkStart w:id="2639" w:name="_Toc12529"/>
      <w:r>
        <w:rPr>
          <w:rFonts w:ascii="Times New Roman" w:eastAsia="仿宋_GB2312"/>
          <w:sz w:val="24"/>
        </w:rPr>
        <w:t>5. 金属及金属基复合新材料制备技术</w:t>
      </w:r>
      <w:bookmarkEnd w:id="2639"/>
      <w:r>
        <w:rPr>
          <w:rFonts w:ascii="Times New Roman" w:eastAsia="仿宋_GB2312"/>
          <w:sz w:val="24"/>
        </w:rPr>
        <w:t xml:space="preserve"> </w:t>
      </w:r>
    </w:p>
    <w:p w14:paraId="11C081BF">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低密度、高强度、高弹性模量、抗疲劳新型金属及金属基复合材料制备技术；耐磨、抗蚀、改善导电和导热等性能的金属基复合材料制备及表面改性技术</w:t>
      </w:r>
      <w:r>
        <w:rPr>
          <w:rFonts w:eastAsia="仿宋_GB2312"/>
          <w:sz w:val="24"/>
          <w:szCs w:val="24"/>
        </w:rPr>
        <w:t>等</w:t>
      </w:r>
      <w:r>
        <w:rPr>
          <w:rFonts w:eastAsia="仿宋_GB2312"/>
          <w:snapToGrid w:val="0"/>
          <w:spacing w:val="2"/>
          <w:kern w:val="0"/>
          <w:sz w:val="24"/>
          <w:szCs w:val="24"/>
        </w:rPr>
        <w:t>。</w:t>
      </w:r>
    </w:p>
    <w:p w14:paraId="1E5018ED">
      <w:pPr>
        <w:snapToGrid w:val="0"/>
        <w:spacing w:line="360" w:lineRule="auto"/>
        <w:ind w:firstLine="490" w:firstLineChars="200"/>
        <w:jc w:val="left"/>
        <w:rPr>
          <w:rFonts w:eastAsia="仿宋_GB2312"/>
          <w:snapToGrid w:val="0"/>
          <w:kern w:val="0"/>
          <w:sz w:val="24"/>
        </w:rPr>
      </w:pPr>
      <w:r>
        <w:rPr>
          <w:rFonts w:eastAsia="仿宋_GB2312"/>
          <w:b/>
          <w:snapToGrid w:val="0"/>
          <w:spacing w:val="2"/>
          <w:sz w:val="24"/>
        </w:rPr>
        <w:t>* 性能不可控的原位复合材料制备技术；常规颗粒和纤维增强复合材料制备技术；电弧/火焰喷涂、喷焊、镀锌、磷化、电镀等常规表面处理技术除外。</w:t>
      </w:r>
    </w:p>
    <w:p w14:paraId="7B012840">
      <w:pPr>
        <w:pStyle w:val="4"/>
        <w:keepNext w:val="0"/>
        <w:keepLines w:val="0"/>
        <w:snapToGrid w:val="0"/>
        <w:spacing w:before="0" w:after="0" w:line="360" w:lineRule="auto"/>
        <w:ind w:firstLine="466" w:firstLineChars="200"/>
        <w:jc w:val="left"/>
        <w:rPr>
          <w:rFonts w:ascii="Times New Roman" w:eastAsia="仿宋_GB2312"/>
          <w:sz w:val="24"/>
        </w:rPr>
      </w:pPr>
      <w:bookmarkStart w:id="2640" w:name="_Toc25823"/>
      <w:r>
        <w:rPr>
          <w:rFonts w:ascii="Times New Roman" w:eastAsia="仿宋_GB2312"/>
          <w:sz w:val="24"/>
        </w:rPr>
        <w:t>6. 半导体新材料制备与应用技术</w:t>
      </w:r>
      <w:bookmarkEnd w:id="2640"/>
    </w:p>
    <w:p w14:paraId="25720BF8">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rFonts w:eastAsia="仿宋_GB2312"/>
          <w:sz w:val="24"/>
          <w:szCs w:val="24"/>
        </w:rPr>
        <w:t>等</w:t>
      </w:r>
      <w:r>
        <w:rPr>
          <w:rFonts w:eastAsia="仿宋_GB2312"/>
          <w:snapToGrid w:val="0"/>
          <w:spacing w:val="2"/>
          <w:kern w:val="0"/>
          <w:sz w:val="24"/>
          <w:szCs w:val="24"/>
        </w:rPr>
        <w:t>。</w:t>
      </w:r>
    </w:p>
    <w:p w14:paraId="327FFAE9">
      <w:pPr>
        <w:snapToGrid w:val="0"/>
        <w:spacing w:line="360" w:lineRule="auto"/>
        <w:ind w:firstLine="490" w:firstLineChars="200"/>
        <w:jc w:val="left"/>
        <w:rPr>
          <w:rFonts w:eastAsia="仿宋_GB2312"/>
          <w:b/>
          <w:snapToGrid w:val="0"/>
          <w:kern w:val="0"/>
          <w:sz w:val="24"/>
          <w:szCs w:val="28"/>
        </w:rPr>
      </w:pPr>
      <w:r>
        <w:rPr>
          <w:rFonts w:eastAsia="仿宋_GB2312"/>
          <w:b/>
          <w:snapToGrid w:val="0"/>
          <w:spacing w:val="2"/>
          <w:sz w:val="24"/>
        </w:rPr>
        <w:t xml:space="preserve">* </w:t>
      </w:r>
      <w:r>
        <w:rPr>
          <w:rFonts w:eastAsia="仿宋_GB2312"/>
          <w:b/>
          <w:snapToGrid w:val="0"/>
          <w:kern w:val="0"/>
          <w:sz w:val="24"/>
        </w:rPr>
        <w:t>高污染、高能耗、低光电转换效率的太阳能电池用单晶、多晶硅制备加工技术除外。</w:t>
      </w:r>
    </w:p>
    <w:p w14:paraId="1BDBA3A3">
      <w:pPr>
        <w:pStyle w:val="4"/>
        <w:keepNext w:val="0"/>
        <w:keepLines w:val="0"/>
        <w:snapToGrid w:val="0"/>
        <w:spacing w:before="0" w:after="0" w:line="360" w:lineRule="auto"/>
        <w:ind w:firstLine="466" w:firstLineChars="200"/>
        <w:jc w:val="left"/>
        <w:rPr>
          <w:rFonts w:ascii="Times New Roman" w:eastAsia="仿宋_GB2312"/>
          <w:sz w:val="24"/>
        </w:rPr>
      </w:pPr>
      <w:bookmarkStart w:id="2641" w:name="_Toc29971"/>
      <w:r>
        <w:rPr>
          <w:rFonts w:ascii="Times New Roman" w:eastAsia="仿宋_GB2312"/>
          <w:sz w:val="24"/>
        </w:rPr>
        <w:t>7. 电工、微电子和光电子新材料制备与应用技术</w:t>
      </w:r>
      <w:bookmarkEnd w:id="2641"/>
    </w:p>
    <w:p w14:paraId="064E2770">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新型马达定子SMC软磁粉芯、SMD贴装电感软磁粉芯制备技术；高导磁、低功耗、抗电磁干扰软磁材料制备技术；高性能屏蔽材料</w:t>
      </w:r>
      <w:r>
        <w:rPr>
          <w:rFonts w:eastAsia="仿宋_GB2312"/>
          <w:sz w:val="24"/>
          <w:szCs w:val="24"/>
        </w:rPr>
        <w:t>技术</w:t>
      </w:r>
      <w:r>
        <w:rPr>
          <w:rFonts w:eastAsia="仿宋_GB2312"/>
          <w:snapToGrid w:val="0"/>
          <w:spacing w:val="2"/>
          <w:kern w:val="0"/>
          <w:sz w:val="24"/>
          <w:szCs w:val="24"/>
        </w:rPr>
        <w:t>，集成电路引线及引线框架</w:t>
      </w:r>
      <w:r>
        <w:rPr>
          <w:rFonts w:eastAsia="仿宋_GB2312"/>
          <w:sz w:val="24"/>
          <w:szCs w:val="24"/>
        </w:rPr>
        <w:t>技术</w:t>
      </w:r>
      <w:r>
        <w:rPr>
          <w:rFonts w:eastAsia="仿宋_GB2312"/>
          <w:snapToGrid w:val="0"/>
          <w:spacing w:val="2"/>
          <w:kern w:val="0"/>
          <w:sz w:val="24"/>
          <w:szCs w:val="24"/>
        </w:rPr>
        <w:t>，电子级无铅焊料</w:t>
      </w:r>
      <w:r>
        <w:rPr>
          <w:rFonts w:eastAsia="仿宋_GB2312"/>
          <w:sz w:val="24"/>
          <w:szCs w:val="24"/>
        </w:rPr>
        <w:t>技术</w:t>
      </w:r>
      <w:r>
        <w:rPr>
          <w:rFonts w:eastAsia="仿宋_GB2312"/>
          <w:snapToGrid w:val="0"/>
          <w:spacing w:val="2"/>
          <w:kern w:val="0"/>
          <w:sz w:val="24"/>
          <w:szCs w:val="24"/>
        </w:rPr>
        <w:t>，高导热、低膨胀电子封装与热沉材料</w:t>
      </w:r>
      <w:r>
        <w:rPr>
          <w:rFonts w:eastAsia="仿宋_GB2312"/>
          <w:sz w:val="24"/>
          <w:szCs w:val="24"/>
        </w:rPr>
        <w:t>技术</w:t>
      </w:r>
      <w:r>
        <w:rPr>
          <w:rFonts w:eastAsia="仿宋_GB2312"/>
          <w:snapToGrid w:val="0"/>
          <w:spacing w:val="2"/>
          <w:kern w:val="0"/>
          <w:sz w:val="24"/>
          <w:szCs w:val="24"/>
        </w:rPr>
        <w:t>，CMP抛光液</w:t>
      </w:r>
      <w:r>
        <w:rPr>
          <w:rFonts w:eastAsia="仿宋_GB2312"/>
          <w:sz w:val="24"/>
          <w:szCs w:val="24"/>
        </w:rPr>
        <w:t>技术</w:t>
      </w:r>
      <w:r>
        <w:rPr>
          <w:rFonts w:eastAsia="仿宋_GB2312"/>
          <w:snapToGrid w:val="0"/>
          <w:spacing w:val="2"/>
          <w:kern w:val="0"/>
          <w:sz w:val="24"/>
          <w:szCs w:val="24"/>
        </w:rPr>
        <w:t>，光刻配套超纯净微/纳孔净化分离膜</w:t>
      </w:r>
      <w:r>
        <w:rPr>
          <w:rFonts w:eastAsia="仿宋_GB2312"/>
          <w:sz w:val="24"/>
          <w:szCs w:val="24"/>
        </w:rPr>
        <w:t>技术</w:t>
      </w:r>
      <w:r>
        <w:rPr>
          <w:rFonts w:eastAsia="仿宋_GB2312"/>
          <w:snapToGrid w:val="0"/>
          <w:spacing w:val="2"/>
          <w:kern w:val="0"/>
          <w:sz w:val="24"/>
          <w:szCs w:val="24"/>
        </w:rPr>
        <w:t>，贱金属专用电子浆料</w:t>
      </w:r>
      <w:r>
        <w:rPr>
          <w:rFonts w:eastAsia="仿宋_GB2312"/>
          <w:sz w:val="24"/>
          <w:szCs w:val="24"/>
        </w:rPr>
        <w:t>技术</w:t>
      </w:r>
      <w:r>
        <w:rPr>
          <w:rFonts w:eastAsia="仿宋_GB2312"/>
          <w:snapToGrid w:val="0"/>
          <w:spacing w:val="2"/>
          <w:kern w:val="0"/>
          <w:sz w:val="24"/>
          <w:szCs w:val="24"/>
        </w:rPr>
        <w:t>，异形接触点和大功率无银触头</w:t>
      </w:r>
      <w:r>
        <w:rPr>
          <w:rFonts w:eastAsia="仿宋_GB2312"/>
          <w:sz w:val="24"/>
          <w:szCs w:val="24"/>
        </w:rPr>
        <w:t>技术</w:t>
      </w:r>
      <w:r>
        <w:rPr>
          <w:rFonts w:eastAsia="仿宋_GB2312"/>
          <w:snapToGrid w:val="0"/>
          <w:spacing w:val="2"/>
          <w:kern w:val="0"/>
          <w:sz w:val="24"/>
          <w:szCs w:val="24"/>
        </w:rPr>
        <w:t>，大尺寸高纯、高致密度新材料制备与应用技术；新型光、磁信息海量存储材料</w:t>
      </w:r>
      <w:r>
        <w:rPr>
          <w:rFonts w:eastAsia="仿宋_GB2312"/>
          <w:sz w:val="24"/>
          <w:szCs w:val="24"/>
        </w:rPr>
        <w:t>技术</w:t>
      </w:r>
      <w:r>
        <w:rPr>
          <w:rFonts w:eastAsia="仿宋_GB2312"/>
          <w:snapToGrid w:val="0"/>
          <w:spacing w:val="2"/>
          <w:kern w:val="0"/>
          <w:sz w:val="24"/>
          <w:szCs w:val="24"/>
        </w:rPr>
        <w:t>，光电子、光子晶体信息材料技术，智能传感器件用新材料制备与应用技术等。</w:t>
      </w:r>
    </w:p>
    <w:p w14:paraId="319A1555">
      <w:pPr>
        <w:snapToGrid w:val="0"/>
        <w:spacing w:line="360" w:lineRule="auto"/>
        <w:ind w:firstLine="490" w:firstLineChars="200"/>
        <w:jc w:val="left"/>
        <w:rPr>
          <w:rFonts w:eastAsia="仿宋_GB2312"/>
          <w:snapToGrid w:val="0"/>
          <w:kern w:val="0"/>
          <w:sz w:val="24"/>
        </w:rPr>
      </w:pPr>
      <w:r>
        <w:rPr>
          <w:rFonts w:eastAsia="仿宋_GB2312"/>
          <w:b/>
          <w:snapToGrid w:val="0"/>
          <w:spacing w:val="2"/>
          <w:sz w:val="24"/>
        </w:rPr>
        <w:t>* 常规铁氧体、FeSiAl材料及制品、</w:t>
      </w:r>
      <w:r>
        <w:rPr>
          <w:rFonts w:eastAsia="仿宋_GB2312"/>
          <w:b/>
          <w:snapToGrid w:val="0"/>
          <w:kern w:val="0"/>
          <w:sz w:val="24"/>
        </w:rPr>
        <w:t>贵金属浆料制备技术除外。</w:t>
      </w:r>
    </w:p>
    <w:p w14:paraId="611A9165">
      <w:pPr>
        <w:pStyle w:val="4"/>
        <w:keepNext w:val="0"/>
        <w:keepLines w:val="0"/>
        <w:snapToGrid w:val="0"/>
        <w:spacing w:before="0" w:after="0" w:line="360" w:lineRule="auto"/>
        <w:ind w:firstLine="466" w:firstLineChars="200"/>
        <w:jc w:val="left"/>
        <w:rPr>
          <w:rFonts w:ascii="Times New Roman" w:eastAsia="仿宋_GB2312"/>
          <w:sz w:val="24"/>
        </w:rPr>
      </w:pPr>
      <w:bookmarkStart w:id="2642" w:name="_Toc10546"/>
      <w:r>
        <w:rPr>
          <w:rFonts w:ascii="Times New Roman" w:eastAsia="仿宋_GB2312"/>
          <w:sz w:val="24"/>
        </w:rPr>
        <w:t>8. 超导、高效能电池等其它新材料制备与应用技术</w:t>
      </w:r>
      <w:bookmarkEnd w:id="2642"/>
      <w:r>
        <w:rPr>
          <w:rFonts w:ascii="Times New Roman" w:eastAsia="仿宋_GB2312"/>
          <w:sz w:val="24"/>
        </w:rPr>
        <w:t xml:space="preserve"> </w:t>
      </w:r>
    </w:p>
    <w:p w14:paraId="617EDB3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w:t>
      </w:r>
      <w:r>
        <w:rPr>
          <w:rFonts w:eastAsia="仿宋_GB2312"/>
          <w:sz w:val="24"/>
          <w:szCs w:val="24"/>
        </w:rPr>
        <w:t>等</w:t>
      </w:r>
      <w:r>
        <w:rPr>
          <w:rFonts w:eastAsia="仿宋_GB2312"/>
          <w:snapToGrid w:val="0"/>
          <w:spacing w:val="2"/>
          <w:kern w:val="0"/>
          <w:sz w:val="24"/>
          <w:szCs w:val="24"/>
        </w:rPr>
        <w:t>。</w:t>
      </w:r>
    </w:p>
    <w:p w14:paraId="565A48F8">
      <w:pPr>
        <w:snapToGrid w:val="0"/>
        <w:spacing w:line="360" w:lineRule="auto"/>
        <w:ind w:firstLine="490" w:firstLineChars="200"/>
        <w:jc w:val="left"/>
        <w:rPr>
          <w:rFonts w:eastAsia="仿宋_GB2312"/>
          <w:b/>
          <w:snapToGrid w:val="0"/>
          <w:spacing w:val="2"/>
          <w:sz w:val="24"/>
        </w:rPr>
      </w:pPr>
      <w:r>
        <w:rPr>
          <w:rFonts w:eastAsia="仿宋_GB2312"/>
          <w:b/>
          <w:snapToGrid w:val="0"/>
          <w:spacing w:val="2"/>
          <w:sz w:val="24"/>
        </w:rPr>
        <w:t>* 常规钴/镍/锰酸锂和磷酸铁锂材料制备技术除外。</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Start w:id="2643" w:name="_Toc6547"/>
      <w:bookmarkStart w:id="2644" w:name="_Toc22968"/>
      <w:bookmarkStart w:id="2645" w:name="_Toc26226"/>
      <w:bookmarkStart w:id="2646" w:name="_Toc11822"/>
      <w:bookmarkStart w:id="2647" w:name="_Toc31942"/>
      <w:bookmarkStart w:id="2648" w:name="_Toc5374"/>
      <w:bookmarkStart w:id="2649" w:name="_Toc31674"/>
      <w:bookmarkStart w:id="2650" w:name="_Toc3693"/>
      <w:bookmarkStart w:id="2651" w:name="_Toc29000"/>
      <w:bookmarkStart w:id="2652" w:name="_Toc27802"/>
      <w:bookmarkStart w:id="2653" w:name="_Toc24857"/>
      <w:bookmarkStart w:id="2654" w:name="_Toc12521"/>
      <w:bookmarkStart w:id="2655" w:name="_Toc13604"/>
      <w:bookmarkStart w:id="2656" w:name="_Toc22570"/>
      <w:bookmarkStart w:id="2657" w:name="_Toc5995"/>
      <w:bookmarkStart w:id="2658" w:name="_Toc22509"/>
      <w:bookmarkStart w:id="2659" w:name="_Toc14289"/>
      <w:bookmarkStart w:id="2660" w:name="_Toc3811"/>
      <w:bookmarkStart w:id="2661" w:name="_Toc15964"/>
      <w:bookmarkStart w:id="2662" w:name="_Toc12359"/>
      <w:bookmarkStart w:id="2663" w:name="_Toc7474"/>
    </w:p>
    <w:p w14:paraId="5FDD62CB">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664" w:name="_Toc14097"/>
      <w:r>
        <w:rPr>
          <w:rFonts w:hint="eastAsia" w:ascii="楷体_GB2312" w:hAnsi="楷体_GB2312" w:eastAsia="楷体_GB2312"/>
          <w:sz w:val="24"/>
        </w:rPr>
        <w:t>（二）</w:t>
      </w:r>
      <w:bookmarkStart w:id="2665" w:name="_Toc12656"/>
      <w:bookmarkStart w:id="2666" w:name="_Toc32510"/>
      <w:bookmarkStart w:id="2667" w:name="_Toc19761"/>
      <w:r>
        <w:rPr>
          <w:rFonts w:hint="eastAsia" w:ascii="楷体_GB2312" w:hAnsi="楷体_GB2312" w:eastAsia="楷体_GB2312"/>
          <w:sz w:val="24"/>
        </w:rPr>
        <w:t>无机非金属材料</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Start w:id="2668" w:name="_Toc27396"/>
      <w:bookmarkStart w:id="2669" w:name="_Toc25932"/>
      <w:bookmarkStart w:id="2670" w:name="_Toc19245"/>
    </w:p>
    <w:p w14:paraId="37680A8A">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2671" w:name="_Toc17771"/>
      <w:bookmarkStart w:id="2672" w:name="_Toc13199"/>
      <w:bookmarkStart w:id="2673" w:name="_Toc24474"/>
      <w:bookmarkStart w:id="2674" w:name="_Toc20460"/>
      <w:bookmarkStart w:id="2675" w:name="_Toc23383"/>
      <w:bookmarkStart w:id="2676" w:name="_Toc20935"/>
      <w:bookmarkStart w:id="2677" w:name="_Toc30318"/>
      <w:bookmarkStart w:id="2678" w:name="_Toc10883"/>
      <w:bookmarkStart w:id="2679" w:name="_Toc19557"/>
      <w:bookmarkStart w:id="2680" w:name="_Toc11227"/>
      <w:bookmarkStart w:id="2681" w:name="_Toc24052"/>
      <w:bookmarkStart w:id="2682" w:name="_Toc5799"/>
      <w:bookmarkStart w:id="2683" w:name="_Toc31862"/>
      <w:bookmarkStart w:id="2684" w:name="_Toc18236"/>
      <w:bookmarkStart w:id="2685" w:name="_Toc17411"/>
      <w:bookmarkStart w:id="2686" w:name="_Toc31610"/>
      <w:bookmarkStart w:id="2687" w:name="_Toc2343"/>
      <w:bookmarkStart w:id="2688" w:name="_Toc6437"/>
      <w:bookmarkStart w:id="2689" w:name="_Toc5249"/>
      <w:r>
        <w:rPr>
          <w:rFonts w:ascii="Times New Roman" w:eastAsia="仿宋_GB2312"/>
          <w:color w:val="000000"/>
          <w:sz w:val="24"/>
        </w:rPr>
        <w:t>1</w:t>
      </w:r>
      <w:r>
        <w:rPr>
          <w:rFonts w:ascii="Times New Roman" w:eastAsia="仿宋_GB2312"/>
          <w:sz w:val="24"/>
        </w:rPr>
        <w:t xml:space="preserve">. </w:t>
      </w:r>
      <w:r>
        <w:rPr>
          <w:rFonts w:ascii="Times New Roman" w:eastAsia="仿宋_GB2312"/>
          <w:color w:val="000000"/>
          <w:sz w:val="24"/>
        </w:rPr>
        <w:t>结构陶瓷及陶瓷基复合材料强化增韧技术</w:t>
      </w:r>
      <w:bookmarkEnd w:id="2671"/>
      <w:r>
        <w:rPr>
          <w:rFonts w:ascii="Times New Roman" w:eastAsia="仿宋_GB2312"/>
          <w:color w:val="000000"/>
          <w:sz w:val="24"/>
        </w:rPr>
        <w:t xml:space="preserve"> </w:t>
      </w:r>
    </w:p>
    <w:p w14:paraId="2180CBF0">
      <w:pPr>
        <w:adjustRightInd w:val="0"/>
        <w:snapToGrid w:val="0"/>
        <w:spacing w:line="360" w:lineRule="auto"/>
        <w:ind w:firstLine="488" w:firstLineChars="200"/>
        <w:jc w:val="left"/>
        <w:rPr>
          <w:rFonts w:eastAsia="仿宋_GB2312"/>
          <w:snapToGrid w:val="0"/>
          <w:color w:val="000000"/>
          <w:spacing w:val="2"/>
          <w:kern w:val="0"/>
          <w:sz w:val="24"/>
          <w:szCs w:val="24"/>
        </w:rPr>
      </w:pPr>
      <w:r>
        <w:rPr>
          <w:rFonts w:eastAsia="仿宋_GB2312"/>
          <w:snapToGrid w:val="0"/>
          <w:color w:val="000000"/>
          <w:spacing w:val="2"/>
          <w:kern w:val="0"/>
          <w:sz w:val="24"/>
          <w:szCs w:val="24"/>
        </w:rPr>
        <w:t>现代工业用陶瓷结构件制备技术；特殊用途的高性能陶瓷结构件制备技术；陶瓷基复合材料和超硬复合材料制备技术；陶瓷-金属复合材料</w:t>
      </w:r>
      <w:r>
        <w:rPr>
          <w:rFonts w:eastAsia="仿宋_GB2312"/>
          <w:snapToGrid w:val="0"/>
          <w:spacing w:val="2"/>
          <w:kern w:val="0"/>
          <w:sz w:val="24"/>
          <w:szCs w:val="24"/>
        </w:rPr>
        <w:t>制备技术；</w:t>
      </w:r>
      <w:r>
        <w:rPr>
          <w:rFonts w:eastAsia="仿宋_GB2312"/>
          <w:snapToGrid w:val="0"/>
          <w:color w:val="000000"/>
          <w:spacing w:val="2"/>
          <w:kern w:val="0"/>
          <w:sz w:val="24"/>
          <w:szCs w:val="24"/>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14:paraId="25931A43">
      <w:pPr>
        <w:snapToGrid w:val="0"/>
        <w:spacing w:line="360" w:lineRule="auto"/>
        <w:ind w:firstLine="490" w:firstLineChars="200"/>
        <w:jc w:val="left"/>
        <w:rPr>
          <w:rFonts w:eastAsia="仿宋_GB2312"/>
          <w:b/>
          <w:snapToGrid w:val="0"/>
          <w:color w:val="000000"/>
          <w:spacing w:val="2"/>
          <w:sz w:val="24"/>
        </w:rPr>
      </w:pPr>
      <w:r>
        <w:rPr>
          <w:rFonts w:eastAsia="仿宋_GB2312"/>
          <w:b/>
          <w:snapToGrid w:val="0"/>
          <w:color w:val="000000"/>
          <w:spacing w:val="2"/>
          <w:sz w:val="24"/>
        </w:rPr>
        <w:t xml:space="preserve">* </w:t>
      </w:r>
      <w:r>
        <w:rPr>
          <w:rFonts w:eastAsia="仿宋_GB2312"/>
          <w:b/>
          <w:color w:val="000000"/>
          <w:sz w:val="24"/>
          <w:szCs w:val="24"/>
        </w:rPr>
        <w:t>常规工艺成型的传统结构陶瓷制备技术</w:t>
      </w:r>
      <w:r>
        <w:rPr>
          <w:rFonts w:eastAsia="仿宋_GB2312"/>
          <w:b/>
          <w:bCs/>
          <w:color w:val="000000"/>
          <w:spacing w:val="2"/>
          <w:kern w:val="0"/>
          <w:sz w:val="24"/>
          <w:szCs w:val="24"/>
        </w:rPr>
        <w:t>；</w:t>
      </w:r>
      <w:r>
        <w:rPr>
          <w:rFonts w:eastAsia="仿宋_GB2312"/>
          <w:b/>
          <w:snapToGrid w:val="0"/>
          <w:color w:val="000000"/>
          <w:spacing w:val="2"/>
          <w:sz w:val="24"/>
        </w:rPr>
        <w:t>挤出成型的蜂窝陶瓷蓄热体制备技术；高耗能电熔及熔铸材料制备技术；粘土砖、高铝砖等传统氧化物耐火材料制备技术；炉窑用常规浇注料制备技术除外。</w:t>
      </w:r>
    </w:p>
    <w:p w14:paraId="343A7E90">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2690" w:name="_Toc28586"/>
      <w:r>
        <w:rPr>
          <w:rFonts w:ascii="Times New Roman" w:eastAsia="仿宋_GB2312"/>
          <w:color w:val="000000"/>
          <w:sz w:val="24"/>
        </w:rPr>
        <w:t>2</w:t>
      </w:r>
      <w:r>
        <w:rPr>
          <w:rFonts w:ascii="Times New Roman" w:eastAsia="仿宋_GB2312"/>
          <w:sz w:val="24"/>
        </w:rPr>
        <w:t xml:space="preserve">. </w:t>
      </w:r>
      <w:r>
        <w:rPr>
          <w:rFonts w:ascii="Times New Roman" w:eastAsia="仿宋_GB2312"/>
          <w:color w:val="000000"/>
          <w:sz w:val="24"/>
        </w:rPr>
        <w:t>功能陶瓷制备技术</w:t>
      </w:r>
      <w:bookmarkEnd w:id="2690"/>
    </w:p>
    <w:p w14:paraId="20233D18">
      <w:pPr>
        <w:adjustRightInd w:val="0"/>
        <w:snapToGrid w:val="0"/>
        <w:spacing w:line="360" w:lineRule="auto"/>
        <w:ind w:firstLine="488" w:firstLineChars="200"/>
        <w:jc w:val="left"/>
        <w:rPr>
          <w:rFonts w:eastAsia="仿宋_GB2312"/>
          <w:snapToGrid w:val="0"/>
          <w:color w:val="000000"/>
          <w:spacing w:val="2"/>
          <w:kern w:val="0"/>
          <w:sz w:val="24"/>
          <w:szCs w:val="24"/>
        </w:rPr>
      </w:pPr>
      <w:r>
        <w:rPr>
          <w:rFonts w:eastAsia="仿宋_GB2312"/>
          <w:snapToGrid w:val="0"/>
          <w:color w:val="000000"/>
          <w:spacing w:val="2"/>
          <w:kern w:val="0"/>
          <w:sz w:val="24"/>
          <w:szCs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eastAsia="仿宋_GB2312"/>
          <w:sz w:val="24"/>
          <w:szCs w:val="24"/>
        </w:rPr>
        <w:t>等</w:t>
      </w:r>
      <w:r>
        <w:rPr>
          <w:rFonts w:eastAsia="仿宋_GB2312"/>
          <w:snapToGrid w:val="0"/>
          <w:color w:val="000000"/>
          <w:spacing w:val="2"/>
          <w:kern w:val="0"/>
          <w:sz w:val="24"/>
          <w:szCs w:val="24"/>
        </w:rPr>
        <w:t>。</w:t>
      </w:r>
    </w:p>
    <w:p w14:paraId="2DA111C6">
      <w:pPr>
        <w:snapToGrid w:val="0"/>
        <w:spacing w:line="360" w:lineRule="auto"/>
        <w:ind w:firstLine="490" w:firstLineChars="200"/>
        <w:jc w:val="left"/>
        <w:rPr>
          <w:rFonts w:eastAsia="仿宋_GB2312"/>
          <w:snapToGrid w:val="0"/>
          <w:color w:val="000000"/>
          <w:kern w:val="0"/>
          <w:sz w:val="24"/>
        </w:rPr>
      </w:pPr>
      <w:r>
        <w:rPr>
          <w:rFonts w:eastAsia="仿宋_GB2312"/>
          <w:b/>
          <w:snapToGrid w:val="0"/>
          <w:color w:val="000000"/>
          <w:spacing w:val="2"/>
          <w:sz w:val="24"/>
        </w:rPr>
        <w:t>* 氧化铝、氧化锆、氧化铍陶瓷基板制备技术除外。</w:t>
      </w:r>
    </w:p>
    <w:p w14:paraId="535BF38D">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2691" w:name="_Toc22198"/>
      <w:r>
        <w:rPr>
          <w:rFonts w:ascii="Times New Roman" w:eastAsia="仿宋_GB2312"/>
          <w:color w:val="000000"/>
          <w:sz w:val="24"/>
        </w:rPr>
        <w:t>3</w:t>
      </w:r>
      <w:r>
        <w:rPr>
          <w:rFonts w:ascii="Times New Roman" w:eastAsia="仿宋_GB2312"/>
          <w:sz w:val="24"/>
        </w:rPr>
        <w:t xml:space="preserve">. </w:t>
      </w:r>
      <w:r>
        <w:rPr>
          <w:rFonts w:ascii="Times New Roman" w:eastAsia="仿宋_GB2312"/>
          <w:color w:val="000000"/>
          <w:sz w:val="24"/>
        </w:rPr>
        <w:t>功能玻璃制备技术</w:t>
      </w:r>
      <w:bookmarkEnd w:id="2691"/>
    </w:p>
    <w:p w14:paraId="55CB6E4A">
      <w:pPr>
        <w:adjustRightInd w:val="0"/>
        <w:snapToGrid w:val="0"/>
        <w:spacing w:line="360" w:lineRule="auto"/>
        <w:ind w:firstLine="488" w:firstLineChars="200"/>
        <w:jc w:val="left"/>
        <w:rPr>
          <w:rFonts w:eastAsia="仿宋_GB2312"/>
          <w:snapToGrid w:val="0"/>
          <w:color w:val="000000"/>
          <w:spacing w:val="2"/>
          <w:kern w:val="0"/>
          <w:sz w:val="24"/>
          <w:szCs w:val="24"/>
        </w:rPr>
      </w:pPr>
      <w:r>
        <w:rPr>
          <w:rFonts w:eastAsia="仿宋_GB2312"/>
          <w:snapToGrid w:val="0"/>
          <w:color w:val="000000"/>
          <w:spacing w:val="2"/>
          <w:kern w:val="0"/>
          <w:sz w:val="24"/>
          <w:szCs w:val="24"/>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eastAsia="仿宋_GB2312"/>
          <w:sz w:val="24"/>
          <w:szCs w:val="24"/>
        </w:rPr>
        <w:t>等</w:t>
      </w:r>
      <w:r>
        <w:rPr>
          <w:rFonts w:eastAsia="仿宋_GB2312"/>
          <w:snapToGrid w:val="0"/>
          <w:color w:val="000000"/>
          <w:spacing w:val="2"/>
          <w:kern w:val="0"/>
          <w:sz w:val="24"/>
          <w:szCs w:val="24"/>
        </w:rPr>
        <w:t>。</w:t>
      </w:r>
    </w:p>
    <w:p w14:paraId="167234B9">
      <w:pPr>
        <w:snapToGrid w:val="0"/>
        <w:spacing w:line="360" w:lineRule="auto"/>
        <w:ind w:firstLine="490" w:firstLineChars="200"/>
        <w:jc w:val="left"/>
        <w:rPr>
          <w:rFonts w:eastAsia="仿宋_GB2312"/>
          <w:b/>
          <w:snapToGrid w:val="0"/>
          <w:color w:val="000000"/>
          <w:spacing w:val="2"/>
          <w:sz w:val="24"/>
        </w:rPr>
      </w:pPr>
      <w:r>
        <w:rPr>
          <w:rFonts w:eastAsia="仿宋_GB2312"/>
          <w:b/>
          <w:snapToGrid w:val="0"/>
          <w:color w:val="000000"/>
          <w:spacing w:val="2"/>
          <w:sz w:val="24"/>
        </w:rPr>
        <w:t>* 用于功能玻璃生产的常规玻璃原材料制备技术除外。</w:t>
      </w:r>
    </w:p>
    <w:p w14:paraId="2C39CE16">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2692" w:name="_Toc13704"/>
      <w:r>
        <w:rPr>
          <w:rFonts w:ascii="Times New Roman" w:eastAsia="仿宋_GB2312"/>
          <w:color w:val="000000"/>
          <w:sz w:val="24"/>
        </w:rPr>
        <w:t>4</w:t>
      </w:r>
      <w:r>
        <w:rPr>
          <w:rFonts w:ascii="Times New Roman" w:eastAsia="仿宋_GB2312"/>
          <w:sz w:val="24"/>
        </w:rPr>
        <w:t xml:space="preserve">. </w:t>
      </w:r>
      <w:r>
        <w:rPr>
          <w:rFonts w:ascii="Times New Roman" w:eastAsia="仿宋_GB2312"/>
          <w:color w:val="000000"/>
          <w:sz w:val="24"/>
        </w:rPr>
        <w:t>节能与新能源用材料制备技术</w:t>
      </w:r>
      <w:bookmarkEnd w:id="2692"/>
    </w:p>
    <w:p w14:paraId="388D542D">
      <w:pPr>
        <w:snapToGrid w:val="0"/>
        <w:spacing w:line="360" w:lineRule="auto"/>
        <w:ind w:firstLine="488" w:firstLineChars="200"/>
        <w:jc w:val="left"/>
        <w:rPr>
          <w:rFonts w:eastAsia="仿宋_GB2312"/>
          <w:b/>
          <w:snapToGrid w:val="0"/>
          <w:color w:val="000000"/>
          <w:kern w:val="0"/>
          <w:sz w:val="24"/>
          <w:szCs w:val="28"/>
        </w:rPr>
      </w:pPr>
      <w:r>
        <w:rPr>
          <w:rFonts w:eastAsia="仿宋_GB2312"/>
          <w:snapToGrid w:val="0"/>
          <w:color w:val="000000"/>
          <w:spacing w:val="2"/>
          <w:kern w:val="0"/>
          <w:sz w:val="24"/>
          <w:szCs w:val="24"/>
        </w:rPr>
        <w:t>耐高温、抗腐蚀微孔</w:t>
      </w:r>
      <w:r>
        <w:rPr>
          <w:rFonts w:eastAsia="仿宋_GB2312"/>
          <w:snapToGrid w:val="0"/>
          <w:spacing w:val="2"/>
          <w:kern w:val="0"/>
          <w:sz w:val="24"/>
          <w:szCs w:val="24"/>
        </w:rPr>
        <w:t>多孔</w:t>
      </w:r>
      <w:r>
        <w:rPr>
          <w:rFonts w:eastAsia="仿宋_GB2312"/>
          <w:snapToGrid w:val="0"/>
          <w:color w:val="000000"/>
          <w:spacing w:val="2"/>
          <w:kern w:val="0"/>
          <w:sz w:val="24"/>
          <w:szCs w:val="24"/>
        </w:rPr>
        <w:t>隔热材料制备技术；替代传统材料、显著降低能源消耗的无污染节能材料制造技术；</w:t>
      </w:r>
      <w:r>
        <w:rPr>
          <w:rFonts w:eastAsia="仿宋_GB2312"/>
          <w:snapToGrid w:val="0"/>
          <w:spacing w:val="2"/>
          <w:kern w:val="0"/>
          <w:sz w:val="24"/>
          <w:szCs w:val="24"/>
        </w:rPr>
        <w:t>炉窑免烘烤在线修补材料制备技术；</w:t>
      </w:r>
      <w:r>
        <w:rPr>
          <w:rFonts w:eastAsia="仿宋_GB2312"/>
          <w:snapToGrid w:val="0"/>
          <w:color w:val="000000"/>
          <w:spacing w:val="2"/>
          <w:kern w:val="0"/>
          <w:sz w:val="24"/>
          <w:szCs w:val="24"/>
        </w:rPr>
        <w:t>新能源开发与利用相关的无机非金属材料制备技术；高透光新型透明陶瓷制备技术；低辐射镀膜玻璃及多层膜结构玻璃制备技术；高效保温材料制备技术；</w:t>
      </w:r>
      <w:r>
        <w:rPr>
          <w:rFonts w:eastAsia="仿宋_GB2312"/>
          <w:sz w:val="24"/>
          <w:szCs w:val="24"/>
        </w:rPr>
        <w:t>其他新机理的节能与新能源用材料制备技术</w:t>
      </w:r>
      <w:r>
        <w:rPr>
          <w:rFonts w:eastAsia="仿宋_GB2312"/>
          <w:snapToGrid w:val="0"/>
          <w:color w:val="000000"/>
          <w:spacing w:val="2"/>
          <w:kern w:val="0"/>
          <w:sz w:val="24"/>
          <w:szCs w:val="24"/>
        </w:rPr>
        <w:t>。</w:t>
      </w:r>
      <w:r>
        <w:rPr>
          <w:rFonts w:eastAsia="仿宋_GB2312"/>
          <w:b/>
          <w:snapToGrid w:val="0"/>
          <w:color w:val="000000"/>
          <w:spacing w:val="2"/>
          <w:sz w:val="24"/>
        </w:rPr>
        <w:t xml:space="preserve">   </w:t>
      </w:r>
    </w:p>
    <w:p w14:paraId="18FC141B">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2693" w:name="_Toc6242"/>
      <w:r>
        <w:rPr>
          <w:rFonts w:ascii="Times New Roman" w:eastAsia="仿宋_GB2312"/>
          <w:color w:val="000000"/>
          <w:sz w:val="24"/>
        </w:rPr>
        <w:t>5</w:t>
      </w:r>
      <w:r>
        <w:rPr>
          <w:rFonts w:ascii="Times New Roman" w:eastAsia="仿宋_GB2312"/>
          <w:sz w:val="24"/>
        </w:rPr>
        <w:t xml:space="preserve">. </w:t>
      </w:r>
      <w:r>
        <w:rPr>
          <w:rFonts w:ascii="Times New Roman" w:eastAsia="仿宋_GB2312"/>
          <w:color w:val="000000"/>
          <w:sz w:val="24"/>
        </w:rPr>
        <w:t>环保及环境友好型材料技术</w:t>
      </w:r>
      <w:bookmarkEnd w:id="2693"/>
    </w:p>
    <w:p w14:paraId="54FF13A2">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color w:val="000000"/>
          <w:spacing w:val="2"/>
          <w:kern w:val="0"/>
          <w:sz w:val="24"/>
          <w:szCs w:val="24"/>
        </w:rPr>
        <w:t>污水处理及烟气深度除尘用耐高温、抗酸碱的陶瓷膜制备技术；高温过滤及净化用低阻力降、高强度支撑体制备技术</w:t>
      </w:r>
      <w:r>
        <w:rPr>
          <w:rFonts w:eastAsia="仿宋_GB2312"/>
          <w:snapToGrid w:val="0"/>
          <w:spacing w:val="2"/>
          <w:kern w:val="0"/>
          <w:sz w:val="24"/>
          <w:szCs w:val="24"/>
        </w:rPr>
        <w:t>；具有重金属离子吸附功能的陶瓷材料制备技术；</w:t>
      </w:r>
      <w:r>
        <w:rPr>
          <w:rFonts w:eastAsia="仿宋_GB2312"/>
          <w:snapToGrid w:val="0"/>
          <w:color w:val="000000"/>
          <w:spacing w:val="2"/>
          <w:kern w:val="0"/>
          <w:sz w:val="24"/>
          <w:szCs w:val="24"/>
        </w:rPr>
        <w:t>微孔与介孔陶瓷材料制备技术；环保用高比表面积无毒催化剂多孔陶瓷载体制备技术；</w:t>
      </w:r>
      <w:r>
        <w:rPr>
          <w:rFonts w:eastAsia="仿宋_GB2312"/>
          <w:snapToGrid w:val="0"/>
          <w:spacing w:val="2"/>
          <w:kern w:val="0"/>
          <w:sz w:val="24"/>
          <w:szCs w:val="24"/>
        </w:rPr>
        <w:t>含铬耐火材料的替代产品制备技术；易降解陶瓷纤维制备技术</w:t>
      </w:r>
      <w:r>
        <w:rPr>
          <w:rFonts w:eastAsia="仿宋_GB2312"/>
          <w:sz w:val="24"/>
          <w:szCs w:val="24"/>
        </w:rPr>
        <w:t>；其他新机理的</w:t>
      </w:r>
      <w:r>
        <w:rPr>
          <w:rFonts w:eastAsia="仿宋_GB2312"/>
          <w:color w:val="000000"/>
          <w:sz w:val="24"/>
        </w:rPr>
        <w:t>环保及环境友好型材料</w:t>
      </w:r>
      <w:r>
        <w:rPr>
          <w:rFonts w:eastAsia="仿宋_GB2312"/>
          <w:sz w:val="24"/>
          <w:szCs w:val="24"/>
        </w:rPr>
        <w:t>制备技术</w:t>
      </w:r>
      <w:r>
        <w:rPr>
          <w:rFonts w:eastAsia="仿宋_GB2312"/>
          <w:snapToGrid w:val="0"/>
          <w:spacing w:val="2"/>
          <w:kern w:val="0"/>
          <w:sz w:val="24"/>
          <w:szCs w:val="24"/>
        </w:rPr>
        <w:t>。</w:t>
      </w:r>
    </w:p>
    <w:p w14:paraId="56F306AD">
      <w:pPr>
        <w:snapToGrid w:val="0"/>
        <w:spacing w:line="360" w:lineRule="auto"/>
        <w:ind w:firstLine="490" w:firstLineChars="200"/>
        <w:jc w:val="left"/>
        <w:rPr>
          <w:rFonts w:eastAsia="仿宋_GB2312"/>
          <w:b/>
          <w:snapToGrid w:val="0"/>
          <w:kern w:val="0"/>
          <w:sz w:val="24"/>
        </w:rPr>
      </w:pPr>
      <w:r>
        <w:rPr>
          <w:rFonts w:eastAsia="仿宋_GB2312"/>
          <w:b/>
          <w:snapToGrid w:val="0"/>
          <w:color w:val="000000"/>
          <w:spacing w:val="2"/>
          <w:sz w:val="24"/>
        </w:rPr>
        <w:t>* 强度低于</w:t>
      </w:r>
      <w:r>
        <w:rPr>
          <w:rFonts w:eastAsia="仿宋_GB2312"/>
          <w:b/>
          <w:snapToGrid w:val="0"/>
          <w:spacing w:val="2"/>
          <w:sz w:val="24"/>
        </w:rPr>
        <w:t>15MP</w:t>
      </w:r>
      <w:r>
        <w:rPr>
          <w:rFonts w:eastAsia="仿宋_GB2312"/>
          <w:b/>
          <w:snapToGrid w:val="0"/>
          <w:color w:val="000000"/>
          <w:spacing w:val="2"/>
          <w:sz w:val="24"/>
        </w:rPr>
        <w:t>a的碳化硅陶瓷膜支撑体制备技术；挤出成型水处理用氧化铝陶瓷支撑体制备技术除外。</w:t>
      </w:r>
      <w:bookmarkEnd w:id="2668"/>
      <w:bookmarkEnd w:id="2669"/>
      <w:bookmarkEnd w:id="2670"/>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3738A4B3">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694" w:name="_Toc13192"/>
      <w:bookmarkStart w:id="2695" w:name="_Toc8269"/>
      <w:bookmarkStart w:id="2696" w:name="_Toc13392"/>
      <w:bookmarkStart w:id="2697" w:name="_Toc2715"/>
      <w:bookmarkStart w:id="2698" w:name="_Toc15031"/>
      <w:bookmarkStart w:id="2699" w:name="_Toc6487"/>
      <w:bookmarkStart w:id="2700" w:name="_Toc25095"/>
      <w:bookmarkStart w:id="2701" w:name="_Toc567"/>
      <w:bookmarkStart w:id="2702" w:name="_Toc19232"/>
      <w:bookmarkStart w:id="2703" w:name="_Toc17406"/>
      <w:bookmarkStart w:id="2704" w:name="_Toc83"/>
      <w:bookmarkStart w:id="2705" w:name="_Toc21094"/>
      <w:bookmarkStart w:id="2706" w:name="_Toc17660"/>
      <w:bookmarkStart w:id="2707" w:name="_Toc9700"/>
      <w:bookmarkStart w:id="2708" w:name="_Toc16244"/>
      <w:bookmarkStart w:id="2709" w:name="_Toc19315"/>
      <w:bookmarkStart w:id="2710" w:name="_Toc28576"/>
      <w:bookmarkStart w:id="2711" w:name="_Toc7396"/>
      <w:bookmarkStart w:id="2712" w:name="_Toc29213"/>
      <w:bookmarkStart w:id="2713" w:name="_Toc30108"/>
      <w:bookmarkStart w:id="2714" w:name="_Toc16555"/>
      <w:bookmarkStart w:id="2715" w:name="_Toc14180"/>
      <w:r>
        <w:rPr>
          <w:rFonts w:hint="eastAsia" w:ascii="楷体_GB2312" w:hAnsi="楷体_GB2312" w:eastAsia="楷体_GB2312"/>
          <w:sz w:val="24"/>
        </w:rPr>
        <w:t>（三）高分子材料</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2DD712D5">
      <w:pPr>
        <w:pStyle w:val="4"/>
        <w:keepNext w:val="0"/>
        <w:keepLines w:val="0"/>
        <w:snapToGrid w:val="0"/>
        <w:spacing w:before="0" w:after="0" w:line="360" w:lineRule="auto"/>
        <w:ind w:firstLine="466" w:firstLineChars="200"/>
        <w:jc w:val="left"/>
        <w:rPr>
          <w:rFonts w:ascii="Times New Roman" w:eastAsia="仿宋_GB2312"/>
          <w:sz w:val="24"/>
        </w:rPr>
      </w:pPr>
      <w:bookmarkStart w:id="2716" w:name="_Toc5236"/>
      <w:bookmarkStart w:id="2717" w:name="_Toc27990"/>
      <w:bookmarkStart w:id="2718" w:name="_Toc19004"/>
      <w:bookmarkStart w:id="2719" w:name="_Toc20870"/>
      <w:bookmarkStart w:id="2720" w:name="_Toc32364"/>
      <w:bookmarkStart w:id="2721" w:name="_Toc12668"/>
      <w:bookmarkStart w:id="2722" w:name="_Toc27549"/>
      <w:bookmarkStart w:id="2723" w:name="_Toc20802"/>
      <w:bookmarkStart w:id="2724" w:name="_Toc7416"/>
      <w:bookmarkStart w:id="2725" w:name="_Toc16826"/>
      <w:bookmarkStart w:id="2726" w:name="_Toc31882"/>
      <w:bookmarkStart w:id="2727" w:name="_Toc18855"/>
      <w:bookmarkStart w:id="2728" w:name="_Toc29070"/>
      <w:bookmarkStart w:id="2729" w:name="_Toc11190"/>
      <w:bookmarkStart w:id="2730" w:name="_Toc5715"/>
      <w:bookmarkStart w:id="2731" w:name="_Toc7818"/>
      <w:bookmarkStart w:id="2732" w:name="_Toc24630"/>
      <w:bookmarkStart w:id="2733" w:name="_Toc9288"/>
      <w:bookmarkStart w:id="2734" w:name="_Toc25765"/>
      <w:r>
        <w:rPr>
          <w:rFonts w:ascii="Times New Roman" w:eastAsia="仿宋_GB2312"/>
          <w:sz w:val="24"/>
        </w:rPr>
        <w:t>1. 新型功能高分子材料的制备及应用技术</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6F272480">
      <w:pPr>
        <w:adjustRightInd w:val="0"/>
        <w:snapToGrid w:val="0"/>
        <w:spacing w:line="360" w:lineRule="auto"/>
        <w:ind w:firstLine="488" w:firstLineChars="200"/>
        <w:jc w:val="left"/>
        <w:rPr>
          <w:rFonts w:eastAsia="仿宋_GB2312"/>
          <w:snapToGrid w:val="0"/>
          <w:kern w:val="0"/>
          <w:sz w:val="24"/>
        </w:rPr>
      </w:pPr>
      <w:r>
        <w:rPr>
          <w:rFonts w:eastAsia="仿宋_GB2312"/>
          <w:snapToGrid w:val="0"/>
          <w:spacing w:val="2"/>
          <w:kern w:val="0"/>
          <w:sz w:val="24"/>
          <w:szCs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eastAsia="仿宋_GB2312"/>
          <w:sz w:val="24"/>
          <w:szCs w:val="24"/>
        </w:rPr>
        <w:t>等</w:t>
      </w:r>
      <w:r>
        <w:rPr>
          <w:rFonts w:eastAsia="仿宋_GB2312"/>
          <w:snapToGrid w:val="0"/>
          <w:spacing w:val="2"/>
          <w:kern w:val="0"/>
          <w:sz w:val="24"/>
          <w:szCs w:val="24"/>
        </w:rPr>
        <w:t>。</w:t>
      </w:r>
    </w:p>
    <w:p w14:paraId="62B416D0">
      <w:pPr>
        <w:pStyle w:val="4"/>
        <w:keepNext w:val="0"/>
        <w:keepLines w:val="0"/>
        <w:snapToGrid w:val="0"/>
        <w:spacing w:before="0" w:after="0" w:line="360" w:lineRule="auto"/>
        <w:ind w:firstLine="466" w:firstLineChars="200"/>
        <w:jc w:val="left"/>
        <w:rPr>
          <w:rFonts w:ascii="Times New Roman" w:eastAsia="仿宋_GB2312"/>
          <w:sz w:val="24"/>
        </w:rPr>
      </w:pPr>
      <w:bookmarkStart w:id="2735" w:name="_Toc9303"/>
      <w:bookmarkStart w:id="2736" w:name="_Toc11264"/>
      <w:bookmarkStart w:id="2737" w:name="_Toc31396"/>
      <w:bookmarkStart w:id="2738" w:name="_Toc331"/>
      <w:bookmarkStart w:id="2739" w:name="_Toc30030"/>
      <w:bookmarkStart w:id="2740" w:name="_Toc8085"/>
      <w:bookmarkStart w:id="2741" w:name="_Toc30078"/>
      <w:bookmarkStart w:id="2742" w:name="_Toc13344"/>
      <w:bookmarkStart w:id="2743" w:name="_Toc32551"/>
      <w:bookmarkStart w:id="2744" w:name="_Toc9465"/>
      <w:bookmarkStart w:id="2745" w:name="_Toc14662"/>
      <w:bookmarkStart w:id="2746" w:name="_Toc470"/>
      <w:bookmarkStart w:id="2747" w:name="_Toc21361"/>
      <w:bookmarkStart w:id="2748" w:name="_Toc17628"/>
      <w:bookmarkStart w:id="2749" w:name="_Toc20681"/>
      <w:bookmarkStart w:id="2750" w:name="_Toc13538"/>
      <w:bookmarkStart w:id="2751" w:name="_Toc25076"/>
      <w:bookmarkStart w:id="2752" w:name="_Toc4526"/>
      <w:bookmarkStart w:id="2753" w:name="_Toc8304"/>
      <w:r>
        <w:rPr>
          <w:rFonts w:ascii="Times New Roman" w:eastAsia="仿宋_GB2312"/>
          <w:sz w:val="24"/>
        </w:rPr>
        <w:t>2. 工程和特种工程塑料制备技术</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1B4A616C">
      <w:pPr>
        <w:adjustRightInd w:val="0"/>
        <w:snapToGrid w:val="0"/>
        <w:spacing w:line="360" w:lineRule="auto"/>
        <w:ind w:firstLine="488" w:firstLineChars="200"/>
        <w:jc w:val="left"/>
        <w:rPr>
          <w:rFonts w:eastAsia="仿宋_GB2312"/>
          <w:b/>
          <w:snapToGrid w:val="0"/>
          <w:kern w:val="0"/>
          <w:sz w:val="24"/>
          <w:szCs w:val="28"/>
        </w:rPr>
      </w:pPr>
      <w:r>
        <w:rPr>
          <w:rFonts w:eastAsia="仿宋_GB2312"/>
          <w:snapToGrid w:val="0"/>
          <w:spacing w:val="2"/>
          <w:kern w:val="0"/>
          <w:sz w:val="24"/>
          <w:szCs w:val="24"/>
        </w:rPr>
        <w:t>高强、耐高温、耐磨、超韧的高性能工程塑料和特种工程塑料分子的设计技术和改性技术；改性的工程塑料制备技术；具有特殊性能和用途的高附加值热塑性树脂制备技术；关键的聚合物单体制备技术等。</w:t>
      </w:r>
    </w:p>
    <w:p w14:paraId="1D3C1E04">
      <w:pPr>
        <w:pStyle w:val="4"/>
        <w:keepNext w:val="0"/>
        <w:keepLines w:val="0"/>
        <w:snapToGrid w:val="0"/>
        <w:spacing w:before="0" w:after="0" w:line="360" w:lineRule="auto"/>
        <w:ind w:firstLine="466" w:firstLineChars="200"/>
        <w:jc w:val="left"/>
        <w:rPr>
          <w:rFonts w:ascii="Times New Roman" w:eastAsia="仿宋_GB2312"/>
          <w:sz w:val="24"/>
        </w:rPr>
      </w:pPr>
      <w:bookmarkStart w:id="2754" w:name="_Toc23809"/>
      <w:bookmarkStart w:id="2755" w:name="_Toc16619"/>
      <w:bookmarkStart w:id="2756" w:name="_Toc23733"/>
      <w:bookmarkStart w:id="2757" w:name="_Toc3629"/>
      <w:bookmarkStart w:id="2758" w:name="_Toc15991"/>
      <w:bookmarkStart w:id="2759" w:name="_Toc27453"/>
      <w:bookmarkStart w:id="2760" w:name="_Toc4483"/>
      <w:bookmarkStart w:id="2761" w:name="_Toc28843"/>
      <w:bookmarkStart w:id="2762" w:name="_Toc3922"/>
      <w:bookmarkStart w:id="2763" w:name="_Toc32333"/>
      <w:bookmarkStart w:id="2764" w:name="_Toc25134"/>
      <w:bookmarkStart w:id="2765" w:name="_Toc17605"/>
      <w:bookmarkStart w:id="2766" w:name="_Toc6183"/>
      <w:bookmarkStart w:id="2767" w:name="_Toc20651"/>
      <w:bookmarkStart w:id="2768" w:name="_Toc20507"/>
      <w:bookmarkStart w:id="2769" w:name="_Toc22112"/>
      <w:bookmarkStart w:id="2770" w:name="_Toc21609"/>
      <w:bookmarkStart w:id="2771" w:name="_Toc31135"/>
      <w:bookmarkStart w:id="2772" w:name="_Toc12492"/>
      <w:r>
        <w:rPr>
          <w:rFonts w:ascii="Times New Roman" w:eastAsia="仿宋_GB2312"/>
          <w:sz w:val="24"/>
        </w:rPr>
        <w:t>3. 新型橡胶的合成技术及橡胶新材料</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Fonts w:ascii="Times New Roman" w:eastAsia="仿宋_GB2312"/>
          <w:sz w:val="24"/>
        </w:rPr>
        <w:t>制备技术</w:t>
      </w:r>
      <w:bookmarkEnd w:id="2772"/>
    </w:p>
    <w:p w14:paraId="5B70ED33">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eastAsia="仿宋_GB2312"/>
          <w:sz w:val="24"/>
          <w:szCs w:val="24"/>
        </w:rPr>
        <w:t>等</w:t>
      </w:r>
      <w:r>
        <w:rPr>
          <w:rFonts w:eastAsia="仿宋_GB2312"/>
          <w:snapToGrid w:val="0"/>
          <w:spacing w:val="2"/>
          <w:kern w:val="0"/>
          <w:sz w:val="24"/>
          <w:szCs w:val="24"/>
        </w:rPr>
        <w:t>。</w:t>
      </w:r>
    </w:p>
    <w:p w14:paraId="4547865A">
      <w:pPr>
        <w:snapToGrid w:val="0"/>
        <w:spacing w:line="360" w:lineRule="auto"/>
        <w:ind w:firstLine="490" w:firstLineChars="200"/>
        <w:jc w:val="left"/>
        <w:rPr>
          <w:rFonts w:eastAsia="仿宋_GB2312"/>
          <w:sz w:val="24"/>
          <w:szCs w:val="21"/>
        </w:rPr>
      </w:pPr>
      <w:r>
        <w:rPr>
          <w:rFonts w:eastAsia="仿宋_GB2312"/>
          <w:b/>
          <w:snapToGrid w:val="0"/>
          <w:spacing w:val="2"/>
          <w:sz w:val="24"/>
        </w:rPr>
        <w:t>* 普通橡胶和仅以制品结构为特色的橡胶制备技术除外。</w:t>
      </w:r>
    </w:p>
    <w:p w14:paraId="7834E91D">
      <w:pPr>
        <w:pStyle w:val="4"/>
        <w:keepNext w:val="0"/>
        <w:keepLines w:val="0"/>
        <w:snapToGrid w:val="0"/>
        <w:spacing w:before="0" w:after="0" w:line="360" w:lineRule="auto"/>
        <w:ind w:firstLine="466" w:firstLineChars="200"/>
        <w:jc w:val="left"/>
        <w:rPr>
          <w:rFonts w:ascii="Times New Roman" w:eastAsia="仿宋_GB2312"/>
          <w:sz w:val="24"/>
        </w:rPr>
      </w:pPr>
      <w:bookmarkStart w:id="2773" w:name="_Toc5117"/>
      <w:bookmarkStart w:id="2774" w:name="_Toc3776"/>
      <w:bookmarkStart w:id="2775" w:name="_Toc24565"/>
      <w:bookmarkStart w:id="2776" w:name="_Toc12598"/>
      <w:bookmarkStart w:id="2777" w:name="_Toc28044"/>
      <w:bookmarkStart w:id="2778" w:name="_Toc23501"/>
      <w:bookmarkStart w:id="2779" w:name="_Toc15510"/>
      <w:bookmarkStart w:id="2780" w:name="_Toc12262"/>
      <w:bookmarkStart w:id="2781" w:name="_Toc22120"/>
      <w:bookmarkStart w:id="2782" w:name="_Toc2044"/>
      <w:bookmarkStart w:id="2783" w:name="_Toc25958"/>
      <w:bookmarkStart w:id="2784" w:name="_Toc8536"/>
      <w:bookmarkStart w:id="2785" w:name="_Toc12509"/>
      <w:bookmarkStart w:id="2786" w:name="_Toc9225"/>
      <w:bookmarkStart w:id="2787" w:name="_Toc18110"/>
      <w:bookmarkStart w:id="2788" w:name="_Toc26050"/>
      <w:bookmarkStart w:id="2789" w:name="_Toc463"/>
      <w:bookmarkStart w:id="2790" w:name="_Toc11392"/>
      <w:bookmarkStart w:id="2791" w:name="_Toc12712"/>
      <w:r>
        <w:rPr>
          <w:rFonts w:ascii="Times New Roman" w:eastAsia="仿宋_GB2312"/>
          <w:sz w:val="24"/>
        </w:rPr>
        <w:t>4. 新型纤维及复合材料制备技术</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14:paraId="07CDDD0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eastAsia="仿宋_GB2312"/>
          <w:sz w:val="24"/>
          <w:szCs w:val="24"/>
        </w:rPr>
        <w:t>等</w:t>
      </w:r>
      <w:r>
        <w:rPr>
          <w:rFonts w:eastAsia="仿宋_GB2312"/>
          <w:snapToGrid w:val="0"/>
          <w:spacing w:val="2"/>
          <w:kern w:val="0"/>
          <w:sz w:val="24"/>
          <w:szCs w:val="24"/>
        </w:rPr>
        <w:t>。</w:t>
      </w:r>
    </w:p>
    <w:p w14:paraId="7ACB66AA">
      <w:pPr>
        <w:snapToGrid w:val="0"/>
        <w:spacing w:line="360" w:lineRule="auto"/>
        <w:ind w:firstLine="490" w:firstLineChars="200"/>
        <w:jc w:val="left"/>
        <w:rPr>
          <w:rFonts w:eastAsia="仿宋_GB2312"/>
          <w:b/>
          <w:snapToGrid w:val="0"/>
          <w:spacing w:val="2"/>
          <w:sz w:val="24"/>
        </w:rPr>
      </w:pPr>
      <w:r>
        <w:rPr>
          <w:rFonts w:eastAsia="仿宋_GB2312"/>
          <w:b/>
          <w:snapToGrid w:val="0"/>
          <w:spacing w:val="2"/>
          <w:sz w:val="24"/>
        </w:rPr>
        <w:t>*常规或性能仅略有改善的纤维制备技术；常规的非织造布、涂层布或压层纺织品、一般功能性纤维产品生产技术等除外。</w:t>
      </w:r>
    </w:p>
    <w:p w14:paraId="429E1B5A">
      <w:pPr>
        <w:pStyle w:val="4"/>
        <w:keepNext w:val="0"/>
        <w:keepLines w:val="0"/>
        <w:snapToGrid w:val="0"/>
        <w:spacing w:before="0" w:after="0" w:line="360" w:lineRule="auto"/>
        <w:ind w:firstLine="466" w:firstLineChars="200"/>
        <w:jc w:val="left"/>
        <w:rPr>
          <w:rFonts w:ascii="Times New Roman" w:eastAsia="仿宋_GB2312"/>
          <w:sz w:val="24"/>
        </w:rPr>
      </w:pPr>
      <w:bookmarkStart w:id="2792" w:name="_Toc9298"/>
      <w:bookmarkStart w:id="2793" w:name="_Toc25434"/>
      <w:bookmarkStart w:id="2794" w:name="_Toc25367"/>
      <w:bookmarkStart w:id="2795" w:name="_Toc25615"/>
      <w:bookmarkStart w:id="2796" w:name="_Toc27074"/>
      <w:bookmarkStart w:id="2797" w:name="_Toc21490"/>
      <w:bookmarkStart w:id="2798" w:name="_Toc926"/>
      <w:bookmarkStart w:id="2799" w:name="_Toc23176"/>
      <w:bookmarkStart w:id="2800" w:name="_Toc15319"/>
      <w:bookmarkStart w:id="2801" w:name="_Toc27314"/>
      <w:bookmarkStart w:id="2802" w:name="_Toc15722"/>
      <w:bookmarkStart w:id="2803" w:name="_Toc2472"/>
      <w:bookmarkStart w:id="2804" w:name="_Toc11899"/>
      <w:bookmarkStart w:id="2805" w:name="_Toc26146"/>
      <w:bookmarkStart w:id="2806" w:name="_Toc6951"/>
      <w:bookmarkStart w:id="2807" w:name="_Toc12331"/>
      <w:bookmarkStart w:id="2808" w:name="_Toc8966"/>
      <w:bookmarkStart w:id="2809" w:name="_Toc9602"/>
      <w:bookmarkStart w:id="2810" w:name="_Toc19770"/>
      <w:r>
        <w:rPr>
          <w:rFonts w:ascii="Times New Roman" w:eastAsia="仿宋_GB2312"/>
          <w:sz w:val="24"/>
        </w:rPr>
        <w:t>5. 高分子材料制备及循环再利用技术</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14:paraId="42DA01D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eastAsia="仿宋_GB2312"/>
          <w:sz w:val="24"/>
          <w:szCs w:val="24"/>
        </w:rPr>
        <w:t>等</w:t>
      </w:r>
      <w:r>
        <w:rPr>
          <w:rFonts w:eastAsia="仿宋_GB2312"/>
          <w:snapToGrid w:val="0"/>
          <w:spacing w:val="2"/>
          <w:kern w:val="0"/>
          <w:sz w:val="24"/>
          <w:szCs w:val="24"/>
        </w:rPr>
        <w:t>。</w:t>
      </w:r>
    </w:p>
    <w:p w14:paraId="33341461">
      <w:pPr>
        <w:snapToGrid w:val="0"/>
        <w:spacing w:line="360" w:lineRule="auto"/>
        <w:ind w:firstLine="490" w:firstLineChars="200"/>
        <w:jc w:val="left"/>
        <w:rPr>
          <w:rFonts w:eastAsia="仿宋_GB2312"/>
          <w:b/>
          <w:snapToGrid w:val="0"/>
          <w:kern w:val="0"/>
          <w:sz w:val="24"/>
          <w:szCs w:val="28"/>
        </w:rPr>
      </w:pPr>
      <w:r>
        <w:rPr>
          <w:rFonts w:eastAsia="仿宋_GB2312"/>
          <w:b/>
          <w:snapToGrid w:val="0"/>
          <w:spacing w:val="2"/>
          <w:sz w:val="24"/>
        </w:rPr>
        <w:t xml:space="preserve">* 50%以下填充聚烯烃普通改性材料（含崩解型材料）制备技术；淀粉填充聚烯烃的不完全降解塑料制备技术除外。 </w:t>
      </w:r>
    </w:p>
    <w:p w14:paraId="4C19623C">
      <w:pPr>
        <w:pStyle w:val="4"/>
        <w:keepNext w:val="0"/>
        <w:keepLines w:val="0"/>
        <w:snapToGrid w:val="0"/>
        <w:spacing w:before="0" w:after="0" w:line="360" w:lineRule="auto"/>
        <w:ind w:firstLine="466" w:firstLineChars="200"/>
        <w:jc w:val="left"/>
        <w:rPr>
          <w:rFonts w:ascii="Times New Roman" w:eastAsia="仿宋_GB2312"/>
          <w:sz w:val="24"/>
        </w:rPr>
      </w:pPr>
      <w:bookmarkStart w:id="2811" w:name="_Toc165"/>
      <w:bookmarkStart w:id="2812" w:name="_Toc12699"/>
      <w:bookmarkStart w:id="2813" w:name="_Toc19998"/>
      <w:bookmarkStart w:id="2814" w:name="_Toc24540"/>
      <w:bookmarkStart w:id="2815" w:name="_Toc143"/>
      <w:bookmarkStart w:id="2816" w:name="_Toc18930"/>
      <w:bookmarkStart w:id="2817" w:name="_Toc24871"/>
      <w:bookmarkStart w:id="2818" w:name="_Toc4194"/>
      <w:bookmarkStart w:id="2819" w:name="_Toc8318"/>
      <w:bookmarkStart w:id="2820" w:name="_Toc703"/>
      <w:bookmarkStart w:id="2821" w:name="_Toc12449"/>
      <w:bookmarkStart w:id="2822" w:name="_Toc3445"/>
      <w:bookmarkStart w:id="2823" w:name="_Toc23535"/>
      <w:bookmarkStart w:id="2824" w:name="_Toc22679"/>
      <w:bookmarkStart w:id="2825" w:name="_Toc31175"/>
      <w:bookmarkStart w:id="2826" w:name="_Toc17012"/>
      <w:bookmarkStart w:id="2827" w:name="_Toc25844"/>
      <w:bookmarkStart w:id="2828" w:name="_Toc22058"/>
      <w:bookmarkStart w:id="2829" w:name="_Toc2524"/>
      <w:r>
        <w:rPr>
          <w:rFonts w:ascii="Times New Roman" w:eastAsia="仿宋_GB2312"/>
          <w:sz w:val="24"/>
        </w:rPr>
        <w:t>6. 高分子材料的新型加工和应用技术</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50900691">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rFonts w:eastAsia="仿宋_GB2312"/>
          <w:sz w:val="24"/>
          <w:szCs w:val="24"/>
        </w:rPr>
        <w:t>等</w:t>
      </w:r>
      <w:r>
        <w:rPr>
          <w:rFonts w:eastAsia="仿宋_GB2312"/>
          <w:snapToGrid w:val="0"/>
          <w:spacing w:val="2"/>
          <w:kern w:val="0"/>
          <w:sz w:val="24"/>
          <w:szCs w:val="24"/>
        </w:rPr>
        <w:t>。</w:t>
      </w:r>
    </w:p>
    <w:p w14:paraId="38AFCEB3">
      <w:pPr>
        <w:snapToGrid w:val="0"/>
        <w:spacing w:line="360" w:lineRule="auto"/>
        <w:ind w:firstLine="490" w:firstLineChars="200"/>
        <w:jc w:val="left"/>
        <w:rPr>
          <w:rFonts w:eastAsia="仿宋_GB2312"/>
          <w:b/>
          <w:snapToGrid w:val="0"/>
          <w:kern w:val="0"/>
          <w:sz w:val="24"/>
        </w:rPr>
      </w:pPr>
      <w:r>
        <w:rPr>
          <w:rFonts w:eastAsia="仿宋_GB2312"/>
          <w:b/>
          <w:snapToGrid w:val="0"/>
          <w:spacing w:val="2"/>
          <w:sz w:val="24"/>
        </w:rPr>
        <w:t>* 普通塑料和一般改性专用料加工技术；直接流延、吹塑、拉伸法塑料制品生产技术除外。</w:t>
      </w:r>
      <w:bookmarkStart w:id="2830" w:name="_Toc165540078"/>
      <w:bookmarkStart w:id="2831" w:name="_Toc161804631"/>
      <w:bookmarkStart w:id="2832" w:name="_Toc167085700"/>
      <w:bookmarkStart w:id="2833" w:name="_Toc158185913"/>
      <w:bookmarkStart w:id="2834" w:name="_Toc26807"/>
      <w:bookmarkStart w:id="2835" w:name="_Toc161805426"/>
      <w:bookmarkStart w:id="2836" w:name="_Toc9415"/>
      <w:bookmarkStart w:id="2837" w:name="_Toc162079407"/>
      <w:bookmarkStart w:id="2838" w:name="_Toc161819154"/>
      <w:bookmarkStart w:id="2839" w:name="_Toc161825079"/>
      <w:bookmarkStart w:id="2840" w:name="_Toc94429759"/>
      <w:bookmarkStart w:id="2841" w:name="_Toc94434354"/>
      <w:bookmarkStart w:id="2842" w:name="_Toc162079159"/>
      <w:bookmarkStart w:id="2843" w:name="_Toc161805644"/>
      <w:bookmarkStart w:id="2844" w:name="_Toc162083247"/>
      <w:bookmarkStart w:id="2845" w:name="_Toc161805207"/>
      <w:bookmarkStart w:id="2846" w:name="_Toc161808959"/>
      <w:bookmarkStart w:id="2847" w:name="_Toc94428949"/>
      <w:bookmarkStart w:id="2848" w:name="_Toc161816776"/>
      <w:bookmarkStart w:id="2849" w:name="_Toc161815846"/>
      <w:bookmarkStart w:id="2850" w:name="_Toc161825470"/>
      <w:bookmarkStart w:id="2851" w:name="_Toc165535646"/>
      <w:bookmarkStart w:id="2852" w:name="_Toc161818676"/>
      <w:bookmarkStart w:id="2853" w:name="_Toc16175"/>
      <w:bookmarkStart w:id="2854" w:name="_Toc161808675"/>
    </w:p>
    <w:p w14:paraId="12544C5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2855" w:name="_Toc6716"/>
      <w:bookmarkStart w:id="2856" w:name="_Toc22516"/>
      <w:bookmarkStart w:id="2857" w:name="_Toc1975"/>
      <w:bookmarkStart w:id="2858" w:name="_Toc18372"/>
      <w:bookmarkStart w:id="2859" w:name="_Toc9157"/>
      <w:bookmarkStart w:id="2860" w:name="_Toc26887"/>
      <w:bookmarkStart w:id="2861" w:name="_Toc24391"/>
      <w:bookmarkStart w:id="2862" w:name="_Toc31534"/>
      <w:bookmarkStart w:id="2863" w:name="_Toc29482"/>
      <w:bookmarkStart w:id="2864" w:name="_Toc9676"/>
      <w:bookmarkStart w:id="2865" w:name="_Toc29463"/>
      <w:bookmarkStart w:id="2866" w:name="_Toc2200"/>
      <w:bookmarkStart w:id="2867" w:name="_Toc29242"/>
      <w:bookmarkStart w:id="2868" w:name="_Toc26481"/>
      <w:bookmarkStart w:id="2869" w:name="_Toc30491"/>
      <w:bookmarkStart w:id="2870" w:name="_Toc4864"/>
      <w:bookmarkStart w:id="2871" w:name="_Toc528"/>
      <w:bookmarkStart w:id="2872" w:name="_Toc22927"/>
      <w:bookmarkStart w:id="2873" w:name="_Toc28430"/>
      <w:bookmarkStart w:id="2874" w:name="_Toc3638"/>
      <w:bookmarkStart w:id="2875" w:name="_Toc22750"/>
      <w:bookmarkStart w:id="2876" w:name="_Toc10233"/>
      <w:r>
        <w:rPr>
          <w:rFonts w:hint="eastAsia" w:ascii="楷体_GB2312" w:hAnsi="楷体_GB2312" w:eastAsia="楷体_GB2312"/>
          <w:sz w:val="24"/>
        </w:rPr>
        <w:t>（四）生物医用材料</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Start w:id="2877" w:name="_Toc6092"/>
      <w:bookmarkStart w:id="2878" w:name="_Toc7817"/>
      <w:bookmarkStart w:id="2879" w:name="_Toc166642066"/>
      <w:bookmarkStart w:id="2880" w:name="_Toc20731"/>
    </w:p>
    <w:bookmarkEnd w:id="2877"/>
    <w:bookmarkEnd w:id="2878"/>
    <w:bookmarkEnd w:id="2879"/>
    <w:bookmarkEnd w:id="2880"/>
    <w:p w14:paraId="1447DF3C">
      <w:pPr>
        <w:pStyle w:val="4"/>
        <w:keepNext w:val="0"/>
        <w:keepLines w:val="0"/>
        <w:snapToGrid w:val="0"/>
        <w:spacing w:before="0" w:after="0" w:line="360" w:lineRule="auto"/>
        <w:ind w:firstLine="466" w:firstLineChars="200"/>
        <w:jc w:val="left"/>
        <w:rPr>
          <w:rFonts w:ascii="Times New Roman" w:eastAsia="仿宋_GB2312"/>
          <w:sz w:val="24"/>
        </w:rPr>
      </w:pPr>
      <w:bookmarkStart w:id="2881" w:name="_Toc15625"/>
      <w:bookmarkStart w:id="2882" w:name="_Toc10747"/>
      <w:bookmarkStart w:id="2883" w:name="_Toc26384"/>
      <w:bookmarkStart w:id="2884" w:name="_Toc21977"/>
      <w:bookmarkStart w:id="2885" w:name="_Toc13079"/>
      <w:bookmarkStart w:id="2886" w:name="_Toc10301"/>
      <w:bookmarkStart w:id="2887" w:name="_Toc2864"/>
      <w:bookmarkStart w:id="2888" w:name="_Toc17127"/>
      <w:bookmarkStart w:id="2889" w:name="_Toc12574"/>
      <w:bookmarkStart w:id="2890" w:name="_Toc12694"/>
      <w:bookmarkStart w:id="2891" w:name="_Toc32430"/>
      <w:bookmarkStart w:id="2892" w:name="_Toc7845"/>
      <w:bookmarkStart w:id="2893" w:name="_Toc1389"/>
      <w:bookmarkStart w:id="2894" w:name="_Toc16466"/>
      <w:bookmarkStart w:id="2895" w:name="_Toc2498"/>
      <w:bookmarkStart w:id="2896" w:name="_Toc17092"/>
      <w:bookmarkStart w:id="2897" w:name="_Toc17749"/>
      <w:bookmarkStart w:id="2898" w:name="_Toc23412"/>
      <w:bookmarkStart w:id="2899" w:name="_Toc11108"/>
      <w:r>
        <w:rPr>
          <w:rFonts w:ascii="Times New Roman" w:eastAsia="仿宋_GB2312"/>
          <w:sz w:val="24"/>
        </w:rPr>
        <w:t>1. 介入治疗器具材料制备技术</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62E1541E">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全降解冠脉支架、精微加工心血管植介入材料、具有特定治疗功能的外周血管支架及滤器、非血管管腔支架、减少介入损伤或具备治疗功能的介入导管、可降解介入封堵器、含药介入血管栓塞剂制备技术</w:t>
      </w:r>
      <w:r>
        <w:rPr>
          <w:rFonts w:eastAsia="仿宋_GB2312"/>
          <w:sz w:val="24"/>
          <w:szCs w:val="24"/>
        </w:rPr>
        <w:t>等</w:t>
      </w:r>
      <w:r>
        <w:rPr>
          <w:rFonts w:eastAsia="仿宋_GB2312"/>
          <w:snapToGrid w:val="0"/>
          <w:spacing w:val="2"/>
          <w:kern w:val="0"/>
          <w:sz w:val="24"/>
          <w:szCs w:val="24"/>
        </w:rPr>
        <w:t>。</w:t>
      </w:r>
    </w:p>
    <w:p w14:paraId="186ACD88">
      <w:pPr>
        <w:pStyle w:val="4"/>
        <w:keepNext w:val="0"/>
        <w:keepLines w:val="0"/>
        <w:snapToGrid w:val="0"/>
        <w:spacing w:before="0" w:after="0" w:line="360" w:lineRule="auto"/>
        <w:ind w:firstLine="466" w:firstLineChars="200"/>
        <w:jc w:val="left"/>
        <w:rPr>
          <w:rFonts w:ascii="Times New Roman" w:eastAsia="仿宋_GB2312"/>
          <w:sz w:val="24"/>
        </w:rPr>
      </w:pPr>
      <w:bookmarkStart w:id="2900" w:name="_Toc3896"/>
      <w:bookmarkStart w:id="2901" w:name="_Toc9828"/>
      <w:bookmarkStart w:id="2902" w:name="_Toc32382"/>
      <w:bookmarkStart w:id="2903" w:name="_Toc8140"/>
      <w:bookmarkStart w:id="2904" w:name="_Toc27448"/>
      <w:bookmarkStart w:id="2905" w:name="_Toc9496"/>
      <w:bookmarkStart w:id="2906" w:name="_Toc19901"/>
      <w:bookmarkStart w:id="2907" w:name="_Toc16747"/>
      <w:bookmarkStart w:id="2908" w:name="_Toc29575"/>
      <w:bookmarkStart w:id="2909" w:name="_Toc18851"/>
      <w:bookmarkStart w:id="2910" w:name="_Toc5418"/>
      <w:bookmarkStart w:id="2911" w:name="_Toc30419"/>
      <w:bookmarkStart w:id="2912" w:name="_Toc9803"/>
      <w:bookmarkStart w:id="2913" w:name="_Toc12820"/>
      <w:bookmarkStart w:id="2914" w:name="_Toc671"/>
      <w:bookmarkStart w:id="2915" w:name="_Toc5442"/>
      <w:bookmarkStart w:id="2916" w:name="_Toc23258"/>
      <w:bookmarkStart w:id="2917" w:name="_Toc8375"/>
      <w:bookmarkStart w:id="2918" w:name="_Toc18294"/>
      <w:r>
        <w:rPr>
          <w:rFonts w:ascii="Times New Roman" w:eastAsia="仿宋_GB2312"/>
          <w:sz w:val="24"/>
        </w:rPr>
        <w:t>2. 心脑血管外科用新型生物材料制备技术</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Pr>
          <w:rFonts w:ascii="Times New Roman" w:eastAsia="仿宋_GB2312"/>
          <w:sz w:val="24"/>
        </w:rPr>
        <w:t xml:space="preserve"> </w:t>
      </w:r>
    </w:p>
    <w:p w14:paraId="7DF1BD1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使用改性的新型材料编织的人工血管、生物复合型人工血管、新型覆膜血管制备技术；新型人工心脏瓣膜制备技术；颅骨修复材料和神经修复材料制备技术</w:t>
      </w:r>
      <w:r>
        <w:rPr>
          <w:rFonts w:eastAsia="仿宋_GB2312"/>
          <w:sz w:val="24"/>
          <w:szCs w:val="24"/>
        </w:rPr>
        <w:t>等</w:t>
      </w:r>
      <w:r>
        <w:rPr>
          <w:rFonts w:eastAsia="仿宋_GB2312"/>
          <w:snapToGrid w:val="0"/>
          <w:spacing w:val="2"/>
          <w:kern w:val="0"/>
          <w:sz w:val="24"/>
          <w:szCs w:val="24"/>
        </w:rPr>
        <w:t xml:space="preserve">。 </w:t>
      </w:r>
    </w:p>
    <w:p w14:paraId="4D4BC06E">
      <w:pPr>
        <w:pStyle w:val="4"/>
        <w:keepNext w:val="0"/>
        <w:keepLines w:val="0"/>
        <w:snapToGrid w:val="0"/>
        <w:spacing w:before="0" w:after="0" w:line="360" w:lineRule="auto"/>
        <w:ind w:firstLine="466" w:firstLineChars="200"/>
        <w:jc w:val="left"/>
        <w:rPr>
          <w:rFonts w:ascii="Times New Roman" w:eastAsia="仿宋_GB2312"/>
          <w:sz w:val="24"/>
        </w:rPr>
      </w:pPr>
      <w:bookmarkStart w:id="2919" w:name="_Toc31486"/>
      <w:bookmarkStart w:id="2920" w:name="_Toc28394"/>
      <w:bookmarkStart w:id="2921" w:name="_Toc29288"/>
      <w:bookmarkStart w:id="2922" w:name="_Toc4586"/>
      <w:bookmarkStart w:id="2923" w:name="_Toc20667"/>
      <w:bookmarkStart w:id="2924" w:name="_Toc14617"/>
      <w:bookmarkStart w:id="2925" w:name="_Toc32175"/>
      <w:bookmarkStart w:id="2926" w:name="_Toc23034"/>
      <w:bookmarkStart w:id="2927" w:name="_Toc13196"/>
      <w:bookmarkStart w:id="2928" w:name="_Toc11844"/>
      <w:bookmarkStart w:id="2929" w:name="_Toc10752"/>
      <w:bookmarkStart w:id="2930" w:name="_Toc22600"/>
      <w:bookmarkStart w:id="2931" w:name="_Toc20661"/>
      <w:bookmarkStart w:id="2932" w:name="_Toc25863"/>
      <w:bookmarkStart w:id="2933" w:name="_Toc12717"/>
      <w:bookmarkStart w:id="2934" w:name="_Toc16591"/>
      <w:bookmarkStart w:id="2935" w:name="_Toc26417"/>
      <w:bookmarkStart w:id="2936" w:name="_Toc22111"/>
      <w:bookmarkStart w:id="2937" w:name="_Toc27456"/>
      <w:r>
        <w:rPr>
          <w:rFonts w:ascii="Times New Roman" w:eastAsia="仿宋_GB2312"/>
          <w:sz w:val="24"/>
        </w:rPr>
        <w:t>3. 骨科内置物制备技术</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Pr>
          <w:rFonts w:ascii="Times New Roman" w:eastAsia="仿宋_GB2312"/>
          <w:sz w:val="24"/>
        </w:rPr>
        <w:t xml:space="preserve"> </w:t>
      </w:r>
    </w:p>
    <w:p w14:paraId="0B7A967F">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eastAsia="仿宋_GB2312"/>
          <w:sz w:val="24"/>
          <w:szCs w:val="24"/>
        </w:rPr>
        <w:t>等</w:t>
      </w:r>
      <w:r>
        <w:rPr>
          <w:rFonts w:eastAsia="仿宋_GB2312"/>
          <w:snapToGrid w:val="0"/>
          <w:spacing w:val="2"/>
          <w:kern w:val="0"/>
          <w:sz w:val="24"/>
          <w:szCs w:val="24"/>
        </w:rPr>
        <w:t>。</w:t>
      </w:r>
    </w:p>
    <w:p w14:paraId="249EBDE6">
      <w:pPr>
        <w:pStyle w:val="4"/>
        <w:keepNext w:val="0"/>
        <w:keepLines w:val="0"/>
        <w:snapToGrid w:val="0"/>
        <w:spacing w:before="0" w:after="0" w:line="360" w:lineRule="auto"/>
        <w:ind w:firstLine="466" w:firstLineChars="200"/>
        <w:jc w:val="left"/>
        <w:rPr>
          <w:rFonts w:ascii="Times New Roman" w:eastAsia="仿宋_GB2312"/>
          <w:sz w:val="24"/>
        </w:rPr>
      </w:pPr>
      <w:bookmarkStart w:id="2938" w:name="_Toc7738"/>
      <w:bookmarkStart w:id="2939" w:name="_Toc30158"/>
      <w:bookmarkStart w:id="2940" w:name="_Toc12849"/>
      <w:bookmarkStart w:id="2941" w:name="_Toc19763"/>
      <w:bookmarkStart w:id="2942" w:name="_Toc26644"/>
      <w:bookmarkStart w:id="2943" w:name="_Toc27377"/>
      <w:bookmarkStart w:id="2944" w:name="_Toc32071"/>
      <w:bookmarkStart w:id="2945" w:name="_Toc1156"/>
      <w:bookmarkStart w:id="2946" w:name="_Toc8502"/>
      <w:bookmarkStart w:id="2947" w:name="_Toc31537"/>
      <w:bookmarkStart w:id="2948" w:name="_Toc22380"/>
      <w:bookmarkStart w:id="2949" w:name="_Toc8809"/>
      <w:bookmarkStart w:id="2950" w:name="_Toc7732"/>
      <w:bookmarkStart w:id="2951" w:name="_Toc9151"/>
      <w:bookmarkStart w:id="2952" w:name="_Toc3852"/>
      <w:bookmarkStart w:id="2953" w:name="_Toc14889"/>
      <w:bookmarkStart w:id="2954" w:name="_Toc27890"/>
      <w:bookmarkStart w:id="2955" w:name="_Toc22585"/>
      <w:bookmarkStart w:id="2956" w:name="_Toc15117"/>
      <w:bookmarkStart w:id="2957" w:name="_Toc26088"/>
      <w:bookmarkStart w:id="2958" w:name="_Toc7177"/>
      <w:bookmarkStart w:id="2959" w:name="_Toc22355"/>
      <w:r>
        <w:rPr>
          <w:rFonts w:ascii="Times New Roman" w:eastAsia="仿宋_GB2312"/>
          <w:sz w:val="24"/>
        </w:rPr>
        <w:t>4. 口腔材料制备技术</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44E99B84">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采用新型材料、表面处理技术或结构设计的牙种植体、具备高耐磨防继发龋等性能的复合树脂充填材料、非创伤性牙体修复材料(ART)、良好生物相容性临床修复效果佳的金属烤瓷制品和高精度硅橡胶类印模材料制备技术</w:t>
      </w:r>
      <w:r>
        <w:rPr>
          <w:rFonts w:eastAsia="仿宋_GB2312"/>
          <w:sz w:val="24"/>
          <w:szCs w:val="24"/>
        </w:rPr>
        <w:t>等</w:t>
      </w:r>
      <w:r>
        <w:rPr>
          <w:rFonts w:eastAsia="仿宋_GB2312"/>
          <w:snapToGrid w:val="0"/>
          <w:spacing w:val="2"/>
          <w:kern w:val="0"/>
          <w:sz w:val="24"/>
          <w:szCs w:val="24"/>
        </w:rPr>
        <w:t>。</w:t>
      </w:r>
    </w:p>
    <w:p w14:paraId="3471940F">
      <w:pPr>
        <w:pStyle w:val="4"/>
        <w:keepNext w:val="0"/>
        <w:keepLines w:val="0"/>
        <w:snapToGrid w:val="0"/>
        <w:spacing w:before="0" w:after="0" w:line="360" w:lineRule="auto"/>
        <w:ind w:firstLine="466" w:firstLineChars="200"/>
        <w:jc w:val="left"/>
        <w:rPr>
          <w:rFonts w:ascii="Times New Roman" w:eastAsia="仿宋_GB2312"/>
          <w:sz w:val="24"/>
        </w:rPr>
      </w:pPr>
      <w:bookmarkStart w:id="2960" w:name="_Toc425"/>
      <w:bookmarkStart w:id="2961" w:name="_Toc15502"/>
      <w:bookmarkStart w:id="2962" w:name="_Toc27829"/>
      <w:bookmarkStart w:id="2963" w:name="_Toc12198"/>
      <w:bookmarkStart w:id="2964" w:name="_Toc29086"/>
      <w:bookmarkStart w:id="2965" w:name="_Toc3582"/>
      <w:bookmarkStart w:id="2966" w:name="_Toc2718"/>
      <w:bookmarkStart w:id="2967" w:name="_Toc32574"/>
      <w:bookmarkStart w:id="2968" w:name="_Toc26873"/>
      <w:bookmarkStart w:id="2969" w:name="_Toc8477"/>
      <w:bookmarkStart w:id="2970" w:name="_Toc11887"/>
      <w:bookmarkStart w:id="2971" w:name="_Toc23348"/>
      <w:bookmarkStart w:id="2972" w:name="_Toc31841"/>
      <w:bookmarkStart w:id="2973" w:name="_Toc32102"/>
      <w:bookmarkStart w:id="2974" w:name="_Toc1213"/>
      <w:bookmarkStart w:id="2975" w:name="_Toc7377"/>
      <w:bookmarkStart w:id="2976" w:name="_Toc2957"/>
      <w:bookmarkStart w:id="2977" w:name="_Toc6081"/>
      <w:bookmarkStart w:id="2978" w:name="_Toc20084"/>
      <w:r>
        <w:rPr>
          <w:rFonts w:ascii="Times New Roman" w:eastAsia="仿宋_GB2312"/>
          <w:sz w:val="24"/>
        </w:rPr>
        <w:t>5. 组织工程用材料制备技术</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r>
        <w:rPr>
          <w:rFonts w:ascii="Times New Roman" w:eastAsia="仿宋_GB2312"/>
          <w:sz w:val="24"/>
        </w:rPr>
        <w:t xml:space="preserve"> </w:t>
      </w:r>
    </w:p>
    <w:p w14:paraId="3F894797">
      <w:pPr>
        <w:adjustRightInd w:val="0"/>
        <w:snapToGrid w:val="0"/>
        <w:spacing w:line="360" w:lineRule="auto"/>
        <w:ind w:firstLine="480" w:firstLineChars="200"/>
        <w:jc w:val="left"/>
        <w:rPr>
          <w:rFonts w:eastAsia="仿宋_GB2312"/>
          <w:b/>
          <w:snapToGrid w:val="0"/>
          <w:kern w:val="0"/>
          <w:sz w:val="24"/>
        </w:rPr>
      </w:pPr>
      <w:r>
        <w:rPr>
          <w:rFonts w:eastAsia="仿宋_GB2312"/>
          <w:bCs/>
          <w:sz w:val="24"/>
        </w:rPr>
        <w:t>组织器官缺损修复用可降解材料及仿生组织、器官制备技术；</w:t>
      </w:r>
      <w:r>
        <w:rPr>
          <w:rFonts w:eastAsia="仿宋_GB2312"/>
          <w:snapToGrid w:val="0"/>
          <w:spacing w:val="2"/>
          <w:kern w:val="0"/>
          <w:sz w:val="24"/>
          <w:szCs w:val="24"/>
        </w:rPr>
        <w:t>组织工程技术产品和组织诱导性支架材料制备技术</w:t>
      </w:r>
      <w:r>
        <w:rPr>
          <w:rFonts w:eastAsia="仿宋_GB2312"/>
          <w:sz w:val="24"/>
          <w:szCs w:val="24"/>
        </w:rPr>
        <w:t>等</w:t>
      </w:r>
      <w:r>
        <w:rPr>
          <w:rFonts w:eastAsia="仿宋_GB2312"/>
          <w:snapToGrid w:val="0"/>
          <w:spacing w:val="2"/>
          <w:kern w:val="0"/>
          <w:sz w:val="24"/>
          <w:szCs w:val="24"/>
        </w:rPr>
        <w:t>。</w:t>
      </w:r>
      <w:bookmarkStart w:id="2979" w:name="_Toc24436"/>
      <w:bookmarkStart w:id="2980" w:name="_Toc27663"/>
      <w:bookmarkStart w:id="2981" w:name="_Toc6265"/>
    </w:p>
    <w:p w14:paraId="1B597A06">
      <w:pPr>
        <w:pStyle w:val="4"/>
        <w:keepNext w:val="0"/>
        <w:keepLines w:val="0"/>
        <w:snapToGrid w:val="0"/>
        <w:spacing w:before="0" w:after="0" w:line="360" w:lineRule="auto"/>
        <w:ind w:firstLine="466" w:firstLineChars="200"/>
        <w:jc w:val="left"/>
        <w:rPr>
          <w:rFonts w:ascii="Times New Roman" w:eastAsia="仿宋_GB2312"/>
          <w:sz w:val="24"/>
        </w:rPr>
      </w:pPr>
      <w:bookmarkStart w:id="2982" w:name="_Toc16105"/>
      <w:bookmarkStart w:id="2983" w:name="_Toc13000"/>
      <w:bookmarkStart w:id="2984" w:name="_Toc6842"/>
      <w:bookmarkStart w:id="2985" w:name="_Toc4666"/>
      <w:bookmarkStart w:id="2986" w:name="_Toc28303"/>
      <w:bookmarkStart w:id="2987" w:name="_Toc25186"/>
      <w:bookmarkStart w:id="2988" w:name="_Toc20644"/>
      <w:bookmarkStart w:id="2989" w:name="_Toc19061"/>
      <w:bookmarkStart w:id="2990" w:name="_Toc14637"/>
      <w:bookmarkStart w:id="2991" w:name="_Toc15985"/>
      <w:bookmarkStart w:id="2992" w:name="_Toc17725"/>
      <w:bookmarkStart w:id="2993" w:name="_Toc31826"/>
      <w:bookmarkStart w:id="2994" w:name="_Toc233"/>
      <w:bookmarkStart w:id="2995" w:name="_Toc32759"/>
      <w:bookmarkStart w:id="2996" w:name="_Toc14786"/>
      <w:bookmarkStart w:id="2997" w:name="_Toc22156"/>
      <w:bookmarkStart w:id="2998" w:name="_Toc12784"/>
      <w:bookmarkStart w:id="2999" w:name="_Toc22393"/>
      <w:bookmarkStart w:id="3000" w:name="_Toc17767"/>
      <w:r>
        <w:rPr>
          <w:rFonts w:ascii="Times New Roman" w:eastAsia="仿宋_GB2312"/>
          <w:sz w:val="24"/>
        </w:rPr>
        <w:t>6. 新型敷料和止血材料制备技术</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1F14509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具备治疗或防感染功能的新型敷料、人工皮肤和使用方便的新型止血材料制备技术</w:t>
      </w:r>
      <w:r>
        <w:rPr>
          <w:rFonts w:eastAsia="仿宋_GB2312"/>
          <w:sz w:val="24"/>
          <w:szCs w:val="24"/>
        </w:rPr>
        <w:t>等</w:t>
      </w:r>
      <w:r>
        <w:rPr>
          <w:rFonts w:eastAsia="仿宋_GB2312"/>
          <w:snapToGrid w:val="0"/>
          <w:spacing w:val="2"/>
          <w:kern w:val="0"/>
          <w:sz w:val="24"/>
          <w:szCs w:val="24"/>
        </w:rPr>
        <w:t>。</w:t>
      </w:r>
      <w:bookmarkStart w:id="3001" w:name="_Toc12707"/>
      <w:bookmarkStart w:id="3002" w:name="_Toc17567"/>
      <w:bookmarkStart w:id="3003" w:name="_Toc21208"/>
    </w:p>
    <w:p w14:paraId="59E5D030">
      <w:pPr>
        <w:pStyle w:val="4"/>
        <w:keepNext w:val="0"/>
        <w:keepLines w:val="0"/>
        <w:snapToGrid w:val="0"/>
        <w:spacing w:before="0" w:after="0" w:line="360" w:lineRule="auto"/>
        <w:ind w:firstLine="466" w:firstLineChars="200"/>
        <w:jc w:val="left"/>
        <w:rPr>
          <w:rFonts w:ascii="Times New Roman" w:eastAsia="仿宋_GB2312"/>
          <w:sz w:val="24"/>
        </w:rPr>
      </w:pPr>
      <w:bookmarkStart w:id="3004" w:name="_Toc20074"/>
      <w:bookmarkStart w:id="3005" w:name="_Toc9143"/>
      <w:bookmarkStart w:id="3006" w:name="_Toc24296"/>
      <w:bookmarkStart w:id="3007" w:name="_Toc12435"/>
      <w:bookmarkStart w:id="3008" w:name="_Toc7665"/>
      <w:bookmarkStart w:id="3009" w:name="_Toc13858"/>
      <w:bookmarkStart w:id="3010" w:name="_Toc5161"/>
      <w:bookmarkStart w:id="3011" w:name="_Toc6498"/>
      <w:bookmarkStart w:id="3012" w:name="_Toc27016"/>
      <w:bookmarkStart w:id="3013" w:name="_Toc4187"/>
      <w:bookmarkStart w:id="3014" w:name="_Toc3484"/>
      <w:bookmarkStart w:id="3015" w:name="_Toc27411"/>
      <w:bookmarkStart w:id="3016" w:name="_Toc27631"/>
      <w:bookmarkStart w:id="3017" w:name="_Toc18746"/>
      <w:bookmarkStart w:id="3018" w:name="_Toc27922"/>
      <w:bookmarkStart w:id="3019" w:name="_Toc23339"/>
      <w:bookmarkStart w:id="3020" w:name="_Toc25764"/>
      <w:bookmarkStart w:id="3021" w:name="_Toc31768"/>
      <w:bookmarkStart w:id="3022" w:name="_Toc15457"/>
      <w:r>
        <w:rPr>
          <w:rFonts w:ascii="Times New Roman" w:eastAsia="仿宋_GB2312"/>
          <w:sz w:val="24"/>
        </w:rPr>
        <w:t>7. 专用手术器械和材料制备技术</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5301309C">
      <w:pPr>
        <w:adjustRightInd w:val="0"/>
        <w:snapToGrid w:val="0"/>
        <w:spacing w:line="360" w:lineRule="auto"/>
        <w:ind w:firstLine="488" w:firstLineChars="200"/>
        <w:jc w:val="left"/>
        <w:rPr>
          <w:rFonts w:eastAsia="仿宋_GB2312"/>
          <w:b/>
          <w:snapToGrid w:val="0"/>
          <w:kern w:val="0"/>
          <w:sz w:val="24"/>
        </w:rPr>
      </w:pPr>
      <w:r>
        <w:rPr>
          <w:rFonts w:eastAsia="仿宋_GB2312"/>
          <w:snapToGrid w:val="0"/>
          <w:spacing w:val="2"/>
          <w:kern w:val="0"/>
          <w:sz w:val="24"/>
          <w:szCs w:val="24"/>
        </w:rPr>
        <w:t>微创外科器械、手术各科专用或精细手术器械及外科手术灌洗液制备技术</w:t>
      </w:r>
      <w:r>
        <w:rPr>
          <w:rFonts w:eastAsia="仿宋_GB2312"/>
          <w:sz w:val="24"/>
          <w:szCs w:val="24"/>
        </w:rPr>
        <w:t>等</w:t>
      </w:r>
      <w:r>
        <w:rPr>
          <w:rFonts w:eastAsia="仿宋_GB2312"/>
          <w:snapToGrid w:val="0"/>
          <w:spacing w:val="2"/>
          <w:kern w:val="0"/>
          <w:sz w:val="24"/>
          <w:szCs w:val="24"/>
        </w:rPr>
        <w:t>。</w:t>
      </w:r>
      <w:bookmarkStart w:id="3023" w:name="_Toc10135"/>
      <w:bookmarkStart w:id="3024" w:name="_Toc5981"/>
      <w:bookmarkStart w:id="3025" w:name="_Toc8849"/>
    </w:p>
    <w:p w14:paraId="056660A5">
      <w:pPr>
        <w:pStyle w:val="4"/>
        <w:keepNext w:val="0"/>
        <w:keepLines w:val="0"/>
        <w:snapToGrid w:val="0"/>
        <w:spacing w:before="0" w:after="0" w:line="360" w:lineRule="auto"/>
        <w:ind w:firstLine="466" w:firstLineChars="200"/>
        <w:jc w:val="left"/>
        <w:rPr>
          <w:rFonts w:ascii="Times New Roman" w:eastAsia="仿宋_GB2312"/>
          <w:sz w:val="24"/>
        </w:rPr>
      </w:pPr>
      <w:bookmarkStart w:id="3026" w:name="_Toc18227"/>
      <w:bookmarkStart w:id="3027" w:name="_Toc30544"/>
      <w:bookmarkStart w:id="3028" w:name="_Toc2469"/>
      <w:bookmarkStart w:id="3029" w:name="_Toc2684"/>
      <w:bookmarkStart w:id="3030" w:name="_Toc12763"/>
      <w:bookmarkStart w:id="3031" w:name="_Toc3495"/>
      <w:bookmarkStart w:id="3032" w:name="_Toc632"/>
      <w:bookmarkStart w:id="3033" w:name="_Toc15150"/>
      <w:bookmarkStart w:id="3034" w:name="_Toc5494"/>
      <w:bookmarkStart w:id="3035" w:name="_Toc16380"/>
      <w:bookmarkStart w:id="3036" w:name="_Toc4605"/>
      <w:bookmarkStart w:id="3037" w:name="_Toc28249"/>
      <w:bookmarkStart w:id="3038" w:name="_Toc11592"/>
      <w:bookmarkStart w:id="3039" w:name="_Toc2453"/>
      <w:bookmarkStart w:id="3040" w:name="_Toc3944"/>
      <w:bookmarkStart w:id="3041" w:name="_Toc24922"/>
      <w:bookmarkStart w:id="3042" w:name="_Toc30059"/>
      <w:bookmarkStart w:id="3043" w:name="_Toc6285"/>
      <w:bookmarkStart w:id="3044" w:name="_Toc29240"/>
      <w:r>
        <w:rPr>
          <w:rFonts w:ascii="Times New Roman" w:eastAsia="仿宋_GB2312"/>
          <w:sz w:val="24"/>
        </w:rPr>
        <w:t>8. 其他新型医用材料及制备技术</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46EDEEEB">
      <w:pPr>
        <w:adjustRightInd w:val="0"/>
        <w:snapToGrid w:val="0"/>
        <w:spacing w:line="360" w:lineRule="auto"/>
        <w:ind w:firstLine="488" w:firstLineChars="200"/>
        <w:jc w:val="left"/>
        <w:rPr>
          <w:rFonts w:eastAsia="仿宋_GB2312"/>
          <w:b/>
          <w:snapToGrid w:val="0"/>
          <w:kern w:val="0"/>
          <w:sz w:val="24"/>
          <w:szCs w:val="28"/>
        </w:rPr>
      </w:pPr>
      <w:r>
        <w:rPr>
          <w:rFonts w:eastAsia="仿宋_GB2312"/>
          <w:snapToGrid w:val="0"/>
          <w:spacing w:val="2"/>
          <w:kern w:val="0"/>
          <w:sz w:val="24"/>
          <w:szCs w:val="24"/>
        </w:rPr>
        <w:t>高档次医用缝合线、新型人工晶体、智能型药物控释眼科植入材料及制品制备技术；生物相容性好、无或低副作用的新型整形用材料、新型手术后防粘连材料、新型计划生育用器材制备技术，</w:t>
      </w:r>
      <w:r>
        <w:rPr>
          <w:rFonts w:eastAsia="仿宋_GB2312"/>
          <w:sz w:val="24"/>
          <w:szCs w:val="24"/>
        </w:rPr>
        <w:t>其他新机理的</w:t>
      </w:r>
      <w:r>
        <w:rPr>
          <w:rFonts w:eastAsia="仿宋_GB2312"/>
          <w:sz w:val="24"/>
        </w:rPr>
        <w:t>新型医用材料及制备技术</w:t>
      </w:r>
      <w:r>
        <w:rPr>
          <w:rFonts w:eastAsia="仿宋_GB2312"/>
          <w:snapToGrid w:val="0"/>
          <w:spacing w:val="2"/>
          <w:kern w:val="0"/>
          <w:sz w:val="24"/>
          <w:szCs w:val="24"/>
        </w:rPr>
        <w:t xml:space="preserve">。 </w:t>
      </w:r>
    </w:p>
    <w:p w14:paraId="2D5DA9F8">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045" w:name="_Toc20218"/>
      <w:bookmarkStart w:id="3046" w:name="_Toc27024"/>
      <w:bookmarkStart w:id="3047" w:name="_Toc12314"/>
      <w:bookmarkStart w:id="3048" w:name="_Toc18957"/>
      <w:bookmarkStart w:id="3049" w:name="_Toc11995"/>
      <w:bookmarkStart w:id="3050" w:name="_Toc17366"/>
      <w:bookmarkStart w:id="3051" w:name="_Toc22799"/>
      <w:bookmarkStart w:id="3052" w:name="_Toc10318"/>
      <w:bookmarkStart w:id="3053" w:name="_Toc11010"/>
      <w:bookmarkStart w:id="3054" w:name="_Toc1382"/>
      <w:bookmarkStart w:id="3055" w:name="_Toc23043"/>
      <w:bookmarkStart w:id="3056" w:name="_Toc3837"/>
      <w:bookmarkStart w:id="3057" w:name="_Toc24967"/>
      <w:bookmarkStart w:id="3058" w:name="_Toc11080"/>
      <w:bookmarkStart w:id="3059" w:name="_Toc17727"/>
      <w:bookmarkStart w:id="3060" w:name="_Toc20200"/>
      <w:bookmarkStart w:id="3061" w:name="_Toc14374"/>
      <w:bookmarkStart w:id="3062" w:name="_Toc12205"/>
      <w:bookmarkStart w:id="3063" w:name="_Toc12937"/>
      <w:bookmarkStart w:id="3064" w:name="_Toc19351"/>
      <w:bookmarkStart w:id="3065" w:name="_Toc16614"/>
      <w:bookmarkStart w:id="3066" w:name="_Toc28337"/>
      <w:r>
        <w:rPr>
          <w:rFonts w:hint="eastAsia" w:ascii="楷体_GB2312" w:hAnsi="楷体_GB2312" w:eastAsia="楷体_GB2312"/>
          <w:sz w:val="24"/>
        </w:rPr>
        <w:t>（五）精细和专用化学品</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14:paraId="3D55332E">
      <w:pPr>
        <w:pStyle w:val="4"/>
        <w:keepNext w:val="0"/>
        <w:keepLines w:val="0"/>
        <w:snapToGrid w:val="0"/>
        <w:spacing w:before="0" w:after="0" w:line="360" w:lineRule="auto"/>
        <w:ind w:firstLine="466" w:firstLineChars="200"/>
        <w:jc w:val="left"/>
        <w:rPr>
          <w:rFonts w:ascii="Times New Roman" w:eastAsia="仿宋_GB2312"/>
          <w:sz w:val="24"/>
        </w:rPr>
      </w:pPr>
      <w:bookmarkStart w:id="3067" w:name="_Toc20765"/>
      <w:bookmarkStart w:id="3068" w:name="_Toc19995"/>
      <w:bookmarkStart w:id="3069" w:name="_Toc30114"/>
      <w:bookmarkStart w:id="3070" w:name="_Toc16682"/>
      <w:bookmarkStart w:id="3071" w:name="_Toc23663"/>
      <w:bookmarkStart w:id="3072" w:name="_Toc11247"/>
      <w:bookmarkStart w:id="3073" w:name="_Toc25650"/>
      <w:bookmarkStart w:id="3074" w:name="_Toc26967"/>
      <w:bookmarkStart w:id="3075" w:name="_Toc16916"/>
      <w:bookmarkStart w:id="3076" w:name="_Toc17221"/>
      <w:bookmarkStart w:id="3077" w:name="_Toc15471"/>
      <w:bookmarkStart w:id="3078" w:name="_Toc15827"/>
      <w:bookmarkStart w:id="3079" w:name="_Toc8877"/>
      <w:bookmarkStart w:id="3080" w:name="_Toc3099"/>
      <w:bookmarkStart w:id="3081" w:name="_Toc15897"/>
      <w:bookmarkStart w:id="3082" w:name="_Toc8417"/>
      <w:bookmarkStart w:id="3083" w:name="_Toc18487"/>
      <w:bookmarkStart w:id="3084" w:name="_Toc13186"/>
      <w:bookmarkStart w:id="3085" w:name="_Toc9217"/>
      <w:r>
        <w:rPr>
          <w:rFonts w:ascii="Times New Roman" w:eastAsia="仿宋_GB2312"/>
          <w:sz w:val="24"/>
        </w:rPr>
        <w:t>1. 新型催化剂制备及应用技术</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6BA008B1">
      <w:pPr>
        <w:adjustRightInd w:val="0"/>
        <w:snapToGrid w:val="0"/>
        <w:spacing w:line="360" w:lineRule="auto"/>
        <w:ind w:firstLine="488" w:firstLineChars="200"/>
        <w:jc w:val="left"/>
        <w:rPr>
          <w:rFonts w:eastAsia="仿宋_GB2312"/>
          <w:snapToGrid w:val="0"/>
          <w:kern w:val="0"/>
          <w:sz w:val="24"/>
        </w:rPr>
      </w:pPr>
      <w:r>
        <w:rPr>
          <w:rFonts w:eastAsia="仿宋_GB2312"/>
          <w:snapToGrid w:val="0"/>
          <w:spacing w:val="2"/>
          <w:kern w:val="0"/>
          <w:sz w:val="24"/>
          <w:szCs w:val="24"/>
        </w:rPr>
        <w:t>新型石油加工催化剂、有机合成新型催化剂、聚烯烃用新型高效催化剂、新型生物催化技术及催化剂、环保治理用新型和高效催化剂、催化剂载体用新材料及各种新型助催化材料等制备及应用技术。</w:t>
      </w:r>
    </w:p>
    <w:p w14:paraId="0E845649">
      <w:pPr>
        <w:pStyle w:val="4"/>
        <w:keepNext w:val="0"/>
        <w:keepLines w:val="0"/>
        <w:snapToGrid w:val="0"/>
        <w:spacing w:before="0" w:after="0" w:line="360" w:lineRule="auto"/>
        <w:ind w:firstLine="466" w:firstLineChars="200"/>
        <w:jc w:val="left"/>
        <w:rPr>
          <w:rFonts w:ascii="Times New Roman" w:eastAsia="仿宋_GB2312"/>
          <w:sz w:val="24"/>
        </w:rPr>
      </w:pPr>
      <w:bookmarkStart w:id="3086" w:name="_Toc18034"/>
      <w:bookmarkStart w:id="3087" w:name="_Toc16285"/>
      <w:bookmarkStart w:id="3088" w:name="_Toc26074"/>
      <w:bookmarkStart w:id="3089" w:name="_Toc23744"/>
      <w:bookmarkStart w:id="3090" w:name="_Toc27816"/>
      <w:bookmarkStart w:id="3091" w:name="_Toc6225"/>
      <w:bookmarkStart w:id="3092" w:name="_Toc24405"/>
      <w:bookmarkStart w:id="3093" w:name="_Toc30427"/>
      <w:bookmarkStart w:id="3094" w:name="_Toc28000"/>
      <w:bookmarkStart w:id="3095" w:name="_Toc18424"/>
      <w:bookmarkStart w:id="3096" w:name="_Toc14854"/>
      <w:bookmarkStart w:id="3097" w:name="_Toc31315"/>
      <w:bookmarkStart w:id="3098" w:name="_Toc30438"/>
      <w:bookmarkStart w:id="3099" w:name="_Toc30402"/>
      <w:bookmarkStart w:id="3100" w:name="_Toc23477"/>
      <w:bookmarkStart w:id="3101" w:name="_Toc28420"/>
      <w:bookmarkStart w:id="3102" w:name="_Toc11816"/>
      <w:bookmarkStart w:id="3103" w:name="_Toc31172"/>
      <w:bookmarkStart w:id="3104" w:name="_Toc643"/>
      <w:r>
        <w:rPr>
          <w:rFonts w:ascii="Times New Roman" w:eastAsia="仿宋_GB2312"/>
          <w:sz w:val="24"/>
        </w:rPr>
        <w:t>2. 电子化学品制备及应用技术</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6DC429FA">
      <w:pPr>
        <w:adjustRightInd w:val="0"/>
        <w:snapToGrid w:val="0"/>
        <w:spacing w:line="360" w:lineRule="auto"/>
        <w:ind w:firstLine="488" w:firstLineChars="200"/>
        <w:jc w:val="left"/>
        <w:rPr>
          <w:rFonts w:eastAsia="仿宋_GB2312"/>
          <w:b/>
          <w:snapToGrid w:val="0"/>
          <w:kern w:val="0"/>
          <w:sz w:val="24"/>
        </w:rPr>
      </w:pPr>
      <w:r>
        <w:rPr>
          <w:rFonts w:eastAsia="仿宋_GB2312"/>
          <w:snapToGrid w:val="0"/>
          <w:spacing w:val="2"/>
          <w:kern w:val="0"/>
          <w:sz w:val="24"/>
          <w:szCs w:val="24"/>
        </w:rPr>
        <w:t>集成电路和分立器件用化学品、印刷线路板生产和组装用化学品、显示器件用化学品、彩色液晶显示器用化学品、印制电路板(PCB)加工用化学品、超净高纯试剂及特种（电子）气体、先进的封装材料和研磨抛光用化学品等制备及应用技术。</w:t>
      </w:r>
    </w:p>
    <w:p w14:paraId="6A33E5C8">
      <w:pPr>
        <w:pStyle w:val="4"/>
        <w:keepNext w:val="0"/>
        <w:keepLines w:val="0"/>
        <w:snapToGrid w:val="0"/>
        <w:spacing w:before="0" w:after="0" w:line="360" w:lineRule="auto"/>
        <w:ind w:firstLine="466" w:firstLineChars="200"/>
        <w:jc w:val="left"/>
        <w:rPr>
          <w:rFonts w:ascii="Times New Roman" w:eastAsia="仿宋_GB2312"/>
          <w:sz w:val="24"/>
        </w:rPr>
      </w:pPr>
      <w:bookmarkStart w:id="3105" w:name="_Toc24133"/>
      <w:bookmarkStart w:id="3106" w:name="_Toc2943"/>
      <w:bookmarkStart w:id="3107" w:name="_Toc888"/>
      <w:bookmarkStart w:id="3108" w:name="_Toc31681"/>
      <w:bookmarkStart w:id="3109" w:name="_Toc14406"/>
      <w:bookmarkStart w:id="3110" w:name="_Toc3814"/>
      <w:bookmarkStart w:id="3111" w:name="_Toc20545"/>
      <w:bookmarkStart w:id="3112" w:name="_Toc6758"/>
      <w:bookmarkStart w:id="3113" w:name="_Toc12229"/>
      <w:bookmarkStart w:id="3114" w:name="_Toc16231"/>
      <w:bookmarkStart w:id="3115" w:name="_Toc2741"/>
      <w:bookmarkStart w:id="3116" w:name="_Toc5154"/>
      <w:bookmarkStart w:id="3117" w:name="_Toc6930"/>
      <w:bookmarkStart w:id="3118" w:name="_Toc26858"/>
      <w:bookmarkStart w:id="3119" w:name="_Toc30768"/>
      <w:bookmarkStart w:id="3120" w:name="_Toc3379"/>
      <w:bookmarkStart w:id="3121" w:name="_Toc31385"/>
      <w:bookmarkStart w:id="3122" w:name="_Toc32629"/>
      <w:bookmarkStart w:id="3123" w:name="_Toc13253"/>
      <w:r>
        <w:rPr>
          <w:rFonts w:ascii="Times New Roman" w:eastAsia="仿宋_GB2312"/>
          <w:sz w:val="24"/>
        </w:rPr>
        <w:t>3. 超细功能材料制备及应用技术</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740008F5">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采用最新粉体材料的结构、形态、尺寸控制技术；粒子表面处理和改性技术；高分散均匀复合技术制备具有电子转移特性的有机材料技术等。</w:t>
      </w:r>
    </w:p>
    <w:p w14:paraId="035F22F8">
      <w:pPr>
        <w:snapToGrid w:val="0"/>
        <w:spacing w:line="360" w:lineRule="auto"/>
        <w:ind w:firstLine="482" w:firstLineChars="200"/>
        <w:jc w:val="left"/>
        <w:rPr>
          <w:rFonts w:eastAsia="仿宋_GB2312"/>
          <w:b/>
          <w:snapToGrid w:val="0"/>
          <w:kern w:val="0"/>
          <w:sz w:val="24"/>
        </w:rPr>
      </w:pPr>
      <w:r>
        <w:rPr>
          <w:rFonts w:eastAsia="仿宋_GB2312"/>
          <w:b/>
          <w:snapToGrid w:val="0"/>
          <w:kern w:val="0"/>
          <w:sz w:val="24"/>
        </w:rPr>
        <w:t>* 常规的粉体材料制备技术除外。</w:t>
      </w:r>
    </w:p>
    <w:p w14:paraId="22CA7A53">
      <w:pPr>
        <w:pStyle w:val="4"/>
        <w:keepNext w:val="0"/>
        <w:keepLines w:val="0"/>
        <w:snapToGrid w:val="0"/>
        <w:spacing w:before="0" w:after="0" w:line="360" w:lineRule="auto"/>
        <w:ind w:firstLine="466" w:firstLineChars="200"/>
        <w:jc w:val="left"/>
        <w:rPr>
          <w:rFonts w:ascii="Times New Roman" w:eastAsia="仿宋_GB2312"/>
          <w:sz w:val="24"/>
        </w:rPr>
      </w:pPr>
      <w:bookmarkStart w:id="3124" w:name="_Toc31390"/>
      <w:bookmarkStart w:id="3125" w:name="_Toc6442"/>
      <w:bookmarkStart w:id="3126" w:name="_Toc21535"/>
      <w:bookmarkStart w:id="3127" w:name="_Toc32689"/>
      <w:bookmarkStart w:id="3128" w:name="_Toc26451"/>
      <w:bookmarkStart w:id="3129" w:name="_Toc4156"/>
      <w:bookmarkStart w:id="3130" w:name="_Toc12052"/>
      <w:bookmarkStart w:id="3131" w:name="_Toc24095"/>
      <w:bookmarkStart w:id="3132" w:name="_Toc14716"/>
      <w:bookmarkStart w:id="3133" w:name="_Toc31866"/>
      <w:bookmarkStart w:id="3134" w:name="_Toc18760"/>
      <w:bookmarkStart w:id="3135" w:name="_Toc23458"/>
      <w:bookmarkStart w:id="3136" w:name="_Toc25629"/>
      <w:bookmarkStart w:id="3137" w:name="_Toc2618"/>
      <w:bookmarkStart w:id="3138" w:name="_Toc3378"/>
      <w:bookmarkStart w:id="3139" w:name="_Toc22733"/>
      <w:bookmarkStart w:id="3140" w:name="_Toc22828"/>
      <w:bookmarkStart w:id="3141" w:name="_Toc9495"/>
      <w:bookmarkStart w:id="3142" w:name="_Toc5793"/>
      <w:r>
        <w:rPr>
          <w:rFonts w:ascii="Times New Roman" w:eastAsia="仿宋_GB2312"/>
          <w:sz w:val="24"/>
        </w:rPr>
        <w:t>4. 精细化学品制备及应用技术</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641C40D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eastAsia="仿宋_GB2312"/>
          <w:sz w:val="24"/>
          <w:szCs w:val="24"/>
        </w:rPr>
        <w:t>等</w:t>
      </w:r>
      <w:r>
        <w:rPr>
          <w:rFonts w:eastAsia="仿宋_GB2312"/>
          <w:snapToGrid w:val="0"/>
          <w:spacing w:val="2"/>
          <w:kern w:val="0"/>
          <w:sz w:val="24"/>
          <w:szCs w:val="24"/>
        </w:rPr>
        <w:t>。</w:t>
      </w:r>
    </w:p>
    <w:p w14:paraId="49D7838F">
      <w:pPr>
        <w:snapToGrid w:val="0"/>
        <w:spacing w:line="360" w:lineRule="auto"/>
        <w:ind w:firstLine="482" w:firstLineChars="200"/>
        <w:jc w:val="left"/>
        <w:rPr>
          <w:rFonts w:eastAsia="仿宋_GB2312"/>
          <w:b/>
          <w:snapToGrid w:val="0"/>
          <w:kern w:val="0"/>
          <w:sz w:val="24"/>
        </w:rPr>
      </w:pPr>
      <w:r>
        <w:rPr>
          <w:rFonts w:eastAsia="仿宋_GB2312"/>
          <w:b/>
          <w:snapToGrid w:val="0"/>
          <w:kern w:val="0"/>
          <w:sz w:val="24"/>
        </w:rPr>
        <w:t>*生物降解功能差或毒性大的表面活性剂制备技术；不符合环保标准的化学品制备技术除外。</w:t>
      </w:r>
    </w:p>
    <w:p w14:paraId="05A3490C">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143" w:name="_Toc1838"/>
      <w:r>
        <w:rPr>
          <w:rFonts w:hint="eastAsia" w:ascii="楷体_GB2312" w:hAnsi="楷体_GB2312" w:eastAsia="楷体_GB2312"/>
          <w:sz w:val="24"/>
        </w:rPr>
        <w:t>（六）与文化艺术产业相关的新材料</w:t>
      </w:r>
      <w:bookmarkEnd w:id="3143"/>
    </w:p>
    <w:p w14:paraId="68CA15BA">
      <w:pPr>
        <w:pStyle w:val="4"/>
        <w:keepNext w:val="0"/>
        <w:keepLines w:val="0"/>
        <w:snapToGrid w:val="0"/>
        <w:spacing w:before="0" w:after="0" w:line="360" w:lineRule="auto"/>
        <w:ind w:firstLine="466" w:firstLineChars="200"/>
        <w:jc w:val="left"/>
        <w:rPr>
          <w:rFonts w:ascii="Times New Roman" w:eastAsia="仿宋_GB2312"/>
          <w:sz w:val="24"/>
        </w:rPr>
      </w:pPr>
      <w:bookmarkStart w:id="3144" w:name="_Toc10605"/>
      <w:r>
        <w:rPr>
          <w:rFonts w:ascii="Times New Roman" w:eastAsia="仿宋_GB2312"/>
          <w:sz w:val="24"/>
        </w:rPr>
        <w:t>1. 文化载体和介质新材料制备技术</w:t>
      </w:r>
      <w:bookmarkEnd w:id="3144"/>
    </w:p>
    <w:p w14:paraId="4B2ABDAA">
      <w:pPr>
        <w:snapToGrid w:val="0"/>
        <w:spacing w:line="360" w:lineRule="auto"/>
        <w:ind w:firstLine="480" w:firstLineChars="200"/>
        <w:jc w:val="left"/>
        <w:rPr>
          <w:rFonts w:eastAsia="仿宋_GB2312"/>
          <w:sz w:val="24"/>
          <w:szCs w:val="24"/>
        </w:rPr>
      </w:pPr>
      <w:r>
        <w:rPr>
          <w:rFonts w:eastAsia="仿宋_GB2312"/>
          <w:sz w:val="24"/>
          <w:szCs w:val="24"/>
        </w:rPr>
        <w:t>文化艺术用可再生环保纸</w:t>
      </w:r>
      <w:r>
        <w:rPr>
          <w:rFonts w:hint="eastAsia"/>
          <w:sz w:val="24"/>
          <w:szCs w:val="24"/>
        </w:rPr>
        <w:t>（</w:t>
      </w:r>
      <w:r>
        <w:rPr>
          <w:rFonts w:eastAsia="仿宋_GB2312"/>
          <w:sz w:val="24"/>
          <w:szCs w:val="24"/>
        </w:rPr>
        <w:t>不含木料纸、新型非涂布纸和轻涂纸、轻质瓦楞纸板</w:t>
      </w:r>
      <w:r>
        <w:rPr>
          <w:rFonts w:hint="eastAsia"/>
          <w:sz w:val="24"/>
          <w:szCs w:val="24"/>
        </w:rPr>
        <w:t>）</w:t>
      </w:r>
      <w:r>
        <w:rPr>
          <w:rFonts w:eastAsia="仿宋_GB2312"/>
          <w:sz w:val="24"/>
          <w:szCs w:val="24"/>
        </w:rPr>
        <w:t>、特种纸、电子纸等新型纸的</w:t>
      </w:r>
      <w:r>
        <w:rPr>
          <w:rFonts w:eastAsia="仿宋_GB2312"/>
          <w:sz w:val="24"/>
        </w:rPr>
        <w:t>制备</w:t>
      </w:r>
      <w:r>
        <w:rPr>
          <w:rFonts w:eastAsia="仿宋_GB2312"/>
          <w:sz w:val="24"/>
          <w:szCs w:val="24"/>
        </w:rPr>
        <w:t>技术；仿古纸的</w:t>
      </w:r>
      <w:r>
        <w:rPr>
          <w:rFonts w:eastAsia="仿宋_GB2312"/>
          <w:sz w:val="24"/>
        </w:rPr>
        <w:t>制备</w:t>
      </w:r>
      <w:r>
        <w:rPr>
          <w:rFonts w:eastAsia="仿宋_GB2312"/>
          <w:sz w:val="24"/>
          <w:szCs w:val="24"/>
        </w:rPr>
        <w:t>技术；光盘及原辅材料的</w:t>
      </w:r>
      <w:r>
        <w:rPr>
          <w:rFonts w:eastAsia="仿宋_GB2312"/>
          <w:sz w:val="24"/>
        </w:rPr>
        <w:t>制备</w:t>
      </w:r>
      <w:r>
        <w:rPr>
          <w:rFonts w:eastAsia="仿宋_GB2312"/>
          <w:sz w:val="24"/>
          <w:szCs w:val="24"/>
        </w:rPr>
        <w:t>技术；仿古墨的生产技术等。</w:t>
      </w:r>
    </w:p>
    <w:p w14:paraId="44F5345E">
      <w:pPr>
        <w:pStyle w:val="4"/>
        <w:keepNext w:val="0"/>
        <w:keepLines w:val="0"/>
        <w:snapToGrid w:val="0"/>
        <w:spacing w:before="0" w:after="0" w:line="360" w:lineRule="auto"/>
        <w:ind w:firstLine="466" w:firstLineChars="200"/>
        <w:jc w:val="left"/>
        <w:rPr>
          <w:rFonts w:ascii="Times New Roman" w:eastAsia="仿宋_GB2312"/>
          <w:sz w:val="24"/>
        </w:rPr>
      </w:pPr>
      <w:bookmarkStart w:id="3145" w:name="_Toc7054"/>
      <w:r>
        <w:rPr>
          <w:rFonts w:ascii="Times New Roman" w:eastAsia="仿宋_GB2312"/>
          <w:sz w:val="24"/>
        </w:rPr>
        <w:t>2. 艺术专用新材料制备技术</w:t>
      </w:r>
      <w:bookmarkEnd w:id="3145"/>
    </w:p>
    <w:p w14:paraId="11DC8BC6">
      <w:pPr>
        <w:snapToGrid w:val="0"/>
        <w:spacing w:line="360" w:lineRule="auto"/>
        <w:ind w:firstLine="480" w:firstLineChars="200"/>
        <w:jc w:val="left"/>
        <w:rPr>
          <w:rFonts w:eastAsia="仿宋_GB2312"/>
          <w:sz w:val="24"/>
          <w:szCs w:val="24"/>
        </w:rPr>
      </w:pPr>
      <w:r>
        <w:rPr>
          <w:rFonts w:eastAsia="仿宋_GB2312"/>
          <w:sz w:val="24"/>
          <w:szCs w:val="24"/>
        </w:rPr>
        <w:t>针对艺术专用品及改进其工艺生产的材料</w:t>
      </w:r>
      <w:r>
        <w:rPr>
          <w:rFonts w:eastAsia="仿宋_GB2312"/>
          <w:sz w:val="24"/>
        </w:rPr>
        <w:t>制备</w:t>
      </w:r>
      <w:r>
        <w:rPr>
          <w:rFonts w:eastAsia="仿宋_GB2312"/>
          <w:sz w:val="24"/>
          <w:szCs w:val="24"/>
        </w:rPr>
        <w:t>技术；针对艺术需要的声学材料的设计、加工、制作、</w:t>
      </w:r>
      <w:r>
        <w:rPr>
          <w:rFonts w:eastAsia="仿宋_GB2312"/>
          <w:sz w:val="24"/>
        </w:rPr>
        <w:t>制备</w:t>
      </w:r>
      <w:r>
        <w:rPr>
          <w:rFonts w:eastAsia="仿宋_GB2312"/>
          <w:sz w:val="24"/>
          <w:szCs w:val="24"/>
        </w:rPr>
        <w:t>等技术。</w:t>
      </w:r>
    </w:p>
    <w:p w14:paraId="4E4630DF">
      <w:pPr>
        <w:pStyle w:val="4"/>
        <w:keepNext w:val="0"/>
        <w:keepLines w:val="0"/>
        <w:snapToGrid w:val="0"/>
        <w:spacing w:before="0" w:after="0" w:line="360" w:lineRule="auto"/>
        <w:ind w:firstLine="466" w:firstLineChars="200"/>
        <w:jc w:val="left"/>
        <w:rPr>
          <w:rFonts w:ascii="Times New Roman" w:eastAsia="仿宋_GB2312"/>
          <w:sz w:val="24"/>
        </w:rPr>
      </w:pPr>
      <w:bookmarkStart w:id="3146" w:name="_Toc3585"/>
      <w:r>
        <w:rPr>
          <w:rFonts w:ascii="Times New Roman" w:eastAsia="仿宋_GB2312"/>
          <w:sz w:val="24"/>
        </w:rPr>
        <w:t>3. 影视场景和舞台专用新材料的加工生产技术</w:t>
      </w:r>
      <w:bookmarkEnd w:id="3146"/>
    </w:p>
    <w:p w14:paraId="6620845C">
      <w:pPr>
        <w:snapToGrid w:val="0"/>
        <w:spacing w:line="360" w:lineRule="auto"/>
        <w:ind w:firstLine="480" w:firstLineChars="200"/>
        <w:jc w:val="left"/>
        <w:rPr>
          <w:rFonts w:eastAsia="仿宋_GB2312"/>
          <w:sz w:val="24"/>
          <w:szCs w:val="24"/>
        </w:rPr>
      </w:pPr>
      <w:r>
        <w:rPr>
          <w:rFonts w:eastAsia="仿宋_GB2312"/>
          <w:sz w:val="24"/>
          <w:szCs w:val="24"/>
        </w:rPr>
        <w:t>用于与文化艺术有关的制景、舞台、影视照明的新型专用灯具器材的新材料、新工艺加工生产技术等。</w:t>
      </w:r>
    </w:p>
    <w:p w14:paraId="5B2001B7">
      <w:pPr>
        <w:pStyle w:val="4"/>
        <w:keepNext w:val="0"/>
        <w:keepLines w:val="0"/>
        <w:snapToGrid w:val="0"/>
        <w:spacing w:before="0" w:after="0" w:line="360" w:lineRule="auto"/>
        <w:ind w:firstLine="466" w:firstLineChars="200"/>
        <w:jc w:val="left"/>
        <w:rPr>
          <w:rFonts w:ascii="Times New Roman" w:eastAsia="仿宋_GB2312"/>
          <w:sz w:val="24"/>
        </w:rPr>
      </w:pPr>
      <w:bookmarkStart w:id="3147" w:name="_Toc8664"/>
      <w:r>
        <w:rPr>
          <w:rFonts w:ascii="Times New Roman" w:eastAsia="仿宋_GB2312"/>
          <w:sz w:val="24"/>
        </w:rPr>
        <w:t>4. 文化产品印刷新材料制备技术</w:t>
      </w:r>
      <w:bookmarkEnd w:id="3147"/>
    </w:p>
    <w:p w14:paraId="3381A54F">
      <w:pPr>
        <w:snapToGrid w:val="0"/>
        <w:spacing w:line="360" w:lineRule="auto"/>
        <w:ind w:firstLine="480" w:firstLineChars="200"/>
        <w:jc w:val="left"/>
        <w:rPr>
          <w:rFonts w:eastAsia="仿宋_GB2312"/>
          <w:sz w:val="24"/>
          <w:szCs w:val="24"/>
        </w:rPr>
      </w:pPr>
      <w:r>
        <w:rPr>
          <w:rFonts w:eastAsia="仿宋_GB2312"/>
          <w:sz w:val="24"/>
          <w:szCs w:val="24"/>
        </w:rPr>
        <w:t>绿色环保数字直接制版材料，数字印刷用油墨、墨水，</w:t>
      </w:r>
      <w:r>
        <w:rPr>
          <w:rFonts w:eastAsia="仿宋_GB2312"/>
          <w:sz w:val="24"/>
          <w:szCs w:val="24"/>
          <w:lang w:val="zh-CN"/>
        </w:rPr>
        <w:t>环保型油墨，</w:t>
      </w:r>
      <w:r>
        <w:rPr>
          <w:rFonts w:eastAsia="仿宋_GB2312"/>
          <w:sz w:val="24"/>
          <w:szCs w:val="24"/>
        </w:rPr>
        <w:t>特殊印刷材料等制备技术。</w:t>
      </w:r>
    </w:p>
    <w:p w14:paraId="1BB74657">
      <w:pPr>
        <w:pStyle w:val="4"/>
        <w:keepNext w:val="0"/>
        <w:keepLines w:val="0"/>
        <w:snapToGrid w:val="0"/>
        <w:spacing w:before="0" w:after="0" w:line="360" w:lineRule="auto"/>
        <w:ind w:firstLine="466" w:firstLineChars="200"/>
        <w:jc w:val="left"/>
        <w:rPr>
          <w:rFonts w:ascii="Times New Roman" w:eastAsia="仿宋_GB2312"/>
          <w:sz w:val="24"/>
        </w:rPr>
      </w:pPr>
      <w:bookmarkStart w:id="3148" w:name="_Toc10530"/>
      <w:r>
        <w:rPr>
          <w:rFonts w:ascii="Times New Roman" w:eastAsia="仿宋_GB2312"/>
          <w:sz w:val="24"/>
        </w:rPr>
        <w:t>5. 文物保护新材料制备技术</w:t>
      </w:r>
      <w:bookmarkEnd w:id="3148"/>
    </w:p>
    <w:p w14:paraId="25791B91">
      <w:pPr>
        <w:snapToGrid w:val="0"/>
        <w:spacing w:line="360" w:lineRule="auto"/>
        <w:ind w:firstLine="480" w:firstLineChars="200"/>
        <w:jc w:val="left"/>
        <w:rPr>
          <w:rFonts w:eastAsia="仿宋_GB2312"/>
          <w:sz w:val="24"/>
        </w:rPr>
      </w:pPr>
      <w:r>
        <w:rPr>
          <w:rFonts w:eastAsia="仿宋_GB2312"/>
          <w:sz w:val="24"/>
          <w:szCs w:val="24"/>
        </w:rPr>
        <w:t>文物提取、清洗、固色、粘结、软化、缓蚀、封护等材料的制备技术；文物存放环境的保护技术；用于古籍书画复制的制版和印刷材料开发技术；3D打印文物复制、修复技术及新材料制造技术等。</w:t>
      </w:r>
    </w:p>
    <w:p w14:paraId="19620B93">
      <w:pPr>
        <w:pStyle w:val="2"/>
        <w:keepNext w:val="0"/>
        <w:ind w:firstLine="480"/>
        <w:jc w:val="left"/>
        <w:rPr>
          <w:rFonts w:hint="eastAsia" w:ascii="黑体" w:hAnsi="黑体"/>
          <w:sz w:val="24"/>
        </w:rPr>
      </w:pPr>
      <w:bookmarkStart w:id="3149" w:name="_Toc18292"/>
      <w:bookmarkStart w:id="3150" w:name="_Toc943"/>
      <w:bookmarkStart w:id="3151" w:name="_Toc7070"/>
      <w:bookmarkStart w:id="3152" w:name="_Toc23077"/>
      <w:bookmarkStart w:id="3153" w:name="_Toc23563"/>
      <w:bookmarkStart w:id="3154" w:name="_Toc13753"/>
      <w:bookmarkStart w:id="3155" w:name="_Toc24581"/>
      <w:bookmarkStart w:id="3156" w:name="_Toc29824"/>
      <w:bookmarkStart w:id="3157" w:name="_Toc13011"/>
      <w:bookmarkStart w:id="3158" w:name="_Toc2275"/>
      <w:bookmarkStart w:id="3159" w:name="_Toc32615"/>
      <w:bookmarkStart w:id="3160" w:name="_Toc16624"/>
      <w:bookmarkStart w:id="3161" w:name="_Toc28511"/>
      <w:bookmarkStart w:id="3162" w:name="_Toc15887"/>
      <w:bookmarkStart w:id="3163" w:name="_Toc25002"/>
      <w:bookmarkStart w:id="3164" w:name="_Toc16300"/>
      <w:bookmarkStart w:id="3165" w:name="_Toc3648"/>
      <w:bookmarkStart w:id="3166" w:name="_Toc3639"/>
      <w:bookmarkStart w:id="3167" w:name="_Toc9060"/>
      <w:bookmarkStart w:id="3168" w:name="_Toc10263"/>
      <w:bookmarkStart w:id="3169" w:name="_Toc260039660"/>
      <w:bookmarkStart w:id="3170" w:name="_Toc21044"/>
      <w:bookmarkStart w:id="3171" w:name="_Toc30034"/>
      <w:r>
        <w:rPr>
          <w:rFonts w:hint="eastAsia" w:ascii="黑体" w:hAnsi="黑体"/>
          <w:sz w:val="24"/>
        </w:rPr>
        <w:t>五、高技术服务</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2B2A694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172" w:name="_Toc29237"/>
      <w:bookmarkStart w:id="3173" w:name="_Toc25746"/>
      <w:bookmarkStart w:id="3174" w:name="_Toc21730"/>
      <w:bookmarkStart w:id="3175" w:name="_Toc7005"/>
      <w:bookmarkStart w:id="3176" w:name="_Toc11830"/>
      <w:bookmarkStart w:id="3177" w:name="_Toc16363"/>
      <w:bookmarkStart w:id="3178" w:name="_Toc31639"/>
      <w:bookmarkStart w:id="3179" w:name="_Toc17918"/>
      <w:bookmarkStart w:id="3180" w:name="_Toc31002"/>
      <w:bookmarkStart w:id="3181" w:name="_Toc9407"/>
      <w:bookmarkStart w:id="3182" w:name="_Toc25066"/>
      <w:bookmarkStart w:id="3183" w:name="_Toc6301"/>
      <w:bookmarkStart w:id="3184" w:name="_Toc2490"/>
      <w:bookmarkStart w:id="3185" w:name="_Toc4450"/>
      <w:bookmarkStart w:id="3186" w:name="_Toc21242"/>
      <w:bookmarkStart w:id="3187" w:name="_Toc4597"/>
      <w:bookmarkStart w:id="3188" w:name="_Toc3604"/>
      <w:bookmarkStart w:id="3189" w:name="_Toc31815"/>
      <w:bookmarkStart w:id="3190" w:name="_Toc26613"/>
      <w:bookmarkStart w:id="3191" w:name="_Toc4696"/>
      <w:bookmarkStart w:id="3192" w:name="_Toc17552"/>
      <w:bookmarkStart w:id="3193" w:name="_Toc6943"/>
      <w:r>
        <w:rPr>
          <w:rFonts w:hint="eastAsia" w:ascii="楷体_GB2312" w:hAnsi="楷体_GB2312" w:eastAsia="楷体_GB2312"/>
          <w:sz w:val="24"/>
        </w:rPr>
        <w:t>（一）研发与设计服务</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788347FF">
      <w:pPr>
        <w:pStyle w:val="4"/>
        <w:keepNext w:val="0"/>
        <w:keepLines w:val="0"/>
        <w:snapToGrid w:val="0"/>
        <w:spacing w:before="0" w:after="0" w:line="360" w:lineRule="auto"/>
        <w:ind w:firstLine="466" w:firstLineChars="200"/>
        <w:jc w:val="left"/>
        <w:rPr>
          <w:rFonts w:ascii="Times New Roman" w:eastAsia="仿宋_GB2312"/>
          <w:sz w:val="24"/>
        </w:rPr>
      </w:pPr>
      <w:bookmarkStart w:id="3194" w:name="_Toc29233"/>
      <w:bookmarkStart w:id="3195" w:name="_Toc30706"/>
      <w:bookmarkStart w:id="3196" w:name="_Toc17176"/>
      <w:bookmarkStart w:id="3197" w:name="_Toc6523"/>
      <w:bookmarkStart w:id="3198" w:name="_Toc6407"/>
      <w:bookmarkStart w:id="3199" w:name="_Toc30607"/>
      <w:bookmarkStart w:id="3200" w:name="_Toc32302"/>
      <w:bookmarkStart w:id="3201" w:name="_Toc27606"/>
      <w:bookmarkStart w:id="3202" w:name="_Toc27264"/>
      <w:bookmarkStart w:id="3203" w:name="_Toc4428"/>
      <w:bookmarkStart w:id="3204" w:name="_Toc31549"/>
      <w:bookmarkStart w:id="3205" w:name="_Toc9216"/>
      <w:bookmarkStart w:id="3206" w:name="_Toc2395"/>
      <w:bookmarkStart w:id="3207" w:name="_Toc5847"/>
      <w:bookmarkStart w:id="3208" w:name="_Toc5688"/>
      <w:bookmarkStart w:id="3209" w:name="_Toc27721"/>
      <w:bookmarkStart w:id="3210" w:name="_Toc8868"/>
      <w:bookmarkStart w:id="3211" w:name="_Toc22913"/>
      <w:bookmarkStart w:id="3212" w:name="_Toc3982"/>
      <w:r>
        <w:rPr>
          <w:rFonts w:ascii="Times New Roman" w:eastAsia="仿宋_GB2312"/>
          <w:sz w:val="24"/>
        </w:rPr>
        <w:t>1. 研发服务</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p w14:paraId="5DAB6274">
      <w:pPr>
        <w:snapToGrid w:val="0"/>
        <w:spacing w:line="360" w:lineRule="auto"/>
        <w:ind w:firstLine="480" w:firstLineChars="200"/>
        <w:jc w:val="left"/>
        <w:rPr>
          <w:rFonts w:eastAsia="仿宋_GB2312"/>
          <w:snapToGrid w:val="0"/>
          <w:spacing w:val="2"/>
          <w:kern w:val="0"/>
          <w:sz w:val="24"/>
          <w:szCs w:val="24"/>
        </w:rPr>
      </w:pPr>
      <w:r>
        <w:rPr>
          <w:rFonts w:eastAsia="仿宋_GB2312"/>
          <w:sz w:val="24"/>
        </w:rPr>
        <w:t xml:space="preserve">面向企业和社会提供的基础性技术、应用开发技术、生产制造工艺技术；支撑经营管理和商业模式创新的关键技术等。 </w:t>
      </w:r>
    </w:p>
    <w:p w14:paraId="64B305A6">
      <w:pPr>
        <w:pStyle w:val="4"/>
        <w:keepNext w:val="0"/>
        <w:keepLines w:val="0"/>
        <w:snapToGrid w:val="0"/>
        <w:spacing w:before="0" w:after="0" w:line="360" w:lineRule="auto"/>
        <w:ind w:firstLine="466" w:firstLineChars="200"/>
        <w:jc w:val="left"/>
        <w:rPr>
          <w:rFonts w:ascii="Times New Roman" w:eastAsia="仿宋_GB2312"/>
          <w:sz w:val="24"/>
        </w:rPr>
      </w:pPr>
      <w:bookmarkStart w:id="3213" w:name="_Toc31016"/>
      <w:bookmarkStart w:id="3214" w:name="_Toc17765"/>
      <w:bookmarkStart w:id="3215" w:name="_Toc27876"/>
      <w:bookmarkStart w:id="3216" w:name="_Toc10642"/>
      <w:bookmarkStart w:id="3217" w:name="_Toc24589"/>
      <w:bookmarkStart w:id="3218" w:name="_Toc11197"/>
      <w:bookmarkStart w:id="3219" w:name="_Toc8518"/>
      <w:bookmarkStart w:id="3220" w:name="_Toc1680"/>
      <w:bookmarkStart w:id="3221" w:name="_Toc16247"/>
      <w:bookmarkStart w:id="3222" w:name="_Toc25869"/>
      <w:bookmarkStart w:id="3223" w:name="_Toc9124"/>
      <w:bookmarkStart w:id="3224" w:name="_Toc23440"/>
      <w:bookmarkStart w:id="3225" w:name="_Toc18966"/>
      <w:bookmarkStart w:id="3226" w:name="_Toc25498"/>
      <w:bookmarkStart w:id="3227" w:name="_Toc7896"/>
      <w:bookmarkStart w:id="3228" w:name="_Toc32624"/>
      <w:bookmarkStart w:id="3229" w:name="_Toc11810"/>
      <w:bookmarkStart w:id="3230" w:name="_Toc25851"/>
      <w:bookmarkStart w:id="3231" w:name="_Toc19668"/>
      <w:r>
        <w:rPr>
          <w:rFonts w:ascii="Times New Roman" w:eastAsia="仿宋_GB2312"/>
          <w:sz w:val="24"/>
        </w:rPr>
        <w:t>2. 设计服务</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291ED70C">
      <w:pPr>
        <w:snapToGrid w:val="0"/>
        <w:spacing w:line="360" w:lineRule="auto"/>
        <w:ind w:firstLine="480" w:firstLineChars="200"/>
        <w:jc w:val="left"/>
        <w:rPr>
          <w:rFonts w:eastAsia="仿宋_GB2312"/>
          <w:sz w:val="24"/>
        </w:rPr>
      </w:pPr>
      <w:r>
        <w:rPr>
          <w:rFonts w:eastAsia="仿宋_GB2312"/>
          <w:sz w:val="24"/>
        </w:rPr>
        <w:t>面向行业应用的第三方工业设计、工程设计和专业设计技术。</w:t>
      </w:r>
    </w:p>
    <w:p w14:paraId="133086FB">
      <w:pPr>
        <w:snapToGrid w:val="0"/>
        <w:spacing w:line="360" w:lineRule="auto"/>
        <w:ind w:firstLine="482" w:firstLineChars="200"/>
        <w:jc w:val="left"/>
        <w:rPr>
          <w:rFonts w:eastAsia="仿宋_GB2312"/>
          <w:sz w:val="24"/>
        </w:rPr>
      </w:pPr>
      <w:r>
        <w:rPr>
          <w:rFonts w:eastAsia="仿宋_GB2312"/>
          <w:b/>
          <w:bCs/>
          <w:sz w:val="24"/>
        </w:rPr>
        <w:t>工业设计技术：</w:t>
      </w:r>
      <w:r>
        <w:rPr>
          <w:rFonts w:eastAsia="仿宋_GB2312"/>
          <w:sz w:val="24"/>
        </w:rPr>
        <w:t>精密复杂模具设计、</w:t>
      </w:r>
      <w:r>
        <w:rPr>
          <w:rFonts w:eastAsia="仿宋_GB2312"/>
          <w:snapToGrid w:val="0"/>
          <w:kern w:val="0"/>
          <w:sz w:val="24"/>
          <w:szCs w:val="21"/>
        </w:rPr>
        <w:t>工业</w:t>
      </w:r>
      <w:r>
        <w:rPr>
          <w:rFonts w:eastAsia="仿宋_GB2312"/>
          <w:sz w:val="24"/>
        </w:rPr>
        <w:t>产品设计、包装设计技术</w:t>
      </w:r>
      <w:r>
        <w:rPr>
          <w:rFonts w:eastAsia="仿宋_GB2312"/>
          <w:sz w:val="24"/>
          <w:szCs w:val="24"/>
        </w:rPr>
        <w:t>等</w:t>
      </w:r>
      <w:r>
        <w:rPr>
          <w:rFonts w:eastAsia="仿宋_GB2312"/>
          <w:sz w:val="24"/>
        </w:rPr>
        <w:t>。</w:t>
      </w:r>
    </w:p>
    <w:p w14:paraId="78D22E4B">
      <w:pPr>
        <w:snapToGrid w:val="0"/>
        <w:spacing w:line="360" w:lineRule="auto"/>
        <w:ind w:firstLine="482" w:firstLineChars="200"/>
        <w:jc w:val="left"/>
        <w:rPr>
          <w:rFonts w:eastAsia="仿宋_GB2312"/>
          <w:snapToGrid w:val="0"/>
          <w:spacing w:val="2"/>
          <w:kern w:val="0"/>
          <w:sz w:val="24"/>
          <w:szCs w:val="24"/>
        </w:rPr>
      </w:pPr>
      <w:r>
        <w:rPr>
          <w:rFonts w:eastAsia="仿宋_GB2312"/>
          <w:b/>
          <w:bCs/>
          <w:sz w:val="24"/>
        </w:rPr>
        <w:t>工程设计技术：</w:t>
      </w:r>
      <w:r>
        <w:rPr>
          <w:rFonts w:eastAsia="仿宋_GB2312"/>
          <w:snapToGrid w:val="0"/>
          <w:spacing w:val="2"/>
          <w:kern w:val="0"/>
          <w:sz w:val="24"/>
          <w:szCs w:val="24"/>
        </w:rPr>
        <w:t>应用新技术、新工艺、新材料、新创意开展工程勘察、设计、规划编制、测绘、咨询服务的关键技术</w:t>
      </w:r>
      <w:r>
        <w:rPr>
          <w:rFonts w:eastAsia="仿宋_GB2312"/>
          <w:sz w:val="24"/>
          <w:szCs w:val="24"/>
        </w:rPr>
        <w:t>等</w:t>
      </w:r>
      <w:r>
        <w:rPr>
          <w:rFonts w:eastAsia="仿宋_GB2312"/>
          <w:snapToGrid w:val="0"/>
          <w:spacing w:val="2"/>
          <w:kern w:val="0"/>
          <w:sz w:val="24"/>
          <w:szCs w:val="24"/>
        </w:rPr>
        <w:t>。</w:t>
      </w:r>
    </w:p>
    <w:p w14:paraId="4AEF611F">
      <w:pPr>
        <w:snapToGrid w:val="0"/>
        <w:spacing w:line="360" w:lineRule="auto"/>
        <w:ind w:firstLine="490" w:firstLineChars="200"/>
        <w:jc w:val="left"/>
        <w:rPr>
          <w:rFonts w:eastAsia="仿宋_GB2312"/>
          <w:snapToGrid w:val="0"/>
          <w:spacing w:val="2"/>
          <w:kern w:val="0"/>
          <w:sz w:val="24"/>
          <w:szCs w:val="24"/>
        </w:rPr>
      </w:pPr>
      <w:r>
        <w:rPr>
          <w:rFonts w:eastAsia="仿宋_GB2312"/>
          <w:b/>
          <w:bCs/>
          <w:snapToGrid w:val="0"/>
          <w:spacing w:val="2"/>
          <w:kern w:val="0"/>
          <w:sz w:val="24"/>
          <w:szCs w:val="24"/>
        </w:rPr>
        <w:t>专业设计技术：</w:t>
      </w:r>
      <w:r>
        <w:rPr>
          <w:rFonts w:eastAsia="仿宋_GB2312"/>
          <w:snapToGrid w:val="0"/>
          <w:spacing w:val="2"/>
          <w:kern w:val="0"/>
          <w:sz w:val="24"/>
          <w:szCs w:val="24"/>
        </w:rPr>
        <w:t>基于新创意、新技术、新工艺、新材料面向社会和生产生活提供服务的专业设计技术等。</w:t>
      </w:r>
    </w:p>
    <w:p w14:paraId="05DD109C">
      <w:pPr>
        <w:pStyle w:val="3"/>
        <w:keepNext w:val="0"/>
        <w:keepLines w:val="0"/>
        <w:numPr>
          <w:ilvl w:val="0"/>
          <w:numId w:val="2"/>
        </w:numPr>
        <w:snapToGrid w:val="0"/>
        <w:spacing w:before="0" w:after="0" w:line="360" w:lineRule="auto"/>
        <w:ind w:firstLine="466" w:firstLineChars="200"/>
        <w:jc w:val="left"/>
        <w:rPr>
          <w:rFonts w:hint="eastAsia" w:ascii="楷体_GB2312" w:hAnsi="楷体_GB2312" w:eastAsia="楷体_GB2312"/>
          <w:sz w:val="24"/>
        </w:rPr>
      </w:pPr>
      <w:bookmarkStart w:id="3232" w:name="_Toc27778"/>
      <w:bookmarkStart w:id="3233" w:name="_Toc30333"/>
      <w:bookmarkStart w:id="3234" w:name="_Toc15104"/>
      <w:bookmarkStart w:id="3235" w:name="_Toc25974"/>
      <w:bookmarkStart w:id="3236" w:name="_Toc13744"/>
      <w:bookmarkStart w:id="3237" w:name="_Toc2868"/>
      <w:bookmarkStart w:id="3238" w:name="_Toc32269"/>
      <w:bookmarkStart w:id="3239" w:name="_Toc14885"/>
      <w:bookmarkStart w:id="3240" w:name="_Toc4736"/>
      <w:bookmarkStart w:id="3241" w:name="_Toc5181"/>
      <w:bookmarkStart w:id="3242" w:name="_Toc13553"/>
      <w:bookmarkStart w:id="3243" w:name="_Toc8255"/>
      <w:bookmarkStart w:id="3244" w:name="_Toc9187"/>
      <w:bookmarkStart w:id="3245" w:name="_Toc20010"/>
      <w:bookmarkStart w:id="3246" w:name="_Toc21335"/>
      <w:bookmarkStart w:id="3247" w:name="_Toc19533"/>
      <w:bookmarkStart w:id="3248" w:name="_Toc31174"/>
      <w:r>
        <w:rPr>
          <w:rFonts w:hint="eastAsia" w:ascii="楷体_GB2312" w:hAnsi="楷体_GB2312" w:eastAsia="楷体_GB2312"/>
          <w:sz w:val="24"/>
        </w:rPr>
        <w:t>检验检测认证与标准服务</w:t>
      </w:r>
      <w:bookmarkEnd w:id="3232"/>
      <w:bookmarkEnd w:id="3233"/>
      <w:bookmarkEnd w:id="3234"/>
      <w:bookmarkEnd w:id="3235"/>
      <w:bookmarkEnd w:id="3236"/>
      <w:bookmarkEnd w:id="3237"/>
      <w:bookmarkEnd w:id="3238"/>
      <w:bookmarkEnd w:id="3239"/>
      <w:bookmarkEnd w:id="3240"/>
      <w:bookmarkEnd w:id="3241"/>
    </w:p>
    <w:p w14:paraId="0686C0C8">
      <w:pPr>
        <w:snapToGrid w:val="0"/>
        <w:spacing w:line="360" w:lineRule="auto"/>
        <w:ind w:firstLine="488" w:firstLineChars="200"/>
        <w:jc w:val="left"/>
        <w:rPr>
          <w:rFonts w:eastAsia="仿宋_GB2312"/>
        </w:rPr>
      </w:pPr>
      <w:r>
        <w:rPr>
          <w:rFonts w:eastAsia="仿宋_GB2312"/>
          <w:snapToGrid w:val="0"/>
          <w:spacing w:val="2"/>
          <w:kern w:val="0"/>
          <w:sz w:val="24"/>
          <w:szCs w:val="24"/>
        </w:rPr>
        <w:t>具备相关权威机构资质认定或认可的第三方检验检测认证和标准化服务技术。</w:t>
      </w:r>
    </w:p>
    <w:p w14:paraId="0F7CC1B5">
      <w:pPr>
        <w:pStyle w:val="4"/>
        <w:keepNext w:val="0"/>
        <w:keepLines w:val="0"/>
        <w:snapToGrid w:val="0"/>
        <w:spacing w:before="0" w:after="0" w:line="360" w:lineRule="auto"/>
        <w:ind w:firstLine="466" w:firstLineChars="200"/>
        <w:jc w:val="left"/>
        <w:rPr>
          <w:rFonts w:ascii="Times New Roman" w:eastAsia="仿宋_GB2312"/>
          <w:bCs/>
          <w:sz w:val="24"/>
        </w:rPr>
      </w:pPr>
      <w:bookmarkStart w:id="3249" w:name="_Toc6188"/>
      <w:bookmarkStart w:id="3250" w:name="_Toc17175"/>
      <w:bookmarkStart w:id="3251" w:name="_Toc6494"/>
      <w:bookmarkStart w:id="3252" w:name="_Toc15815"/>
      <w:bookmarkStart w:id="3253" w:name="_Toc12061"/>
      <w:bookmarkStart w:id="3254" w:name="_Toc17686"/>
      <w:bookmarkStart w:id="3255" w:name="_Toc23146"/>
      <w:bookmarkStart w:id="3256" w:name="_Toc6855"/>
      <w:bookmarkStart w:id="3257" w:name="_Toc27970"/>
      <w:bookmarkStart w:id="3258" w:name="_Toc760"/>
      <w:r>
        <w:rPr>
          <w:rFonts w:ascii="Times New Roman" w:eastAsia="仿宋_GB2312"/>
          <w:sz w:val="24"/>
        </w:rPr>
        <w:t>1. 检验检测认证</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r>
        <w:rPr>
          <w:rFonts w:ascii="Times New Roman" w:eastAsia="仿宋_GB2312"/>
          <w:snapToGrid w:val="0"/>
          <w:spacing w:val="2"/>
          <w:sz w:val="24"/>
          <w:szCs w:val="24"/>
        </w:rPr>
        <w:t>技术</w:t>
      </w:r>
      <w:bookmarkEnd w:id="3258"/>
    </w:p>
    <w:p w14:paraId="37D878D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采用先进的方法、装备或材料，依据环境、安全、质量等相关标准、技术规范或其他强制性要求，开展面向设计开发、生产制造、售后服务全过程的检验、检测、认证等合格评定服务的关键支撑技术。</w:t>
      </w:r>
    </w:p>
    <w:p w14:paraId="561B333F">
      <w:pPr>
        <w:pStyle w:val="4"/>
        <w:keepNext w:val="0"/>
        <w:keepLines w:val="0"/>
        <w:snapToGrid w:val="0"/>
        <w:spacing w:before="0" w:after="0" w:line="360" w:lineRule="auto"/>
        <w:ind w:firstLine="466" w:firstLineChars="200"/>
        <w:jc w:val="left"/>
        <w:rPr>
          <w:rFonts w:ascii="Times New Roman" w:eastAsia="仿宋_GB2312"/>
          <w:sz w:val="24"/>
        </w:rPr>
      </w:pPr>
      <w:bookmarkStart w:id="3259" w:name="_Toc4002"/>
      <w:r>
        <w:rPr>
          <w:rFonts w:ascii="Times New Roman" w:eastAsia="仿宋_GB2312"/>
          <w:sz w:val="24"/>
        </w:rPr>
        <w:t>2. 标准化服务</w:t>
      </w:r>
      <w:r>
        <w:rPr>
          <w:rFonts w:ascii="Times New Roman" w:eastAsia="仿宋_GB2312"/>
          <w:snapToGrid w:val="0"/>
          <w:spacing w:val="2"/>
          <w:sz w:val="24"/>
          <w:szCs w:val="24"/>
        </w:rPr>
        <w:t>技术</w:t>
      </w:r>
      <w:bookmarkEnd w:id="3259"/>
    </w:p>
    <w:p w14:paraId="3B2C0EE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面向企业、产业和社会提供技术标准的研发、咨询和第三方服务的关键支撑技术；行业标准数据库的二次开发与数据检索技术</w:t>
      </w:r>
      <w:r>
        <w:rPr>
          <w:rFonts w:eastAsia="仿宋_GB2312"/>
          <w:sz w:val="24"/>
          <w:szCs w:val="24"/>
        </w:rPr>
        <w:t>等</w:t>
      </w:r>
      <w:r>
        <w:rPr>
          <w:rFonts w:eastAsia="仿宋_GB2312"/>
          <w:snapToGrid w:val="0"/>
          <w:spacing w:val="2"/>
          <w:kern w:val="0"/>
          <w:sz w:val="24"/>
          <w:szCs w:val="24"/>
        </w:rPr>
        <w:t>。</w:t>
      </w:r>
    </w:p>
    <w:p w14:paraId="7D29A4B1">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260" w:name="_Toc23609"/>
      <w:bookmarkStart w:id="3261" w:name="_Toc1426"/>
      <w:bookmarkStart w:id="3262" w:name="_Toc547"/>
      <w:bookmarkStart w:id="3263" w:name="_Toc29071"/>
      <w:bookmarkStart w:id="3264" w:name="_Toc2224"/>
      <w:bookmarkStart w:id="3265" w:name="_Toc24398"/>
      <w:bookmarkStart w:id="3266" w:name="_Toc26321"/>
      <w:bookmarkStart w:id="3267" w:name="_Toc2317"/>
      <w:bookmarkStart w:id="3268" w:name="_Toc10826"/>
      <w:bookmarkStart w:id="3269" w:name="_Toc7295"/>
      <w:bookmarkStart w:id="3270" w:name="_Toc16005"/>
      <w:bookmarkStart w:id="3271" w:name="_Toc7407"/>
      <w:bookmarkStart w:id="3272" w:name="_Toc23826"/>
      <w:bookmarkStart w:id="3273" w:name="_Toc1898"/>
      <w:bookmarkStart w:id="3274" w:name="_Toc8607"/>
      <w:bookmarkStart w:id="3275" w:name="_Toc18343"/>
      <w:bookmarkStart w:id="3276" w:name="_Toc15130"/>
      <w:bookmarkStart w:id="3277" w:name="_Toc23872"/>
      <w:bookmarkStart w:id="3278" w:name="_Toc22736"/>
      <w:r>
        <w:rPr>
          <w:rFonts w:hint="eastAsia" w:ascii="楷体_GB2312" w:hAnsi="楷体_GB2312" w:eastAsia="楷体_GB2312"/>
          <w:sz w:val="24"/>
        </w:rPr>
        <w:t>（三）信息技术服务</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7CE33A6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供方为需方提供开发、应用服务的关键技术。</w:t>
      </w:r>
    </w:p>
    <w:p w14:paraId="0A6A71F9">
      <w:pPr>
        <w:pStyle w:val="4"/>
        <w:keepNext w:val="0"/>
        <w:keepLines w:val="0"/>
        <w:snapToGrid w:val="0"/>
        <w:spacing w:before="0" w:after="0" w:line="360" w:lineRule="auto"/>
        <w:ind w:firstLine="466" w:firstLineChars="200"/>
        <w:jc w:val="left"/>
        <w:rPr>
          <w:rFonts w:ascii="Times New Roman" w:eastAsia="仿宋_GB2312"/>
          <w:sz w:val="24"/>
        </w:rPr>
      </w:pPr>
      <w:bookmarkStart w:id="3279" w:name="_Toc10096"/>
      <w:r>
        <w:rPr>
          <w:rFonts w:ascii="Times New Roman" w:eastAsia="仿宋_GB2312"/>
          <w:sz w:val="24"/>
        </w:rPr>
        <w:t>1. 云计算服务技术</w:t>
      </w:r>
      <w:bookmarkEnd w:id="3279"/>
    </w:p>
    <w:p w14:paraId="62831A2D">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 xml:space="preserve"> 基于IaaS模式、SaaS模式和PaaS模式等云计算平台的运营服务</w:t>
      </w:r>
      <w:r>
        <w:rPr>
          <w:rFonts w:eastAsia="仿宋_GB2312"/>
          <w:sz w:val="24"/>
        </w:rPr>
        <w:t>技术</w:t>
      </w:r>
      <w:r>
        <w:rPr>
          <w:rFonts w:eastAsia="仿宋_GB2312"/>
          <w:snapToGrid w:val="0"/>
          <w:spacing w:val="2"/>
          <w:kern w:val="0"/>
          <w:sz w:val="24"/>
          <w:szCs w:val="24"/>
        </w:rPr>
        <w:t>。</w:t>
      </w:r>
    </w:p>
    <w:p w14:paraId="7AED3602">
      <w:pPr>
        <w:pStyle w:val="4"/>
        <w:keepNext w:val="0"/>
        <w:keepLines w:val="0"/>
        <w:snapToGrid w:val="0"/>
        <w:spacing w:before="0" w:after="0" w:line="360" w:lineRule="auto"/>
        <w:ind w:firstLine="466" w:firstLineChars="200"/>
        <w:jc w:val="left"/>
        <w:rPr>
          <w:rFonts w:ascii="Times New Roman" w:eastAsia="仿宋_GB2312"/>
          <w:sz w:val="24"/>
        </w:rPr>
      </w:pPr>
      <w:bookmarkStart w:id="3280" w:name="_Toc11905"/>
      <w:bookmarkStart w:id="3281" w:name="_Toc6628"/>
      <w:bookmarkStart w:id="3282" w:name="_Toc17587"/>
      <w:bookmarkStart w:id="3283" w:name="_Toc194"/>
      <w:bookmarkStart w:id="3284" w:name="_Toc4887"/>
      <w:r>
        <w:rPr>
          <w:rFonts w:ascii="Times New Roman" w:eastAsia="仿宋_GB2312"/>
          <w:sz w:val="24"/>
        </w:rPr>
        <w:t>2. 数据服务</w:t>
      </w:r>
      <w:r>
        <w:rPr>
          <w:rFonts w:ascii="Times New Roman" w:eastAsia="仿宋_GB2312"/>
          <w:snapToGrid w:val="0"/>
          <w:spacing w:val="2"/>
          <w:sz w:val="24"/>
          <w:szCs w:val="24"/>
        </w:rPr>
        <w:t>技术</w:t>
      </w:r>
      <w:bookmarkEnd w:id="3280"/>
    </w:p>
    <w:p w14:paraId="19E166E4">
      <w:pPr>
        <w:snapToGrid w:val="0"/>
        <w:spacing w:line="360" w:lineRule="auto"/>
        <w:ind w:firstLine="488" w:firstLineChars="200"/>
        <w:jc w:val="left"/>
        <w:rPr>
          <w:rFonts w:eastAsia="仿宋_GB2312"/>
          <w:snapToGrid w:val="0"/>
          <w:spacing w:val="2"/>
          <w:kern w:val="0"/>
          <w:sz w:val="24"/>
        </w:rPr>
      </w:pPr>
      <w:r>
        <w:rPr>
          <w:rFonts w:eastAsia="仿宋_GB2312"/>
          <w:snapToGrid w:val="0"/>
          <w:spacing w:val="2"/>
          <w:kern w:val="0"/>
          <w:sz w:val="24"/>
        </w:rPr>
        <w:t>面向行业和社会应用的基于大数据、知识库管理产品、商业智能（BI）的数据采集、分析处理与决策支持技术</w:t>
      </w:r>
      <w:r>
        <w:rPr>
          <w:rFonts w:eastAsia="仿宋_GB2312"/>
          <w:sz w:val="24"/>
          <w:szCs w:val="24"/>
        </w:rPr>
        <w:t>等</w:t>
      </w:r>
      <w:r>
        <w:rPr>
          <w:rFonts w:eastAsia="仿宋_GB2312"/>
          <w:snapToGrid w:val="0"/>
          <w:spacing w:val="2"/>
          <w:kern w:val="0"/>
          <w:sz w:val="24"/>
        </w:rPr>
        <w:t>。</w:t>
      </w:r>
    </w:p>
    <w:p w14:paraId="1E95DB94">
      <w:pPr>
        <w:pStyle w:val="4"/>
        <w:keepNext w:val="0"/>
        <w:keepLines w:val="0"/>
        <w:snapToGrid w:val="0"/>
        <w:spacing w:before="0" w:after="0" w:line="360" w:lineRule="auto"/>
        <w:ind w:firstLine="466" w:firstLineChars="200"/>
        <w:jc w:val="left"/>
        <w:rPr>
          <w:rFonts w:ascii="Times New Roman" w:eastAsia="仿宋_GB2312"/>
          <w:sz w:val="24"/>
        </w:rPr>
      </w:pPr>
      <w:bookmarkStart w:id="3285" w:name="_Toc28153"/>
      <w:bookmarkStart w:id="3286" w:name="_Toc25748"/>
      <w:r>
        <w:rPr>
          <w:rFonts w:ascii="Times New Roman" w:eastAsia="仿宋_GB2312"/>
          <w:sz w:val="24"/>
        </w:rPr>
        <w:t>3. 其他信息服务</w:t>
      </w:r>
      <w:r>
        <w:rPr>
          <w:rFonts w:ascii="Times New Roman" w:eastAsia="仿宋_GB2312"/>
          <w:snapToGrid w:val="0"/>
          <w:spacing w:val="2"/>
          <w:sz w:val="24"/>
          <w:szCs w:val="24"/>
        </w:rPr>
        <w:t>技术</w:t>
      </w:r>
      <w:bookmarkEnd w:id="3285"/>
    </w:p>
    <w:p w14:paraId="5CCA0AEB">
      <w:pPr>
        <w:snapToGrid w:val="0"/>
        <w:spacing w:line="360" w:lineRule="auto"/>
        <w:ind w:firstLine="480" w:firstLineChars="200"/>
        <w:jc w:val="left"/>
        <w:rPr>
          <w:rFonts w:eastAsia="仿宋_GB2312"/>
          <w:b/>
          <w:bCs/>
          <w:snapToGrid w:val="0"/>
          <w:spacing w:val="2"/>
          <w:kern w:val="0"/>
          <w:sz w:val="24"/>
          <w:szCs w:val="24"/>
        </w:rPr>
      </w:pPr>
      <w:r>
        <w:rPr>
          <w:rFonts w:eastAsia="仿宋_GB2312"/>
          <w:sz w:val="24"/>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w:t>
      </w:r>
      <w:r>
        <w:rPr>
          <w:rFonts w:eastAsia="仿宋_GB2312"/>
          <w:sz w:val="24"/>
          <w:szCs w:val="24"/>
        </w:rPr>
        <w:t>等</w:t>
      </w:r>
      <w:r>
        <w:rPr>
          <w:rFonts w:eastAsia="仿宋_GB2312"/>
          <w:sz w:val="24"/>
        </w:rPr>
        <w:t>。</w:t>
      </w:r>
      <w:bookmarkEnd w:id="3286"/>
    </w:p>
    <w:p w14:paraId="652A726E">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287" w:name="_Toc10548"/>
      <w:r>
        <w:rPr>
          <w:rFonts w:hint="eastAsia" w:ascii="楷体_GB2312" w:hAnsi="楷体_GB2312" w:eastAsia="楷体_GB2312"/>
          <w:sz w:val="24"/>
        </w:rPr>
        <w:t>（四）高技术专业化服务</w:t>
      </w:r>
      <w:bookmarkEnd w:id="3287"/>
    </w:p>
    <w:p w14:paraId="722241ED">
      <w:pPr>
        <w:snapToGrid w:val="0"/>
        <w:spacing w:line="360" w:lineRule="auto"/>
        <w:ind w:firstLine="488" w:firstLineChars="200"/>
        <w:jc w:val="left"/>
        <w:rPr>
          <w:rFonts w:eastAsia="仿宋_GB2312"/>
          <w:sz w:val="24"/>
        </w:rPr>
      </w:pPr>
      <w:r>
        <w:rPr>
          <w:rFonts w:eastAsia="仿宋_GB2312"/>
          <w:snapToGrid w:val="0"/>
          <w:spacing w:val="2"/>
          <w:kern w:val="0"/>
          <w:sz w:val="24"/>
          <w:szCs w:val="24"/>
        </w:rPr>
        <w:t>基于先进技术，为第三方提供专业化服务的关键技术。包括：</w:t>
      </w:r>
      <w:r>
        <w:rPr>
          <w:rFonts w:eastAsia="仿宋_GB2312"/>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14:paraId="4845A8C0">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288" w:name="_Toc8813"/>
      <w:r>
        <w:rPr>
          <w:rFonts w:hint="eastAsia" w:ascii="楷体_GB2312" w:hAnsi="楷体_GB2312" w:eastAsia="楷体_GB2312"/>
          <w:sz w:val="24"/>
        </w:rPr>
        <w:t>（五）知识产权与成果转化服务</w:t>
      </w:r>
      <w:bookmarkEnd w:id="3288"/>
    </w:p>
    <w:p w14:paraId="4E76835C">
      <w:pPr>
        <w:autoSpaceDE w:val="0"/>
        <w:autoSpaceDN w:val="0"/>
        <w:adjustRightInd w:val="0"/>
        <w:snapToGrid w:val="0"/>
        <w:spacing w:line="360" w:lineRule="auto"/>
        <w:ind w:firstLine="480" w:firstLineChars="200"/>
        <w:jc w:val="left"/>
        <w:rPr>
          <w:rFonts w:eastAsia="仿宋_GB2312"/>
          <w:b/>
          <w:bCs/>
          <w:snapToGrid w:val="0"/>
          <w:spacing w:val="2"/>
          <w:sz w:val="24"/>
        </w:rPr>
      </w:pPr>
      <w:r>
        <w:rPr>
          <w:rFonts w:eastAsia="仿宋_GB2312"/>
          <w:sz w:val="24"/>
          <w:szCs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eastAsia="仿宋_GB2312"/>
          <w:snapToGrid w:val="0"/>
          <w:spacing w:val="2"/>
          <w:kern w:val="0"/>
          <w:sz w:val="24"/>
          <w:szCs w:val="24"/>
        </w:rPr>
        <w:t>面向产业和企业提供技术转移转化、</w:t>
      </w:r>
      <w:r>
        <w:rPr>
          <w:rFonts w:eastAsia="仿宋_GB2312"/>
          <w:bCs/>
          <w:snapToGrid w:val="0"/>
          <w:spacing w:val="2"/>
          <w:sz w:val="24"/>
        </w:rPr>
        <w:t>创业孵化、科技信息等服务的支撑技术。</w:t>
      </w:r>
      <w:bookmarkEnd w:id="3281"/>
      <w:bookmarkEnd w:id="3282"/>
      <w:bookmarkEnd w:id="3283"/>
      <w:bookmarkEnd w:id="3284"/>
    </w:p>
    <w:p w14:paraId="4DB32243">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289" w:name="_Toc20206"/>
      <w:bookmarkStart w:id="3290" w:name="_Toc6197"/>
      <w:bookmarkStart w:id="3291" w:name="_Toc22683"/>
      <w:bookmarkStart w:id="3292" w:name="_Toc6462"/>
      <w:bookmarkStart w:id="3293" w:name="_Toc30638"/>
      <w:bookmarkStart w:id="3294" w:name="_Toc5364"/>
      <w:bookmarkStart w:id="3295" w:name="_Toc8606"/>
      <w:bookmarkStart w:id="3296" w:name="_Toc2519"/>
      <w:bookmarkStart w:id="3297" w:name="_Toc26440"/>
      <w:bookmarkStart w:id="3298" w:name="_Toc20512"/>
      <w:bookmarkStart w:id="3299" w:name="_Toc23675"/>
      <w:bookmarkStart w:id="3300" w:name="_Toc12589"/>
      <w:bookmarkStart w:id="3301" w:name="_Toc12006"/>
      <w:bookmarkStart w:id="3302" w:name="_Toc31197"/>
      <w:bookmarkStart w:id="3303" w:name="_Toc8164"/>
      <w:bookmarkStart w:id="3304" w:name="_Toc22764"/>
      <w:bookmarkStart w:id="3305" w:name="_Toc26508"/>
      <w:bookmarkStart w:id="3306" w:name="_Toc1374"/>
      <w:bookmarkStart w:id="3307" w:name="_Toc28458"/>
      <w:bookmarkStart w:id="3308" w:name="_Toc696"/>
      <w:bookmarkStart w:id="3309" w:name="_Toc12852"/>
      <w:bookmarkStart w:id="3310" w:name="_Toc16050"/>
      <w:r>
        <w:rPr>
          <w:rFonts w:hint="eastAsia" w:ascii="楷体_GB2312" w:hAnsi="楷体_GB2312" w:eastAsia="楷体_GB2312"/>
          <w:sz w:val="24"/>
        </w:rPr>
        <w:t>（六）电子商务与现代物流</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r>
        <w:rPr>
          <w:rFonts w:hint="eastAsia" w:ascii="楷体_GB2312" w:hAnsi="楷体_GB2312" w:eastAsia="楷体_GB2312"/>
          <w:sz w:val="24"/>
        </w:rPr>
        <w:t>技术</w:t>
      </w:r>
      <w:bookmarkEnd w:id="3310"/>
    </w:p>
    <w:p w14:paraId="15F3E1B4">
      <w:pPr>
        <w:pStyle w:val="4"/>
        <w:keepNext w:val="0"/>
        <w:keepLines w:val="0"/>
        <w:snapToGrid w:val="0"/>
        <w:spacing w:before="0" w:after="0" w:line="360" w:lineRule="auto"/>
        <w:ind w:firstLine="466" w:firstLineChars="200"/>
        <w:jc w:val="left"/>
        <w:rPr>
          <w:rFonts w:ascii="Times New Roman" w:eastAsia="仿宋_GB2312"/>
          <w:sz w:val="24"/>
        </w:rPr>
      </w:pPr>
      <w:bookmarkStart w:id="3311" w:name="_Toc25760"/>
      <w:bookmarkStart w:id="3312" w:name="_Toc30287"/>
      <w:bookmarkStart w:id="3313" w:name="_Toc1947"/>
      <w:bookmarkStart w:id="3314" w:name="_Toc19474"/>
      <w:bookmarkStart w:id="3315" w:name="_Toc21544"/>
      <w:bookmarkStart w:id="3316" w:name="_Toc10411"/>
      <w:bookmarkStart w:id="3317" w:name="_Toc7099"/>
      <w:bookmarkStart w:id="3318" w:name="_Toc14251"/>
      <w:bookmarkStart w:id="3319" w:name="_Toc23818"/>
      <w:bookmarkStart w:id="3320" w:name="_Toc27738"/>
      <w:bookmarkStart w:id="3321" w:name="_Toc6551"/>
      <w:bookmarkStart w:id="3322" w:name="_Toc21602"/>
      <w:bookmarkStart w:id="3323" w:name="_Toc3222"/>
      <w:bookmarkStart w:id="3324" w:name="_Toc20253"/>
      <w:bookmarkStart w:id="3325" w:name="_Toc1745"/>
      <w:bookmarkStart w:id="3326" w:name="_Toc12414"/>
      <w:bookmarkStart w:id="3327" w:name="_Toc27912"/>
      <w:bookmarkStart w:id="3328" w:name="_Toc28001"/>
      <w:bookmarkStart w:id="3329" w:name="_Toc30722"/>
      <w:r>
        <w:rPr>
          <w:rFonts w:ascii="Times New Roman" w:eastAsia="仿宋_GB2312"/>
          <w:sz w:val="24"/>
        </w:rPr>
        <w:t>1. 电子商务</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rFonts w:ascii="Times New Roman" w:eastAsia="仿宋_GB2312"/>
          <w:sz w:val="24"/>
        </w:rPr>
        <w:t>技术</w:t>
      </w:r>
      <w:bookmarkEnd w:id="3329"/>
    </w:p>
    <w:p w14:paraId="16B3F1ED">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基于第三方电子商务与交易服务平台的电子签名、电子认证、网络交易、在线支付、物流配送、信用评价等技术。</w:t>
      </w:r>
    </w:p>
    <w:p w14:paraId="190737D5">
      <w:pPr>
        <w:pStyle w:val="4"/>
        <w:keepNext w:val="0"/>
        <w:keepLines w:val="0"/>
        <w:snapToGrid w:val="0"/>
        <w:spacing w:before="0" w:after="0" w:line="360" w:lineRule="auto"/>
        <w:ind w:firstLine="466" w:firstLineChars="200"/>
        <w:jc w:val="left"/>
        <w:rPr>
          <w:rFonts w:ascii="Times New Roman" w:eastAsia="仿宋_GB2312"/>
          <w:sz w:val="24"/>
        </w:rPr>
      </w:pPr>
      <w:bookmarkStart w:id="3330" w:name="_Toc29819"/>
      <w:bookmarkStart w:id="3331" w:name="_Toc31728"/>
      <w:bookmarkStart w:id="3332" w:name="_Toc27759"/>
      <w:bookmarkStart w:id="3333" w:name="_Toc30450"/>
      <w:bookmarkStart w:id="3334" w:name="_Toc5766"/>
      <w:bookmarkStart w:id="3335" w:name="_Toc5398"/>
      <w:bookmarkStart w:id="3336" w:name="_Toc27301"/>
      <w:bookmarkStart w:id="3337" w:name="_Toc31855"/>
      <w:bookmarkStart w:id="3338" w:name="_Toc2588"/>
      <w:bookmarkStart w:id="3339" w:name="_Toc4337"/>
      <w:bookmarkStart w:id="3340" w:name="_Toc25847"/>
      <w:bookmarkStart w:id="3341" w:name="_Toc4750"/>
      <w:bookmarkStart w:id="3342" w:name="_Toc21651"/>
      <w:bookmarkStart w:id="3343" w:name="_Toc21314"/>
      <w:bookmarkStart w:id="3344" w:name="_Toc299"/>
      <w:bookmarkStart w:id="3345" w:name="_Toc21569"/>
      <w:bookmarkStart w:id="3346" w:name="_Toc28507"/>
      <w:bookmarkStart w:id="3347" w:name="_Toc24360"/>
      <w:bookmarkStart w:id="3348" w:name="_Toc28648"/>
      <w:r>
        <w:rPr>
          <w:rFonts w:ascii="Times New Roman" w:eastAsia="仿宋_GB2312"/>
          <w:sz w:val="24"/>
        </w:rPr>
        <w:t>2. 物流与供应链管理</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rPr>
          <w:rFonts w:ascii="Times New Roman" w:eastAsia="仿宋_GB2312"/>
          <w:sz w:val="24"/>
        </w:rPr>
        <w:t>技术</w:t>
      </w:r>
      <w:bookmarkEnd w:id="3348"/>
    </w:p>
    <w:p w14:paraId="6DCD4446">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集成物联网、自动化等技术，建立现代物流管理和供应链管理系统集成平台，面向不同领域和行业的企业提供的第三方物流运营和供应链管理技术</w:t>
      </w:r>
      <w:r>
        <w:rPr>
          <w:rFonts w:eastAsia="仿宋_GB2312"/>
          <w:sz w:val="24"/>
          <w:szCs w:val="24"/>
        </w:rPr>
        <w:t>等</w:t>
      </w:r>
      <w:r>
        <w:rPr>
          <w:rFonts w:eastAsia="仿宋_GB2312"/>
          <w:snapToGrid w:val="0"/>
          <w:spacing w:val="2"/>
          <w:kern w:val="0"/>
          <w:sz w:val="24"/>
          <w:szCs w:val="24"/>
        </w:rPr>
        <w:t>。</w:t>
      </w:r>
    </w:p>
    <w:p w14:paraId="6D8D2D24">
      <w:pPr>
        <w:snapToGrid w:val="0"/>
        <w:spacing w:line="360" w:lineRule="auto"/>
        <w:ind w:firstLine="490" w:firstLineChars="200"/>
        <w:jc w:val="left"/>
        <w:rPr>
          <w:rFonts w:eastAsia="仿宋_GB2312"/>
          <w:b/>
          <w:bCs/>
          <w:sz w:val="24"/>
        </w:rPr>
      </w:pPr>
      <w:bookmarkStart w:id="3349" w:name="_Toc5934"/>
      <w:r>
        <w:rPr>
          <w:rFonts w:eastAsia="仿宋_GB2312"/>
          <w:b/>
          <w:bCs/>
          <w:snapToGrid w:val="0"/>
          <w:spacing w:val="2"/>
          <w:kern w:val="0"/>
          <w:sz w:val="24"/>
          <w:szCs w:val="24"/>
        </w:rPr>
        <w:t xml:space="preserve">* </w:t>
      </w:r>
      <w:r>
        <w:rPr>
          <w:rFonts w:eastAsia="仿宋_GB2312"/>
          <w:b/>
          <w:bCs/>
          <w:snapToGrid w:val="0"/>
          <w:spacing w:val="2"/>
          <w:sz w:val="24"/>
        </w:rPr>
        <w:t>只具有企业内部物流管理系统、</w:t>
      </w:r>
      <w:r>
        <w:rPr>
          <w:rFonts w:eastAsia="仿宋_GB2312"/>
          <w:b/>
          <w:bCs/>
          <w:snapToGrid w:val="0"/>
          <w:spacing w:val="2"/>
          <w:kern w:val="0"/>
          <w:sz w:val="24"/>
        </w:rPr>
        <w:t>简单研发设计与低水平的重复性服务技术除外。</w:t>
      </w:r>
      <w:bookmarkEnd w:id="3349"/>
    </w:p>
    <w:p w14:paraId="1679C02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350" w:name="_Toc12561"/>
      <w:bookmarkStart w:id="3351" w:name="_Toc7841"/>
      <w:bookmarkStart w:id="3352" w:name="_Toc31123"/>
      <w:bookmarkStart w:id="3353" w:name="_Toc17363"/>
      <w:bookmarkStart w:id="3354" w:name="_Toc9133"/>
      <w:bookmarkStart w:id="3355" w:name="_Toc25806"/>
      <w:bookmarkStart w:id="3356" w:name="_Toc10814"/>
      <w:bookmarkStart w:id="3357" w:name="_Toc8014"/>
      <w:bookmarkStart w:id="3358" w:name="_Toc20414"/>
      <w:bookmarkStart w:id="3359" w:name="_Toc29259"/>
      <w:bookmarkStart w:id="3360" w:name="_Toc4097"/>
      <w:bookmarkStart w:id="3361" w:name="_Toc21482"/>
      <w:bookmarkStart w:id="3362" w:name="_Toc29220"/>
      <w:bookmarkStart w:id="3363" w:name="_Toc18668"/>
      <w:bookmarkStart w:id="3364" w:name="_Toc18529"/>
      <w:bookmarkStart w:id="3365" w:name="_Toc21239"/>
      <w:bookmarkStart w:id="3366" w:name="_Toc32763"/>
      <w:bookmarkStart w:id="3367" w:name="_Toc1125"/>
      <w:bookmarkStart w:id="3368" w:name="_Toc19151"/>
      <w:bookmarkStart w:id="3369" w:name="_Toc26920"/>
      <w:bookmarkStart w:id="3370" w:name="_Toc23613"/>
      <w:bookmarkStart w:id="3371" w:name="_Toc21191"/>
      <w:r>
        <w:rPr>
          <w:rFonts w:hint="eastAsia" w:ascii="楷体_GB2312" w:hAnsi="楷体_GB2312" w:eastAsia="楷体_GB2312"/>
          <w:sz w:val="24"/>
        </w:rPr>
        <w:t>（七）城市管理与社会服务</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361EADB9">
      <w:pPr>
        <w:pStyle w:val="4"/>
        <w:keepNext w:val="0"/>
        <w:keepLines w:val="0"/>
        <w:snapToGrid w:val="0"/>
        <w:spacing w:before="0" w:after="0" w:line="360" w:lineRule="auto"/>
        <w:ind w:firstLine="466" w:firstLineChars="200"/>
        <w:jc w:val="left"/>
        <w:rPr>
          <w:rFonts w:ascii="Times New Roman" w:eastAsia="仿宋_GB2312"/>
          <w:sz w:val="24"/>
        </w:rPr>
      </w:pPr>
      <w:bookmarkStart w:id="3372" w:name="_Toc23676"/>
      <w:bookmarkStart w:id="3373" w:name="_Toc19975"/>
      <w:bookmarkStart w:id="3374" w:name="_Toc594"/>
      <w:bookmarkStart w:id="3375" w:name="_Toc23719"/>
      <w:bookmarkStart w:id="3376" w:name="_Toc25301"/>
      <w:bookmarkStart w:id="3377" w:name="_Toc13851"/>
      <w:bookmarkStart w:id="3378" w:name="_Toc3482"/>
      <w:bookmarkStart w:id="3379" w:name="_Toc2214"/>
      <w:bookmarkStart w:id="3380" w:name="_Toc30325"/>
      <w:bookmarkStart w:id="3381" w:name="_Toc6380"/>
      <w:bookmarkStart w:id="3382" w:name="_Toc30924"/>
      <w:bookmarkStart w:id="3383" w:name="_Toc24459"/>
      <w:bookmarkStart w:id="3384" w:name="_Toc25626"/>
      <w:bookmarkStart w:id="3385" w:name="_Toc23306"/>
      <w:bookmarkStart w:id="3386" w:name="_Toc27995"/>
      <w:r>
        <w:rPr>
          <w:rFonts w:ascii="Times New Roman" w:eastAsia="仿宋_GB2312"/>
          <w:sz w:val="24"/>
        </w:rPr>
        <w:t>1. 智慧城市服务</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r>
        <w:rPr>
          <w:rFonts w:ascii="Times New Roman" w:eastAsia="仿宋_GB2312"/>
          <w:sz w:val="24"/>
          <w:szCs w:val="24"/>
        </w:rPr>
        <w:t>支撑技术</w:t>
      </w:r>
      <w:bookmarkEnd w:id="3386"/>
    </w:p>
    <w:p w14:paraId="13FE76E9">
      <w:pPr>
        <w:topLinePunct/>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基于物联网、云计算、智能终端等技术，开展城市智能管理、城市感知认知、智慧决策等服务的</w:t>
      </w:r>
      <w:r>
        <w:rPr>
          <w:rFonts w:eastAsia="仿宋_GB2312"/>
          <w:sz w:val="24"/>
          <w:szCs w:val="24"/>
        </w:rPr>
        <w:t>支撑技术；</w:t>
      </w:r>
      <w:r>
        <w:rPr>
          <w:rFonts w:eastAsia="仿宋_GB2312"/>
          <w:snapToGrid w:val="0"/>
          <w:spacing w:val="2"/>
          <w:kern w:val="0"/>
          <w:sz w:val="24"/>
          <w:szCs w:val="24"/>
        </w:rPr>
        <w:t>城市数据支撑平台与智慧城市运营平台技术等。</w:t>
      </w:r>
    </w:p>
    <w:p w14:paraId="3EA122CF">
      <w:pPr>
        <w:pStyle w:val="4"/>
        <w:keepNext w:val="0"/>
        <w:keepLines w:val="0"/>
        <w:snapToGrid w:val="0"/>
        <w:spacing w:before="0" w:after="0" w:line="360" w:lineRule="auto"/>
        <w:ind w:firstLine="466" w:firstLineChars="200"/>
        <w:jc w:val="left"/>
        <w:rPr>
          <w:rFonts w:ascii="Times New Roman" w:eastAsia="仿宋_GB2312"/>
          <w:sz w:val="24"/>
        </w:rPr>
      </w:pPr>
      <w:bookmarkStart w:id="3387" w:name="_Toc30435"/>
      <w:bookmarkStart w:id="3388" w:name="_Toc14053"/>
      <w:bookmarkStart w:id="3389" w:name="_Toc6849"/>
      <w:bookmarkStart w:id="3390" w:name="_Toc3109"/>
      <w:bookmarkStart w:id="3391" w:name="_Toc31710"/>
      <w:bookmarkStart w:id="3392" w:name="_Toc11159"/>
      <w:bookmarkStart w:id="3393" w:name="_Toc25718"/>
      <w:bookmarkStart w:id="3394" w:name="_Toc17962"/>
      <w:bookmarkStart w:id="3395" w:name="_Toc18682"/>
      <w:bookmarkStart w:id="3396" w:name="_Toc15694"/>
      <w:bookmarkStart w:id="3397" w:name="_Toc20484"/>
      <w:bookmarkStart w:id="3398" w:name="_Toc27949"/>
      <w:bookmarkStart w:id="3399" w:name="_Toc18687"/>
      <w:bookmarkStart w:id="3400" w:name="_Toc7046"/>
      <w:bookmarkStart w:id="3401" w:name="_Toc24708"/>
      <w:r>
        <w:rPr>
          <w:rFonts w:ascii="Times New Roman" w:eastAsia="仿宋_GB2312"/>
          <w:sz w:val="24"/>
        </w:rPr>
        <w:t>2. 互联网教育</w:t>
      </w:r>
      <w:bookmarkEnd w:id="3387"/>
    </w:p>
    <w:p w14:paraId="28B46A5E">
      <w:pPr>
        <w:topLinePunct/>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应用互联网技术，创新服务模式和集成方案设计</w:t>
      </w:r>
      <w:r>
        <w:rPr>
          <w:rFonts w:eastAsia="仿宋_GB2312"/>
          <w:sz w:val="24"/>
          <w:szCs w:val="24"/>
        </w:rPr>
        <w:t>技术</w:t>
      </w:r>
      <w:r>
        <w:rPr>
          <w:rFonts w:eastAsia="仿宋_GB2312"/>
          <w:snapToGrid w:val="0"/>
          <w:spacing w:val="2"/>
          <w:kern w:val="0"/>
          <w:sz w:val="24"/>
          <w:szCs w:val="24"/>
        </w:rPr>
        <w:t>，面向个人、企业提供数字化学习资源和工具、智能设备和网络学习环境等服务的</w:t>
      </w:r>
      <w:r>
        <w:rPr>
          <w:rFonts w:eastAsia="仿宋_GB2312"/>
          <w:sz w:val="24"/>
          <w:szCs w:val="24"/>
        </w:rPr>
        <w:t>支撑技术</w:t>
      </w:r>
      <w:r>
        <w:rPr>
          <w:rFonts w:eastAsia="仿宋_GB2312"/>
          <w:snapToGrid w:val="0"/>
          <w:spacing w:val="2"/>
          <w:kern w:val="0"/>
          <w:sz w:val="24"/>
          <w:szCs w:val="24"/>
        </w:rPr>
        <w:t>；面向教育机构提供教育工具、教育平台运营及维护、内容制作及发布服务的</w:t>
      </w:r>
      <w:r>
        <w:rPr>
          <w:rFonts w:eastAsia="仿宋_GB2312"/>
          <w:sz w:val="24"/>
          <w:szCs w:val="24"/>
        </w:rPr>
        <w:t>支撑技术等</w:t>
      </w:r>
      <w:r>
        <w:rPr>
          <w:rFonts w:eastAsia="仿宋_GB2312"/>
          <w:snapToGrid w:val="0"/>
          <w:spacing w:val="2"/>
          <w:kern w:val="0"/>
          <w:sz w:val="24"/>
          <w:szCs w:val="24"/>
        </w:rPr>
        <w:t>。</w:t>
      </w:r>
    </w:p>
    <w:p w14:paraId="6379CD06">
      <w:pPr>
        <w:pStyle w:val="4"/>
        <w:keepNext w:val="0"/>
        <w:keepLines w:val="0"/>
        <w:snapToGrid w:val="0"/>
        <w:spacing w:before="0" w:after="0" w:line="360" w:lineRule="auto"/>
        <w:ind w:firstLine="466" w:firstLineChars="200"/>
        <w:jc w:val="left"/>
        <w:rPr>
          <w:rFonts w:ascii="Times New Roman" w:eastAsia="仿宋_GB2312"/>
          <w:sz w:val="24"/>
        </w:rPr>
      </w:pPr>
      <w:bookmarkStart w:id="3402" w:name="_Toc15939"/>
      <w:r>
        <w:rPr>
          <w:rFonts w:ascii="Times New Roman" w:eastAsia="仿宋_GB2312"/>
          <w:sz w:val="24"/>
        </w:rPr>
        <w:t>3. 健康管理</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36CCC9F8">
      <w:pPr>
        <w:topLinePunct/>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基于信息网络技术，提供远程医疗护理、健康检测、卫生保健、康复护理服务、医疗健康的数字化诊疗诊断、智能化养老服务的支撑技术</w:t>
      </w:r>
      <w:r>
        <w:rPr>
          <w:rFonts w:eastAsia="仿宋_GB2312"/>
          <w:sz w:val="24"/>
          <w:szCs w:val="24"/>
        </w:rPr>
        <w:t>等</w:t>
      </w:r>
      <w:r>
        <w:rPr>
          <w:rFonts w:eastAsia="仿宋_GB2312"/>
          <w:snapToGrid w:val="0"/>
          <w:spacing w:val="2"/>
          <w:kern w:val="0"/>
          <w:sz w:val="24"/>
          <w:szCs w:val="24"/>
        </w:rPr>
        <w:t>。</w:t>
      </w:r>
    </w:p>
    <w:p w14:paraId="5828F1EC">
      <w:pPr>
        <w:pStyle w:val="4"/>
        <w:keepNext w:val="0"/>
        <w:keepLines w:val="0"/>
        <w:snapToGrid w:val="0"/>
        <w:spacing w:before="0" w:after="0" w:line="360" w:lineRule="auto"/>
        <w:ind w:firstLine="466" w:firstLineChars="200"/>
        <w:jc w:val="left"/>
        <w:rPr>
          <w:rFonts w:ascii="Times New Roman" w:eastAsia="仿宋_GB2312"/>
          <w:sz w:val="24"/>
        </w:rPr>
      </w:pPr>
      <w:bookmarkStart w:id="3403" w:name="_Toc3282"/>
      <w:r>
        <w:rPr>
          <w:rFonts w:ascii="Times New Roman" w:eastAsia="仿宋_GB2312"/>
          <w:sz w:val="24"/>
        </w:rPr>
        <w:t>4. 现代体育服务支撑技术</w:t>
      </w:r>
      <w:bookmarkEnd w:id="3403"/>
    </w:p>
    <w:p w14:paraId="7CF86239">
      <w:pPr>
        <w:topLinePunct/>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运动营养、运动康复治疗、运动伤病防治、慢病的运动预防与干预技术；体育项目活动风险评估与安全保障技术；运动能力的开发与保障技术；运动与健身指导服务技术；反兴奋剂技术</w:t>
      </w:r>
      <w:r>
        <w:rPr>
          <w:rFonts w:eastAsia="仿宋_GB2312"/>
          <w:sz w:val="24"/>
          <w:szCs w:val="24"/>
        </w:rPr>
        <w:t>等</w:t>
      </w:r>
      <w:r>
        <w:rPr>
          <w:rFonts w:eastAsia="仿宋_GB2312"/>
          <w:snapToGrid w:val="0"/>
          <w:spacing w:val="2"/>
          <w:kern w:val="0"/>
          <w:sz w:val="24"/>
          <w:szCs w:val="24"/>
        </w:rPr>
        <w:t>。</w:t>
      </w:r>
    </w:p>
    <w:p w14:paraId="22746EBE">
      <w:pPr>
        <w:topLinePunct/>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基于互联网及人体动作识别、运动能量消耗评估的健身与监控设备开发技术；基于运动定位追踪的户外运动安全保障与应急救援平台开发技术；运动与游戏虚拟产品开发技术</w:t>
      </w:r>
      <w:r>
        <w:rPr>
          <w:rFonts w:eastAsia="仿宋_GB2312"/>
          <w:sz w:val="24"/>
          <w:szCs w:val="24"/>
        </w:rPr>
        <w:t>等</w:t>
      </w:r>
      <w:r>
        <w:rPr>
          <w:rFonts w:eastAsia="仿宋_GB2312"/>
          <w:snapToGrid w:val="0"/>
          <w:spacing w:val="2"/>
          <w:kern w:val="0"/>
          <w:sz w:val="24"/>
          <w:szCs w:val="24"/>
        </w:rPr>
        <w:t>。</w:t>
      </w:r>
    </w:p>
    <w:p w14:paraId="20A1263D">
      <w:pPr>
        <w:topLinePunct/>
        <w:snapToGrid w:val="0"/>
        <w:spacing w:line="360" w:lineRule="auto"/>
        <w:ind w:firstLine="490" w:firstLineChars="200"/>
        <w:jc w:val="left"/>
        <w:rPr>
          <w:rFonts w:eastAsia="仿宋_GB2312"/>
          <w:b/>
          <w:bCs/>
          <w:snapToGrid w:val="0"/>
          <w:spacing w:val="2"/>
          <w:sz w:val="24"/>
        </w:rPr>
      </w:pPr>
      <w:r>
        <w:rPr>
          <w:rFonts w:eastAsia="仿宋_GB2312"/>
          <w:b/>
          <w:bCs/>
          <w:snapToGrid w:val="0"/>
          <w:spacing w:val="2"/>
          <w:kern w:val="0"/>
          <w:sz w:val="24"/>
          <w:szCs w:val="24"/>
        </w:rPr>
        <w:t xml:space="preserve">* </w:t>
      </w:r>
      <w:r>
        <w:rPr>
          <w:rFonts w:eastAsia="仿宋_GB2312"/>
          <w:b/>
          <w:bCs/>
          <w:snapToGrid w:val="0"/>
          <w:spacing w:val="2"/>
          <w:sz w:val="24"/>
        </w:rPr>
        <w:t>一般体育产品生产开发和服务技术除外。</w:t>
      </w:r>
    </w:p>
    <w:p w14:paraId="08606A69">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404" w:name="_Toc18878"/>
      <w:r>
        <w:rPr>
          <w:rFonts w:hint="eastAsia" w:ascii="楷体_GB2312" w:hAnsi="楷体_GB2312" w:eastAsia="楷体_GB2312"/>
          <w:sz w:val="24"/>
        </w:rPr>
        <w:t>（八）文化创意产业支撑技术</w:t>
      </w:r>
      <w:bookmarkEnd w:id="3404"/>
    </w:p>
    <w:p w14:paraId="721D7B6D">
      <w:pPr>
        <w:pStyle w:val="4"/>
        <w:keepNext w:val="0"/>
        <w:keepLines w:val="0"/>
        <w:snapToGrid w:val="0"/>
        <w:spacing w:before="0" w:after="0" w:line="360" w:lineRule="auto"/>
        <w:ind w:firstLine="466" w:firstLineChars="200"/>
        <w:jc w:val="left"/>
        <w:rPr>
          <w:rFonts w:ascii="Times New Roman" w:eastAsia="仿宋_GB2312"/>
          <w:sz w:val="24"/>
        </w:rPr>
      </w:pPr>
      <w:bookmarkStart w:id="3405" w:name="_Toc7248"/>
      <w:r>
        <w:rPr>
          <w:rFonts w:ascii="Times New Roman" w:eastAsia="仿宋_GB2312"/>
          <w:sz w:val="24"/>
        </w:rPr>
        <w:t>1. 创作、设计与制作技术</w:t>
      </w:r>
      <w:bookmarkEnd w:id="3405"/>
    </w:p>
    <w:p w14:paraId="5F8556B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14:paraId="2A1F783D">
      <w:pPr>
        <w:pStyle w:val="4"/>
        <w:keepNext w:val="0"/>
        <w:keepLines w:val="0"/>
        <w:snapToGrid w:val="0"/>
        <w:spacing w:before="0" w:after="0" w:line="360" w:lineRule="auto"/>
        <w:ind w:firstLine="466" w:firstLineChars="200"/>
        <w:jc w:val="left"/>
        <w:rPr>
          <w:rFonts w:ascii="Times New Roman" w:eastAsia="仿宋_GB2312"/>
          <w:sz w:val="24"/>
        </w:rPr>
      </w:pPr>
      <w:bookmarkStart w:id="3406" w:name="_Toc17997"/>
      <w:r>
        <w:rPr>
          <w:rFonts w:ascii="Times New Roman" w:eastAsia="仿宋_GB2312"/>
          <w:sz w:val="24"/>
        </w:rPr>
        <w:t>2. 传播与展示技术</w:t>
      </w:r>
      <w:bookmarkEnd w:id="3406"/>
    </w:p>
    <w:p w14:paraId="6BC49734">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新型数字广播、电视、电影制作传输和播放技术、时空再现技术；移动多媒体广播（CMMB）技术；下一代广播电视网（NGB）技术；智能电视终端技术；出版物实时出版和交互式展示技术</w:t>
      </w:r>
      <w:r>
        <w:rPr>
          <w:rFonts w:eastAsia="仿宋_GB2312"/>
          <w:sz w:val="24"/>
          <w:szCs w:val="24"/>
        </w:rPr>
        <w:t>等</w:t>
      </w:r>
      <w:r>
        <w:rPr>
          <w:rFonts w:eastAsia="仿宋_GB2312"/>
          <w:snapToGrid w:val="0"/>
          <w:spacing w:val="2"/>
          <w:kern w:val="0"/>
          <w:sz w:val="24"/>
          <w:szCs w:val="24"/>
        </w:rPr>
        <w:t>。</w:t>
      </w:r>
    </w:p>
    <w:p w14:paraId="5678D678">
      <w:pPr>
        <w:adjustRightInd w:val="0"/>
        <w:snapToGrid w:val="0"/>
        <w:spacing w:line="360" w:lineRule="auto"/>
        <w:ind w:firstLine="490" w:firstLineChars="200"/>
        <w:jc w:val="left"/>
        <w:rPr>
          <w:rFonts w:eastAsia="仿宋_GB2312"/>
          <w:snapToGrid w:val="0"/>
          <w:spacing w:val="2"/>
          <w:kern w:val="0"/>
          <w:sz w:val="24"/>
          <w:szCs w:val="24"/>
        </w:rPr>
      </w:pPr>
      <w:r>
        <w:rPr>
          <w:rFonts w:eastAsia="仿宋_GB2312"/>
          <w:b/>
          <w:bCs/>
          <w:snapToGrid w:val="0"/>
          <w:spacing w:val="2"/>
          <w:kern w:val="0"/>
          <w:sz w:val="24"/>
          <w:szCs w:val="24"/>
        </w:rPr>
        <w:t xml:space="preserve">* </w:t>
      </w:r>
      <w:r>
        <w:rPr>
          <w:rFonts w:eastAsia="仿宋_GB2312"/>
          <w:b/>
          <w:bCs/>
          <w:snapToGrid w:val="0"/>
          <w:spacing w:val="2"/>
          <w:sz w:val="24"/>
        </w:rPr>
        <w:t>院线利用相关技术进行服务除外</w:t>
      </w:r>
      <w:r>
        <w:rPr>
          <w:rFonts w:eastAsia="仿宋_GB2312"/>
          <w:b/>
          <w:bCs/>
          <w:snapToGrid w:val="0"/>
          <w:spacing w:val="2"/>
          <w:kern w:val="0"/>
          <w:sz w:val="24"/>
        </w:rPr>
        <w:t>。</w:t>
      </w:r>
    </w:p>
    <w:p w14:paraId="45914855">
      <w:pPr>
        <w:pStyle w:val="4"/>
        <w:keepNext w:val="0"/>
        <w:keepLines w:val="0"/>
        <w:snapToGrid w:val="0"/>
        <w:spacing w:before="0" w:after="0" w:line="360" w:lineRule="auto"/>
        <w:ind w:firstLine="466" w:firstLineChars="200"/>
        <w:jc w:val="left"/>
        <w:rPr>
          <w:rFonts w:ascii="Times New Roman" w:eastAsia="仿宋_GB2312"/>
          <w:sz w:val="24"/>
        </w:rPr>
      </w:pPr>
      <w:bookmarkStart w:id="3407" w:name="_Toc27175"/>
      <w:r>
        <w:rPr>
          <w:rFonts w:ascii="Times New Roman" w:eastAsia="仿宋_GB2312"/>
          <w:sz w:val="24"/>
        </w:rPr>
        <w:t>3. 文化遗产发现与再利用技术</w:t>
      </w:r>
      <w:bookmarkEnd w:id="3407"/>
    </w:p>
    <w:p w14:paraId="4715A153">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文物发现、保护、修复、鉴定、原物识别的支撑技术；对不可移动文物、可移动立体文化资源、书画、非物质文化遗产等的数字化采集与处理技术</w:t>
      </w:r>
      <w:r>
        <w:rPr>
          <w:rFonts w:eastAsia="仿宋_GB2312"/>
          <w:sz w:val="24"/>
          <w:szCs w:val="24"/>
        </w:rPr>
        <w:t>等</w:t>
      </w:r>
      <w:r>
        <w:rPr>
          <w:rFonts w:eastAsia="仿宋_GB2312"/>
          <w:snapToGrid w:val="0"/>
          <w:spacing w:val="2"/>
          <w:kern w:val="0"/>
          <w:sz w:val="24"/>
          <w:szCs w:val="24"/>
        </w:rPr>
        <w:t>。</w:t>
      </w:r>
    </w:p>
    <w:p w14:paraId="5268B673">
      <w:pPr>
        <w:pStyle w:val="4"/>
        <w:keepNext w:val="0"/>
        <w:keepLines w:val="0"/>
        <w:snapToGrid w:val="0"/>
        <w:spacing w:before="0" w:after="0" w:line="360" w:lineRule="auto"/>
        <w:ind w:firstLine="466" w:firstLineChars="200"/>
        <w:jc w:val="left"/>
        <w:rPr>
          <w:rFonts w:ascii="Times New Roman" w:eastAsia="仿宋_GB2312"/>
          <w:sz w:val="24"/>
        </w:rPr>
      </w:pPr>
      <w:bookmarkStart w:id="3408" w:name="_Toc17496"/>
      <w:r>
        <w:rPr>
          <w:rFonts w:ascii="Times New Roman" w:eastAsia="仿宋_GB2312"/>
          <w:sz w:val="24"/>
        </w:rPr>
        <w:t>4. 运营与管理技术</w:t>
      </w:r>
      <w:bookmarkEnd w:id="3408"/>
    </w:p>
    <w:p w14:paraId="0ED98C07">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后台服务和运营管理平台支撑技术；数字电视网与动漫制作基地管理支撑技术；文化信息资源共享支撑技术；数字版权保护技术</w:t>
      </w:r>
      <w:r>
        <w:rPr>
          <w:rFonts w:eastAsia="仿宋_GB2312"/>
          <w:sz w:val="24"/>
          <w:szCs w:val="24"/>
        </w:rPr>
        <w:t>等</w:t>
      </w:r>
      <w:r>
        <w:rPr>
          <w:rFonts w:eastAsia="仿宋_GB2312"/>
          <w:snapToGrid w:val="0"/>
          <w:spacing w:val="2"/>
          <w:kern w:val="0"/>
          <w:sz w:val="24"/>
          <w:szCs w:val="24"/>
        </w:rPr>
        <w:t>。</w:t>
      </w:r>
    </w:p>
    <w:p w14:paraId="4F9E18A4">
      <w:pPr>
        <w:adjustRightInd w:val="0"/>
        <w:snapToGrid w:val="0"/>
        <w:spacing w:line="360" w:lineRule="auto"/>
        <w:ind w:firstLine="490" w:firstLineChars="200"/>
        <w:jc w:val="left"/>
        <w:rPr>
          <w:rFonts w:eastAsia="仿宋_GB2312"/>
          <w:b/>
          <w:bCs/>
          <w:snapToGrid w:val="0"/>
          <w:spacing w:val="2"/>
          <w:sz w:val="24"/>
        </w:rPr>
      </w:pPr>
      <w:r>
        <w:rPr>
          <w:rFonts w:eastAsia="仿宋_GB2312"/>
          <w:b/>
          <w:bCs/>
          <w:snapToGrid w:val="0"/>
          <w:spacing w:val="2"/>
          <w:kern w:val="0"/>
          <w:sz w:val="24"/>
          <w:szCs w:val="24"/>
        </w:rPr>
        <w:t xml:space="preserve">* </w:t>
      </w:r>
      <w:r>
        <w:rPr>
          <w:rFonts w:eastAsia="仿宋_GB2312"/>
          <w:b/>
          <w:bCs/>
          <w:snapToGrid w:val="0"/>
          <w:spacing w:val="2"/>
          <w:sz w:val="24"/>
        </w:rPr>
        <w:t>涉及色情、暴力、意识形态并造成文化侵蚀、有害青少年身心健康的除外；票务公司利用相关技术提供送票服务的除外。</w:t>
      </w:r>
    </w:p>
    <w:p w14:paraId="00DFE028">
      <w:pPr>
        <w:pStyle w:val="2"/>
        <w:keepNext w:val="0"/>
        <w:ind w:firstLine="480"/>
        <w:jc w:val="left"/>
        <w:rPr>
          <w:rFonts w:hint="eastAsia" w:ascii="黑体" w:hAnsi="黑体"/>
          <w:sz w:val="24"/>
        </w:rPr>
      </w:pPr>
      <w:bookmarkStart w:id="3409" w:name="_Toc5967"/>
      <w:bookmarkStart w:id="3410" w:name="_Toc9988"/>
      <w:bookmarkStart w:id="3411" w:name="_Toc10497"/>
      <w:bookmarkStart w:id="3412" w:name="_Toc10164"/>
      <w:bookmarkStart w:id="3413" w:name="_Toc13894"/>
      <w:bookmarkStart w:id="3414" w:name="_Toc16841"/>
      <w:bookmarkStart w:id="3415" w:name="_Toc5590"/>
      <w:bookmarkStart w:id="3416" w:name="_Toc16611"/>
      <w:bookmarkStart w:id="3417" w:name="_Toc22680"/>
      <w:bookmarkStart w:id="3418" w:name="_Toc8957"/>
      <w:bookmarkStart w:id="3419" w:name="_Toc30541"/>
      <w:bookmarkStart w:id="3420" w:name="_Toc19979"/>
      <w:bookmarkStart w:id="3421" w:name="_Toc21404"/>
      <w:bookmarkStart w:id="3422" w:name="_Toc15777"/>
      <w:bookmarkStart w:id="3423" w:name="_Toc17874"/>
      <w:bookmarkStart w:id="3424" w:name="_Toc137"/>
      <w:bookmarkStart w:id="3425" w:name="_Toc27230"/>
      <w:bookmarkStart w:id="3426" w:name="_Toc27088"/>
      <w:bookmarkStart w:id="3427" w:name="_Toc23935"/>
      <w:bookmarkStart w:id="3428" w:name="_Toc11867"/>
      <w:bookmarkStart w:id="3429" w:name="_Toc17077"/>
      <w:bookmarkStart w:id="3430" w:name="_Toc23510"/>
      <w:r>
        <w:rPr>
          <w:rFonts w:hint="eastAsia" w:ascii="黑体" w:hAnsi="黑体"/>
          <w:sz w:val="24"/>
        </w:rPr>
        <w:t>六、新能源与节能</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613F3826">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431" w:name="_Toc29146"/>
      <w:bookmarkStart w:id="3432" w:name="_Toc8294"/>
      <w:bookmarkStart w:id="3433" w:name="_Toc10037"/>
      <w:bookmarkStart w:id="3434" w:name="_Toc32523"/>
      <w:bookmarkStart w:id="3435" w:name="_Toc31586"/>
      <w:bookmarkStart w:id="3436" w:name="_Toc17424"/>
      <w:bookmarkStart w:id="3437" w:name="_Toc21536"/>
      <w:bookmarkStart w:id="3438" w:name="_Toc15192"/>
      <w:bookmarkStart w:id="3439" w:name="_Toc23157"/>
      <w:bookmarkStart w:id="3440" w:name="_Toc1467"/>
      <w:bookmarkStart w:id="3441" w:name="_Toc19658"/>
      <w:bookmarkStart w:id="3442" w:name="_Toc21972"/>
      <w:bookmarkStart w:id="3443" w:name="_Toc31427"/>
      <w:bookmarkStart w:id="3444" w:name="_Toc1191"/>
      <w:bookmarkStart w:id="3445" w:name="_Toc31202"/>
      <w:bookmarkStart w:id="3446" w:name="_Toc30772"/>
      <w:bookmarkStart w:id="3447" w:name="_Toc11055"/>
      <w:bookmarkStart w:id="3448" w:name="_Toc27031"/>
      <w:bookmarkStart w:id="3449" w:name="_Toc2671"/>
      <w:bookmarkStart w:id="3450" w:name="_Toc20035"/>
      <w:bookmarkStart w:id="3451" w:name="_Toc20532"/>
      <w:bookmarkStart w:id="3452" w:name="_Toc27788"/>
      <w:r>
        <w:rPr>
          <w:rFonts w:hint="eastAsia" w:ascii="楷体_GB2312" w:hAnsi="楷体_GB2312" w:eastAsia="楷体_GB2312"/>
          <w:sz w:val="24"/>
        </w:rPr>
        <w:t>（一）可再生清洁能源</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1FF4990D">
      <w:pPr>
        <w:pStyle w:val="4"/>
        <w:keepNext w:val="0"/>
        <w:keepLines w:val="0"/>
        <w:snapToGrid w:val="0"/>
        <w:spacing w:before="0" w:after="0" w:line="360" w:lineRule="auto"/>
        <w:ind w:firstLine="466" w:firstLineChars="200"/>
        <w:jc w:val="left"/>
        <w:rPr>
          <w:rFonts w:ascii="Times New Roman" w:eastAsia="仿宋_GB2312"/>
          <w:sz w:val="24"/>
        </w:rPr>
      </w:pPr>
      <w:bookmarkStart w:id="3453" w:name="_Toc30636"/>
      <w:bookmarkStart w:id="3454" w:name="_Toc20311"/>
      <w:bookmarkStart w:id="3455" w:name="_Toc226"/>
      <w:bookmarkStart w:id="3456" w:name="_Toc8103"/>
      <w:bookmarkStart w:id="3457" w:name="_Toc20058"/>
      <w:bookmarkStart w:id="3458" w:name="_Toc20081"/>
      <w:bookmarkStart w:id="3459" w:name="_Toc130"/>
      <w:bookmarkStart w:id="3460" w:name="_Toc26788"/>
      <w:bookmarkStart w:id="3461" w:name="_Toc12438"/>
      <w:bookmarkStart w:id="3462" w:name="_Toc11253"/>
      <w:bookmarkStart w:id="3463" w:name="_Toc21153"/>
      <w:bookmarkStart w:id="3464" w:name="_Toc23504"/>
      <w:bookmarkStart w:id="3465" w:name="_Toc29991"/>
      <w:bookmarkStart w:id="3466" w:name="_Toc1207"/>
      <w:bookmarkStart w:id="3467" w:name="_Toc12508"/>
      <w:bookmarkStart w:id="3468" w:name="_Toc24001"/>
      <w:bookmarkStart w:id="3469" w:name="_Toc25118"/>
      <w:bookmarkStart w:id="3470" w:name="_Toc22267"/>
      <w:bookmarkStart w:id="3471" w:name="_Toc23484"/>
      <w:r>
        <w:rPr>
          <w:rFonts w:ascii="Times New Roman" w:eastAsia="仿宋_GB2312"/>
          <w:sz w:val="24"/>
        </w:rPr>
        <w:t>1. 太阳能</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14:paraId="136851DA">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太阳能热利用技术；太阳能光伏发电技术；太阳能热发电技术；其他新机理、高转化效率的太阳能利用技术。</w:t>
      </w:r>
    </w:p>
    <w:p w14:paraId="16A45C92">
      <w:pPr>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简单太阳能电池组件的封装和低水平的重复性生产除外。</w:t>
      </w:r>
    </w:p>
    <w:p w14:paraId="0E75A052">
      <w:pPr>
        <w:pStyle w:val="4"/>
        <w:keepNext w:val="0"/>
        <w:keepLines w:val="0"/>
        <w:snapToGrid w:val="0"/>
        <w:spacing w:before="0" w:after="0" w:line="360" w:lineRule="auto"/>
        <w:ind w:firstLine="466" w:firstLineChars="200"/>
        <w:jc w:val="left"/>
        <w:rPr>
          <w:rFonts w:ascii="Times New Roman" w:eastAsia="仿宋_GB2312"/>
          <w:sz w:val="24"/>
        </w:rPr>
      </w:pPr>
      <w:bookmarkStart w:id="3472" w:name="_Toc2830"/>
      <w:bookmarkStart w:id="3473" w:name="_Toc28938"/>
      <w:bookmarkStart w:id="3474" w:name="_Toc13107"/>
      <w:bookmarkStart w:id="3475" w:name="_Toc29689"/>
      <w:bookmarkStart w:id="3476" w:name="_Toc12292"/>
      <w:bookmarkStart w:id="3477" w:name="_Toc24199"/>
      <w:bookmarkStart w:id="3478" w:name="_Toc19465"/>
      <w:bookmarkStart w:id="3479" w:name="_Toc328"/>
      <w:bookmarkStart w:id="3480" w:name="_Toc1022"/>
      <w:bookmarkStart w:id="3481" w:name="_Toc20026"/>
      <w:bookmarkStart w:id="3482" w:name="_Toc1938"/>
      <w:bookmarkStart w:id="3483" w:name="_Toc23940"/>
      <w:bookmarkStart w:id="3484" w:name="_Toc19433"/>
      <w:bookmarkStart w:id="3485" w:name="_Toc25665"/>
      <w:bookmarkStart w:id="3486" w:name="_Toc25931"/>
      <w:bookmarkStart w:id="3487" w:name="_Toc23713"/>
      <w:bookmarkStart w:id="3488" w:name="_Toc19316"/>
      <w:bookmarkStart w:id="3489" w:name="_Toc26326"/>
      <w:bookmarkStart w:id="3490" w:name="_Toc6392"/>
      <w:r>
        <w:rPr>
          <w:rFonts w:ascii="Times New Roman" w:eastAsia="仿宋_GB2312"/>
          <w:sz w:val="24"/>
        </w:rPr>
        <w:t>2. 风能</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p>
    <w:p w14:paraId="1132F368">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大容量风电机组设计技术；海上风电技术；风电并网技术；风电场配套技术；风电蓄能技术；其他新机理、高转化效率的风能技术。</w:t>
      </w:r>
    </w:p>
    <w:p w14:paraId="07B6981E">
      <w:pPr>
        <w:adjustRightInd w:val="0"/>
        <w:snapToGrid w:val="0"/>
        <w:spacing w:line="360" w:lineRule="auto"/>
        <w:ind w:firstLine="490" w:firstLineChars="200"/>
        <w:jc w:val="left"/>
        <w:rPr>
          <w:rFonts w:eastAsia="仿宋_GB2312"/>
          <w:snapToGrid w:val="0"/>
          <w:spacing w:val="2"/>
          <w:kern w:val="0"/>
          <w:sz w:val="24"/>
          <w:szCs w:val="24"/>
        </w:rPr>
      </w:pPr>
      <w:r>
        <w:rPr>
          <w:rFonts w:eastAsia="仿宋_GB2312"/>
          <w:b/>
          <w:snapToGrid w:val="0"/>
          <w:spacing w:val="2"/>
          <w:kern w:val="0"/>
          <w:sz w:val="24"/>
          <w:szCs w:val="24"/>
        </w:rPr>
        <w:t>* 不满足清洁生产要求的风电技术除外。</w:t>
      </w:r>
    </w:p>
    <w:p w14:paraId="7D74F9C7">
      <w:pPr>
        <w:pStyle w:val="4"/>
        <w:keepNext w:val="0"/>
        <w:keepLines w:val="0"/>
        <w:snapToGrid w:val="0"/>
        <w:spacing w:before="0" w:after="0" w:line="360" w:lineRule="auto"/>
        <w:ind w:firstLine="466" w:firstLineChars="200"/>
        <w:jc w:val="left"/>
        <w:rPr>
          <w:rFonts w:ascii="Times New Roman" w:eastAsia="仿宋_GB2312"/>
          <w:sz w:val="24"/>
        </w:rPr>
      </w:pPr>
      <w:bookmarkStart w:id="3491" w:name="_Toc9608"/>
      <w:bookmarkStart w:id="3492" w:name="_Toc20412"/>
      <w:bookmarkStart w:id="3493" w:name="_Toc6764"/>
      <w:bookmarkStart w:id="3494" w:name="_Toc27668"/>
      <w:bookmarkStart w:id="3495" w:name="_Toc3090"/>
      <w:bookmarkStart w:id="3496" w:name="_Toc23391"/>
      <w:bookmarkStart w:id="3497" w:name="_Toc23197"/>
      <w:bookmarkStart w:id="3498" w:name="_Toc2987"/>
      <w:bookmarkStart w:id="3499" w:name="_Toc4217"/>
      <w:bookmarkStart w:id="3500" w:name="_Toc16693"/>
      <w:bookmarkStart w:id="3501" w:name="_Toc25668"/>
      <w:bookmarkStart w:id="3502" w:name="_Toc24203"/>
      <w:bookmarkStart w:id="3503" w:name="_Toc9634"/>
      <w:bookmarkStart w:id="3504" w:name="_Toc4312"/>
      <w:bookmarkStart w:id="3505" w:name="_Toc16643"/>
      <w:bookmarkStart w:id="3506" w:name="_Toc27162"/>
      <w:bookmarkStart w:id="3507" w:name="_Toc5822"/>
      <w:bookmarkStart w:id="3508" w:name="_Toc4318"/>
      <w:bookmarkStart w:id="3509" w:name="_Toc27107"/>
      <w:r>
        <w:rPr>
          <w:rFonts w:ascii="Times New Roman" w:eastAsia="仿宋_GB2312"/>
          <w:sz w:val="24"/>
        </w:rPr>
        <w:t>3. 生物质能</w:t>
      </w:r>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48678F09">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14:paraId="0A3DFC8A">
      <w:pPr>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不满足清洁生产要求的生物质燃烧技术除外。</w:t>
      </w:r>
    </w:p>
    <w:p w14:paraId="6C836E22">
      <w:pPr>
        <w:pStyle w:val="4"/>
        <w:keepNext w:val="0"/>
        <w:keepLines w:val="0"/>
        <w:snapToGrid w:val="0"/>
        <w:spacing w:before="0" w:after="0" w:line="360" w:lineRule="auto"/>
        <w:ind w:firstLine="466" w:firstLineChars="200"/>
        <w:jc w:val="left"/>
        <w:rPr>
          <w:rFonts w:ascii="Times New Roman" w:eastAsia="仿宋_GB2312"/>
          <w:sz w:val="24"/>
        </w:rPr>
      </w:pPr>
      <w:bookmarkStart w:id="3510" w:name="_Toc31286"/>
      <w:bookmarkStart w:id="3511" w:name="_Toc18297"/>
      <w:bookmarkStart w:id="3512" w:name="_Toc9323"/>
      <w:bookmarkStart w:id="3513" w:name="_Toc21431"/>
      <w:bookmarkStart w:id="3514" w:name="_Toc20170"/>
      <w:bookmarkStart w:id="3515" w:name="_Toc17905"/>
      <w:bookmarkStart w:id="3516" w:name="_Toc29895"/>
      <w:bookmarkStart w:id="3517" w:name="_Toc23311"/>
      <w:bookmarkStart w:id="3518" w:name="_Toc13960"/>
      <w:bookmarkStart w:id="3519" w:name="_Toc10983"/>
      <w:bookmarkStart w:id="3520" w:name="_Toc4668"/>
      <w:bookmarkStart w:id="3521" w:name="_Toc12378"/>
      <w:bookmarkStart w:id="3522" w:name="_Toc1208"/>
      <w:bookmarkStart w:id="3523" w:name="_Toc25176"/>
      <w:bookmarkStart w:id="3524" w:name="_Toc21679"/>
      <w:bookmarkStart w:id="3525" w:name="_Toc20132"/>
      <w:bookmarkStart w:id="3526" w:name="_Toc13816"/>
      <w:bookmarkStart w:id="3527" w:name="_Toc16879"/>
      <w:bookmarkStart w:id="3528" w:name="_Toc4167"/>
      <w:r>
        <w:rPr>
          <w:rFonts w:ascii="Times New Roman" w:eastAsia="仿宋_GB2312"/>
          <w:sz w:val="24"/>
        </w:rPr>
        <w:t>4. 地热能</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r>
        <w:rPr>
          <w:rFonts w:ascii="Times New Roman" w:eastAsia="仿宋_GB2312"/>
          <w:sz w:val="24"/>
        </w:rPr>
        <w:t>、海洋能及运动能</w:t>
      </w:r>
      <w:bookmarkEnd w:id="3528"/>
    </w:p>
    <w:p w14:paraId="7F9C5BCB">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高效地热能发电技术；地热能综合利用技术；海洋能发电技术</w:t>
      </w:r>
      <w:r>
        <w:rPr>
          <w:rFonts w:eastAsia="仿宋_GB2312"/>
          <w:sz w:val="24"/>
          <w:szCs w:val="24"/>
        </w:rPr>
        <w:t>；</w:t>
      </w:r>
      <w:r>
        <w:rPr>
          <w:rFonts w:eastAsia="仿宋_GB2312"/>
          <w:snapToGrid w:val="0"/>
          <w:spacing w:val="2"/>
          <w:kern w:val="0"/>
          <w:sz w:val="24"/>
          <w:szCs w:val="24"/>
        </w:rPr>
        <w:t>其他新机理、高转化效率的</w:t>
      </w:r>
      <w:r>
        <w:rPr>
          <w:rFonts w:eastAsia="仿宋_GB2312"/>
          <w:sz w:val="24"/>
        </w:rPr>
        <w:t>地热能、海洋能及运动能技术</w:t>
      </w:r>
      <w:r>
        <w:rPr>
          <w:rFonts w:eastAsia="仿宋_GB2312"/>
          <w:snapToGrid w:val="0"/>
          <w:spacing w:val="2"/>
          <w:kern w:val="0"/>
          <w:sz w:val="24"/>
          <w:szCs w:val="24"/>
        </w:rPr>
        <w:t>。</w:t>
      </w:r>
    </w:p>
    <w:p w14:paraId="1CF291AE">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529" w:name="_Toc14761"/>
      <w:bookmarkStart w:id="3530" w:name="_Toc12287"/>
      <w:bookmarkStart w:id="3531" w:name="_Toc25535"/>
      <w:bookmarkStart w:id="3532" w:name="_Toc16514"/>
      <w:bookmarkStart w:id="3533" w:name="_Toc19407"/>
      <w:bookmarkStart w:id="3534" w:name="_Toc30573"/>
      <w:bookmarkStart w:id="3535" w:name="_Toc32517"/>
      <w:bookmarkStart w:id="3536" w:name="_Toc8498"/>
      <w:bookmarkStart w:id="3537" w:name="_Toc17966"/>
      <w:bookmarkStart w:id="3538" w:name="_Toc13546"/>
      <w:bookmarkStart w:id="3539" w:name="_Toc31720"/>
      <w:bookmarkStart w:id="3540" w:name="_Toc27986"/>
      <w:bookmarkStart w:id="3541" w:name="_Toc6297"/>
      <w:bookmarkStart w:id="3542" w:name="_Toc6674"/>
      <w:bookmarkStart w:id="3543" w:name="_Toc13391"/>
      <w:bookmarkStart w:id="3544" w:name="_Toc14011"/>
      <w:bookmarkStart w:id="3545" w:name="_Toc20357"/>
      <w:bookmarkStart w:id="3546" w:name="_Toc14688"/>
      <w:bookmarkStart w:id="3547" w:name="_Toc3170"/>
      <w:bookmarkStart w:id="3548" w:name="_Toc21359"/>
      <w:bookmarkStart w:id="3549" w:name="_Toc17709"/>
      <w:bookmarkStart w:id="3550" w:name="_Toc24682"/>
      <w:r>
        <w:rPr>
          <w:rFonts w:hint="eastAsia" w:ascii="楷体_GB2312" w:hAnsi="楷体_GB2312" w:eastAsia="楷体_GB2312"/>
          <w:sz w:val="24"/>
        </w:rPr>
        <w:t>（二）核能及氢能</w:t>
      </w:r>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4D3CC084">
      <w:pPr>
        <w:pStyle w:val="4"/>
        <w:keepNext w:val="0"/>
        <w:keepLines w:val="0"/>
        <w:snapToGrid w:val="0"/>
        <w:spacing w:before="0" w:after="0" w:line="360" w:lineRule="auto"/>
        <w:ind w:firstLine="466" w:firstLineChars="200"/>
        <w:jc w:val="left"/>
        <w:rPr>
          <w:rFonts w:ascii="Times New Roman" w:eastAsia="仿宋_GB2312"/>
          <w:sz w:val="24"/>
        </w:rPr>
      </w:pPr>
      <w:bookmarkStart w:id="3551" w:name="_Toc26544"/>
      <w:bookmarkStart w:id="3552" w:name="_Toc31526"/>
      <w:bookmarkStart w:id="3553" w:name="_Toc28143"/>
      <w:bookmarkStart w:id="3554" w:name="_Toc16069"/>
      <w:bookmarkStart w:id="3555" w:name="_Toc29239"/>
      <w:bookmarkStart w:id="3556" w:name="_Toc29307"/>
      <w:bookmarkStart w:id="3557" w:name="_Toc31601"/>
      <w:bookmarkStart w:id="3558" w:name="_Toc16857"/>
      <w:bookmarkStart w:id="3559" w:name="_Toc6651"/>
      <w:bookmarkStart w:id="3560" w:name="_Toc13877"/>
      <w:bookmarkStart w:id="3561" w:name="_Toc16915"/>
      <w:bookmarkStart w:id="3562" w:name="_Toc860"/>
      <w:bookmarkStart w:id="3563" w:name="_Toc11339"/>
      <w:bookmarkStart w:id="3564" w:name="_Toc20191"/>
      <w:bookmarkStart w:id="3565" w:name="_Toc12503"/>
      <w:bookmarkStart w:id="3566" w:name="_Toc11688"/>
      <w:bookmarkStart w:id="3567" w:name="_Toc26746"/>
      <w:bookmarkStart w:id="3568" w:name="_Toc4818"/>
      <w:bookmarkStart w:id="3569" w:name="_Toc5732"/>
      <w:r>
        <w:rPr>
          <w:rFonts w:ascii="Times New Roman" w:eastAsia="仿宋_GB2312"/>
          <w:sz w:val="24"/>
        </w:rPr>
        <w:t>1. 核能</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14:paraId="00D1310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先进压水堆核电站关键技术，铀浓缩技术及关键设备、高性能燃料元件技术、铀钚混合氧化物燃料技术，先进乏燃料后处理技术，核辐射安全与监测技术，快中子堆和高温气冷堆核电站技术</w:t>
      </w:r>
      <w:r>
        <w:rPr>
          <w:rFonts w:eastAsia="仿宋_GB2312"/>
          <w:sz w:val="24"/>
          <w:szCs w:val="24"/>
        </w:rPr>
        <w:t>等</w:t>
      </w:r>
      <w:r>
        <w:rPr>
          <w:rFonts w:eastAsia="仿宋_GB2312"/>
          <w:snapToGrid w:val="0"/>
          <w:spacing w:val="2"/>
          <w:kern w:val="0"/>
          <w:sz w:val="24"/>
          <w:szCs w:val="24"/>
        </w:rPr>
        <w:t xml:space="preserve">。 </w:t>
      </w:r>
    </w:p>
    <w:p w14:paraId="592D5763">
      <w:pPr>
        <w:pStyle w:val="4"/>
        <w:keepNext w:val="0"/>
        <w:keepLines w:val="0"/>
        <w:snapToGrid w:val="0"/>
        <w:spacing w:before="0" w:after="0" w:line="360" w:lineRule="auto"/>
        <w:ind w:firstLine="466" w:firstLineChars="200"/>
        <w:jc w:val="left"/>
        <w:rPr>
          <w:rFonts w:ascii="Times New Roman" w:eastAsia="仿宋_GB2312"/>
          <w:sz w:val="24"/>
        </w:rPr>
      </w:pPr>
      <w:bookmarkStart w:id="3570" w:name="_Toc19547"/>
      <w:bookmarkStart w:id="3571" w:name="_Toc8491"/>
      <w:bookmarkStart w:id="3572" w:name="_Toc6194"/>
      <w:bookmarkStart w:id="3573" w:name="_Toc131"/>
      <w:bookmarkStart w:id="3574" w:name="_Toc27282"/>
      <w:bookmarkStart w:id="3575" w:name="_Toc3374"/>
      <w:bookmarkStart w:id="3576" w:name="_Toc9413"/>
      <w:bookmarkStart w:id="3577" w:name="_Toc22035"/>
      <w:bookmarkStart w:id="3578" w:name="_Toc12243"/>
      <w:bookmarkStart w:id="3579" w:name="_Toc6607"/>
      <w:bookmarkStart w:id="3580" w:name="_Toc13880"/>
      <w:bookmarkStart w:id="3581" w:name="_Toc23058"/>
      <w:bookmarkStart w:id="3582" w:name="_Toc26490"/>
      <w:bookmarkStart w:id="3583" w:name="_Toc13591"/>
      <w:bookmarkStart w:id="3584" w:name="_Toc5879"/>
      <w:bookmarkStart w:id="3585" w:name="_Toc11127"/>
      <w:bookmarkStart w:id="3586" w:name="_Toc16502"/>
      <w:bookmarkStart w:id="3587" w:name="_Toc5125"/>
      <w:bookmarkStart w:id="3588" w:name="_Toc21442"/>
      <w:r>
        <w:rPr>
          <w:rFonts w:ascii="Times New Roman" w:eastAsia="仿宋_GB2312"/>
          <w:sz w:val="24"/>
        </w:rPr>
        <w:t>2. 氢能</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77610BEC">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eastAsia="仿宋_GB2312"/>
          <w:sz w:val="24"/>
          <w:szCs w:val="24"/>
        </w:rPr>
        <w:t>等</w:t>
      </w:r>
      <w:r>
        <w:rPr>
          <w:rFonts w:eastAsia="仿宋_GB2312"/>
          <w:snapToGrid w:val="0"/>
          <w:spacing w:val="2"/>
          <w:kern w:val="0"/>
          <w:sz w:val="24"/>
          <w:szCs w:val="24"/>
        </w:rPr>
        <w:t>。</w:t>
      </w:r>
    </w:p>
    <w:p w14:paraId="1CEF09C1">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589" w:name="_Toc28633"/>
      <w:bookmarkStart w:id="3590" w:name="_Toc28687"/>
      <w:bookmarkStart w:id="3591" w:name="_Toc22734"/>
      <w:bookmarkStart w:id="3592" w:name="_Toc26904"/>
      <w:bookmarkStart w:id="3593" w:name="_Toc15306"/>
      <w:bookmarkStart w:id="3594" w:name="_Toc9301"/>
      <w:bookmarkStart w:id="3595" w:name="_Toc6428"/>
      <w:bookmarkStart w:id="3596" w:name="_Toc26427"/>
      <w:bookmarkStart w:id="3597" w:name="_Toc26478"/>
      <w:bookmarkStart w:id="3598" w:name="_Toc32220"/>
      <w:bookmarkStart w:id="3599" w:name="_Toc8534"/>
      <w:bookmarkStart w:id="3600" w:name="_Toc18643"/>
      <w:bookmarkStart w:id="3601" w:name="_Toc30173"/>
      <w:bookmarkStart w:id="3602" w:name="_Toc6575"/>
      <w:bookmarkStart w:id="3603" w:name="_Toc31215"/>
      <w:bookmarkStart w:id="3604" w:name="_Toc31704"/>
      <w:bookmarkStart w:id="3605" w:name="_Toc3078"/>
      <w:bookmarkStart w:id="3606" w:name="_Toc15351"/>
      <w:bookmarkStart w:id="3607" w:name="_Toc31492"/>
      <w:bookmarkStart w:id="3608" w:name="_Toc1045"/>
      <w:bookmarkStart w:id="3609" w:name="_Toc16939"/>
      <w:bookmarkStart w:id="3610" w:name="_Toc14411"/>
      <w:r>
        <w:rPr>
          <w:rFonts w:hint="eastAsia" w:ascii="楷体_GB2312" w:hAnsi="楷体_GB2312" w:eastAsia="楷体_GB2312"/>
          <w:sz w:val="24"/>
        </w:rPr>
        <w:t>（三）新型高效能量转换与储存技术</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1474644E">
      <w:pPr>
        <w:pStyle w:val="4"/>
        <w:keepNext w:val="0"/>
        <w:keepLines w:val="0"/>
        <w:snapToGrid w:val="0"/>
        <w:spacing w:before="0" w:after="0" w:line="360" w:lineRule="auto"/>
        <w:ind w:firstLine="466" w:firstLineChars="200"/>
        <w:jc w:val="left"/>
        <w:rPr>
          <w:rFonts w:ascii="Times New Roman" w:eastAsia="仿宋_GB2312"/>
          <w:sz w:val="24"/>
        </w:rPr>
      </w:pPr>
      <w:bookmarkStart w:id="3611" w:name="_Toc166642159"/>
      <w:bookmarkStart w:id="3612" w:name="_Toc161825558"/>
      <w:bookmarkStart w:id="3613" w:name="_Toc18363"/>
      <w:bookmarkStart w:id="3614" w:name="_Toc94429841"/>
      <w:bookmarkStart w:id="3615" w:name="_Toc161825167"/>
      <w:bookmarkStart w:id="3616" w:name="_Toc94434442"/>
      <w:bookmarkStart w:id="3617" w:name="_Toc20164"/>
      <w:bookmarkStart w:id="3618" w:name="_Toc19889"/>
      <w:bookmarkStart w:id="3619" w:name="_Toc24980"/>
      <w:bookmarkStart w:id="3620" w:name="_Toc161818764"/>
      <w:bookmarkStart w:id="3621" w:name="_Toc161819242"/>
      <w:bookmarkStart w:id="3622" w:name="_Toc1702"/>
      <w:bookmarkStart w:id="3623" w:name="_Toc162083335"/>
      <w:bookmarkStart w:id="3624" w:name="_Toc2385"/>
      <w:bookmarkStart w:id="3625" w:name="_Toc31890"/>
      <w:bookmarkStart w:id="3626" w:name="_Toc7460"/>
      <w:bookmarkStart w:id="3627" w:name="_Toc162079247"/>
      <w:bookmarkStart w:id="3628" w:name="_Toc14497"/>
      <w:bookmarkStart w:id="3629" w:name="_Toc23491"/>
      <w:bookmarkStart w:id="3630" w:name="_Toc162079495"/>
      <w:bookmarkStart w:id="3631" w:name="_Toc29179"/>
      <w:bookmarkStart w:id="3632" w:name="_Toc98120550"/>
      <w:bookmarkStart w:id="3633" w:name="_Toc28660"/>
      <w:bookmarkStart w:id="3634" w:name="_Toc161816864"/>
      <w:bookmarkStart w:id="3635" w:name="_Toc26202"/>
      <w:bookmarkStart w:id="3636" w:name="_Toc5199"/>
      <w:bookmarkStart w:id="3637" w:name="_Toc161815934"/>
      <w:bookmarkStart w:id="3638" w:name="_Toc4190"/>
      <w:bookmarkStart w:id="3639" w:name="_Toc21193"/>
      <w:bookmarkStart w:id="3640" w:name="_Toc16445"/>
      <w:bookmarkStart w:id="3641" w:name="_Toc31860"/>
      <w:bookmarkStart w:id="3642" w:name="_Toc4817"/>
      <w:r>
        <w:rPr>
          <w:rFonts w:ascii="Times New Roman" w:eastAsia="仿宋_GB2312"/>
          <w:sz w:val="24"/>
        </w:rPr>
        <w:t>1. 高性能绿色电池（组）</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r>
        <w:rPr>
          <w:rFonts w:ascii="Times New Roman" w:eastAsia="仿宋_GB2312"/>
          <w:sz w:val="24"/>
        </w:rPr>
        <w:t>技术</w:t>
      </w:r>
      <w:bookmarkEnd w:id="3642"/>
    </w:p>
    <w:p w14:paraId="58C40DC3">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高性能绿色电池（组）技术；其它新型高性能绿色电池技术；先进绿色电池材料制造工艺与生产技术等。</w:t>
      </w:r>
    </w:p>
    <w:p w14:paraId="6A1C47D5">
      <w:pPr>
        <w:pStyle w:val="4"/>
        <w:keepNext w:val="0"/>
        <w:keepLines w:val="0"/>
        <w:snapToGrid w:val="0"/>
        <w:spacing w:before="0" w:after="0" w:line="360" w:lineRule="auto"/>
        <w:ind w:firstLine="466" w:firstLineChars="200"/>
        <w:jc w:val="left"/>
        <w:rPr>
          <w:rFonts w:ascii="Times New Roman" w:eastAsia="仿宋_GB2312"/>
          <w:sz w:val="24"/>
        </w:rPr>
      </w:pPr>
      <w:bookmarkStart w:id="3643" w:name="_Toc8137"/>
      <w:bookmarkStart w:id="3644" w:name="_Toc28999"/>
      <w:bookmarkStart w:id="3645" w:name="_Toc7967"/>
      <w:bookmarkStart w:id="3646" w:name="_Toc10765"/>
      <w:bookmarkStart w:id="3647" w:name="_Toc28768"/>
      <w:bookmarkStart w:id="3648" w:name="_Toc29175"/>
      <w:bookmarkStart w:id="3649" w:name="_Toc16752"/>
      <w:bookmarkStart w:id="3650" w:name="_Toc32471"/>
      <w:bookmarkStart w:id="3651" w:name="_Toc30382"/>
      <w:bookmarkStart w:id="3652" w:name="_Toc20448"/>
      <w:bookmarkStart w:id="3653" w:name="_Toc11968"/>
      <w:bookmarkStart w:id="3654" w:name="_Toc12471"/>
      <w:bookmarkStart w:id="3655" w:name="_Toc25740"/>
      <w:bookmarkStart w:id="3656" w:name="_Toc24491"/>
      <w:bookmarkStart w:id="3657" w:name="_Toc6506"/>
      <w:bookmarkStart w:id="3658" w:name="_Toc17288"/>
      <w:bookmarkStart w:id="3659" w:name="_Toc22389"/>
      <w:bookmarkStart w:id="3660" w:name="_Toc138"/>
      <w:bookmarkStart w:id="3661" w:name="_Toc24999"/>
      <w:r>
        <w:rPr>
          <w:rFonts w:ascii="Times New Roman" w:eastAsia="仿宋_GB2312"/>
          <w:sz w:val="24"/>
        </w:rPr>
        <w:t>2. 新型动力电池（组）与储能电池技术</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p>
    <w:p w14:paraId="0756AA0D">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动力电池（组）技术；新型高性能炭铅动力电池（组）技术；液流储能电池技术；电池管理系统技术；动力与储能电池高性价比关键材料技术等。</w:t>
      </w:r>
      <w:bookmarkStart w:id="3662" w:name="_Toc94429842"/>
      <w:bookmarkStart w:id="3663" w:name="_Toc161819243"/>
      <w:bookmarkStart w:id="3664" w:name="_Toc162083336"/>
      <w:bookmarkStart w:id="3665" w:name="_Toc161816865"/>
      <w:bookmarkStart w:id="3666" w:name="_Toc161815935"/>
      <w:bookmarkStart w:id="3667" w:name="_Toc161825168"/>
      <w:bookmarkStart w:id="3668" w:name="_Toc166642160"/>
      <w:bookmarkStart w:id="3669" w:name="_Toc162079496"/>
      <w:bookmarkStart w:id="3670" w:name="_Toc98120551"/>
      <w:bookmarkStart w:id="3671" w:name="_Toc161818765"/>
      <w:bookmarkStart w:id="3672" w:name="_Toc94434443"/>
      <w:bookmarkStart w:id="3673" w:name="_Toc162079248"/>
      <w:bookmarkStart w:id="3674" w:name="_Toc161825559"/>
    </w:p>
    <w:p w14:paraId="3A0C69CF">
      <w:pPr>
        <w:pStyle w:val="4"/>
        <w:keepNext w:val="0"/>
        <w:keepLines w:val="0"/>
        <w:snapToGrid w:val="0"/>
        <w:spacing w:before="0" w:after="0" w:line="360" w:lineRule="auto"/>
        <w:ind w:firstLine="466" w:firstLineChars="200"/>
        <w:jc w:val="left"/>
        <w:rPr>
          <w:rFonts w:ascii="Times New Roman" w:eastAsia="仿宋_GB2312"/>
          <w:sz w:val="24"/>
        </w:rPr>
      </w:pPr>
      <w:bookmarkStart w:id="3675" w:name="_Toc3848"/>
      <w:bookmarkStart w:id="3676" w:name="_Toc21288"/>
      <w:bookmarkStart w:id="3677" w:name="_Toc17525"/>
      <w:bookmarkStart w:id="3678" w:name="_Toc4374"/>
      <w:bookmarkStart w:id="3679" w:name="_Toc354"/>
      <w:bookmarkStart w:id="3680" w:name="_Toc24824"/>
      <w:bookmarkStart w:id="3681" w:name="_Toc17394"/>
      <w:bookmarkStart w:id="3682" w:name="_Toc22031"/>
      <w:bookmarkStart w:id="3683" w:name="_Toc8906"/>
      <w:bookmarkStart w:id="3684" w:name="_Toc26204"/>
      <w:bookmarkStart w:id="3685" w:name="_Toc11035"/>
      <w:bookmarkStart w:id="3686" w:name="_Toc8100"/>
      <w:bookmarkStart w:id="3687" w:name="_Toc1686"/>
      <w:bookmarkStart w:id="3688" w:name="_Toc21677"/>
      <w:bookmarkStart w:id="3689" w:name="_Toc10335"/>
      <w:bookmarkStart w:id="3690" w:name="_Toc22561"/>
      <w:bookmarkStart w:id="3691" w:name="_Toc7752"/>
      <w:bookmarkStart w:id="3692" w:name="_Toc16641"/>
      <w:bookmarkStart w:id="3693" w:name="_Toc17403"/>
      <w:r>
        <w:rPr>
          <w:rFonts w:ascii="Times New Roman" w:eastAsia="仿宋_GB2312"/>
          <w:sz w:val="24"/>
        </w:rPr>
        <w:t>3. 燃料电池</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eastAsia="仿宋_GB2312"/>
          <w:sz w:val="24"/>
        </w:rPr>
        <w:t>技术</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14:paraId="04FDE719">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燃料电池催化剂技术；质子交换膜燃料电池技术；去质子膜燃料电池技术；直接醇类燃料电池技术；微型化燃料电池技术；中低温固体氧化物燃料电池技术；微生物燃料电池技术；光催化-燃料电池联用技术；燃料电池管理及工程技术等。</w:t>
      </w:r>
    </w:p>
    <w:p w14:paraId="66AA5FB2">
      <w:pPr>
        <w:pStyle w:val="4"/>
        <w:keepNext w:val="0"/>
        <w:keepLines w:val="0"/>
        <w:snapToGrid w:val="0"/>
        <w:spacing w:before="0" w:after="0" w:line="360" w:lineRule="auto"/>
        <w:ind w:firstLine="466" w:firstLineChars="200"/>
        <w:jc w:val="left"/>
        <w:rPr>
          <w:rFonts w:ascii="Times New Roman" w:eastAsia="仿宋_GB2312"/>
          <w:sz w:val="24"/>
        </w:rPr>
      </w:pPr>
      <w:bookmarkStart w:id="3694" w:name="_Toc18759"/>
      <w:bookmarkStart w:id="3695" w:name="_Toc31292"/>
      <w:bookmarkStart w:id="3696" w:name="_Toc20391"/>
      <w:bookmarkStart w:id="3697" w:name="_Toc17961"/>
      <w:bookmarkStart w:id="3698" w:name="_Toc30550"/>
      <w:bookmarkStart w:id="3699" w:name="_Toc13711"/>
      <w:bookmarkStart w:id="3700" w:name="_Toc19156"/>
      <w:bookmarkStart w:id="3701" w:name="_Toc26311"/>
      <w:bookmarkStart w:id="3702" w:name="_Toc8759"/>
      <w:bookmarkStart w:id="3703" w:name="_Toc25219"/>
      <w:bookmarkStart w:id="3704" w:name="_Toc32407"/>
      <w:bookmarkStart w:id="3705" w:name="_Toc21959"/>
      <w:bookmarkStart w:id="3706" w:name="_Toc10836"/>
      <w:bookmarkStart w:id="3707" w:name="_Toc32181"/>
      <w:bookmarkStart w:id="3708" w:name="_Toc24201"/>
      <w:bookmarkStart w:id="3709" w:name="_Toc3729"/>
      <w:bookmarkStart w:id="3710" w:name="_Toc12599"/>
      <w:bookmarkStart w:id="3711" w:name="_Toc10809"/>
      <w:bookmarkStart w:id="3712" w:name="_Toc24117"/>
      <w:r>
        <w:rPr>
          <w:rFonts w:ascii="Times New Roman" w:eastAsia="仿宋_GB2312"/>
          <w:sz w:val="24"/>
        </w:rPr>
        <w:t>4. 超级电容器与热电转换技术</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78BFB689">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 xml:space="preserve">新型高比能、高功率超级电容器技术，高性价比超级电容器关键材料及制备技术；热电材料及热电转换技术等。 </w:t>
      </w:r>
    </w:p>
    <w:p w14:paraId="32E4D10F">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713" w:name="_Toc14514"/>
      <w:bookmarkStart w:id="3714" w:name="_Toc16130"/>
      <w:bookmarkStart w:id="3715" w:name="_Toc14392"/>
      <w:bookmarkStart w:id="3716" w:name="_Toc6903"/>
      <w:bookmarkStart w:id="3717" w:name="_Toc6019"/>
      <w:bookmarkStart w:id="3718" w:name="_Toc27908"/>
      <w:bookmarkStart w:id="3719" w:name="_Toc6082"/>
      <w:bookmarkStart w:id="3720" w:name="_Toc32702"/>
      <w:bookmarkStart w:id="3721" w:name="_Toc256"/>
      <w:bookmarkStart w:id="3722" w:name="_Toc29429"/>
      <w:bookmarkStart w:id="3723" w:name="_Toc31099"/>
      <w:bookmarkStart w:id="3724" w:name="_Toc16810"/>
      <w:bookmarkStart w:id="3725" w:name="_Toc14169"/>
      <w:bookmarkStart w:id="3726" w:name="_Toc1792"/>
      <w:bookmarkStart w:id="3727" w:name="_Toc11690"/>
      <w:bookmarkStart w:id="3728" w:name="_Toc25433"/>
      <w:bookmarkStart w:id="3729" w:name="_Toc26750"/>
      <w:bookmarkStart w:id="3730" w:name="_Toc15000"/>
      <w:bookmarkStart w:id="3731" w:name="_Toc24042"/>
      <w:bookmarkStart w:id="3732" w:name="_Toc3653"/>
      <w:bookmarkStart w:id="3733" w:name="_Toc5175"/>
      <w:bookmarkStart w:id="3734" w:name="_Toc2555"/>
      <w:r>
        <w:rPr>
          <w:rFonts w:hint="eastAsia" w:ascii="楷体_GB2312" w:hAnsi="楷体_GB2312" w:eastAsia="楷体_GB2312"/>
          <w:sz w:val="24"/>
        </w:rPr>
        <w:t>（四）高效节能技术</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2DDC319F">
      <w:pPr>
        <w:pStyle w:val="4"/>
        <w:keepNext w:val="0"/>
        <w:keepLines w:val="0"/>
        <w:snapToGrid w:val="0"/>
        <w:spacing w:before="0" w:after="0" w:line="360" w:lineRule="auto"/>
        <w:ind w:firstLine="466" w:firstLineChars="200"/>
        <w:jc w:val="left"/>
        <w:rPr>
          <w:rFonts w:ascii="Times New Roman" w:eastAsia="仿宋_GB2312"/>
          <w:color w:val="000000"/>
          <w:sz w:val="24"/>
        </w:rPr>
      </w:pPr>
      <w:bookmarkStart w:id="3735" w:name="_Toc26939"/>
      <w:bookmarkStart w:id="3736" w:name="_Toc30288"/>
      <w:bookmarkStart w:id="3737" w:name="_Toc18864"/>
      <w:bookmarkStart w:id="3738" w:name="_Toc22959"/>
      <w:bookmarkStart w:id="3739" w:name="_Toc27555"/>
      <w:bookmarkStart w:id="3740" w:name="_Toc16366"/>
      <w:bookmarkStart w:id="3741" w:name="_Toc17664"/>
      <w:bookmarkStart w:id="3742" w:name="_Toc3999"/>
      <w:bookmarkStart w:id="3743" w:name="_Toc4491"/>
      <w:bookmarkStart w:id="3744" w:name="_Toc16912"/>
      <w:bookmarkStart w:id="3745" w:name="_Toc30327"/>
      <w:bookmarkStart w:id="3746" w:name="_Toc7462"/>
      <w:bookmarkStart w:id="3747" w:name="_Toc93"/>
      <w:bookmarkStart w:id="3748" w:name="_Toc26975"/>
      <w:bookmarkStart w:id="3749" w:name="_Toc20338"/>
      <w:bookmarkStart w:id="3750" w:name="_Toc30756"/>
      <w:bookmarkStart w:id="3751" w:name="_Toc24352"/>
      <w:bookmarkStart w:id="3752" w:name="_Toc29563"/>
      <w:bookmarkStart w:id="3753" w:name="_Toc26724"/>
      <w:r>
        <w:rPr>
          <w:rFonts w:ascii="Times New Roman" w:eastAsia="仿宋_GB2312"/>
          <w:sz w:val="24"/>
        </w:rPr>
        <w:t>1. 工业节能技术</w:t>
      </w:r>
    </w:p>
    <w:p w14:paraId="466B0456">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煤的清洁高效利用技术；新型高效通用设备技术；新工艺节能技术等。</w:t>
      </w:r>
    </w:p>
    <w:p w14:paraId="281A5D2C">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2. 能量回收利用技术</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161A0498">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钢铁企业余热回收利用技术；低温余热及高温固体余热回收利用技术；废弃燃气回收利用技术；蒸汽余压、余热、余能回收利用技术等。</w:t>
      </w:r>
    </w:p>
    <w:p w14:paraId="5A4DDCB7">
      <w:pPr>
        <w:pStyle w:val="4"/>
        <w:keepNext w:val="0"/>
        <w:keepLines w:val="0"/>
        <w:snapToGrid w:val="0"/>
        <w:spacing w:before="0" w:after="0" w:line="360" w:lineRule="auto"/>
        <w:ind w:firstLine="464" w:firstLineChars="200"/>
        <w:jc w:val="left"/>
        <w:rPr>
          <w:rFonts w:ascii="Times New Roman" w:eastAsia="仿宋_GB2312"/>
          <w:b w:val="0"/>
          <w:bCs/>
          <w:sz w:val="24"/>
        </w:rPr>
      </w:pPr>
      <w:r>
        <w:rPr>
          <w:rFonts w:ascii="Times New Roman" w:eastAsia="仿宋_GB2312"/>
          <w:b w:val="0"/>
          <w:bCs/>
          <w:sz w:val="24"/>
        </w:rPr>
        <w:t xml:space="preserve">* </w:t>
      </w:r>
      <w:r>
        <w:rPr>
          <w:rFonts w:ascii="Times New Roman" w:eastAsia="仿宋_GB2312"/>
          <w:sz w:val="24"/>
        </w:rPr>
        <w:t>正常生产环节已回收利用技术和一般性高热值燃气发电技术除外。</w:t>
      </w:r>
      <w:bookmarkStart w:id="3754" w:name="_Toc6615"/>
      <w:bookmarkStart w:id="3755" w:name="_Toc15179"/>
      <w:bookmarkStart w:id="3756" w:name="_Toc30933"/>
      <w:bookmarkStart w:id="3757" w:name="_Toc31889"/>
      <w:bookmarkStart w:id="3758" w:name="_Toc32544"/>
      <w:bookmarkStart w:id="3759" w:name="_Toc10589"/>
      <w:bookmarkStart w:id="3760" w:name="_Toc19322"/>
      <w:bookmarkStart w:id="3761" w:name="_Toc1222"/>
      <w:bookmarkStart w:id="3762" w:name="_Toc25933"/>
      <w:bookmarkStart w:id="3763" w:name="_Toc31542"/>
      <w:bookmarkStart w:id="3764" w:name="_Toc26642"/>
      <w:bookmarkStart w:id="3765" w:name="_Toc7378"/>
      <w:bookmarkStart w:id="3766" w:name="_Toc21382"/>
      <w:bookmarkStart w:id="3767" w:name="_Toc2805"/>
      <w:bookmarkStart w:id="3768" w:name="_Toc9357"/>
      <w:bookmarkStart w:id="3769" w:name="_Toc5804"/>
      <w:bookmarkStart w:id="3770" w:name="_Toc30696"/>
      <w:bookmarkStart w:id="3771" w:name="_Toc13908"/>
      <w:bookmarkStart w:id="3772" w:name="_Toc3232"/>
    </w:p>
    <w:p w14:paraId="674724D5">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3. 蓄热式燃烧技术</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14:paraId="5FBD389F">
      <w:pPr>
        <w:snapToGrid w:val="0"/>
        <w:spacing w:line="360" w:lineRule="auto"/>
        <w:ind w:firstLine="488" w:firstLineChars="200"/>
        <w:jc w:val="left"/>
        <w:rPr>
          <w:rFonts w:eastAsia="仿宋_GB2312"/>
          <w:b/>
          <w:bCs/>
          <w:sz w:val="24"/>
        </w:rPr>
      </w:pPr>
      <w:r>
        <w:rPr>
          <w:rFonts w:eastAsia="仿宋_GB2312"/>
          <w:snapToGrid w:val="0"/>
          <w:spacing w:val="2"/>
          <w:kern w:val="0"/>
          <w:sz w:val="24"/>
          <w:szCs w:val="24"/>
        </w:rPr>
        <w:t>工业炉窑和电站、民用锅炉的高效蓄热式燃烧技术等。</w:t>
      </w:r>
      <w:r>
        <w:rPr>
          <w:rFonts w:eastAsia="仿宋_GB2312"/>
          <w:b/>
          <w:bCs/>
          <w:sz w:val="24"/>
        </w:rPr>
        <w:t xml:space="preserve">   </w:t>
      </w:r>
    </w:p>
    <w:p w14:paraId="233CB6E9">
      <w:pPr>
        <w:pStyle w:val="4"/>
        <w:keepNext w:val="0"/>
        <w:keepLines w:val="0"/>
        <w:snapToGrid w:val="0"/>
        <w:spacing w:before="0" w:after="0" w:line="360" w:lineRule="auto"/>
        <w:ind w:firstLine="466" w:firstLineChars="200"/>
        <w:jc w:val="left"/>
        <w:rPr>
          <w:rFonts w:ascii="Times New Roman" w:eastAsia="仿宋_GB2312"/>
          <w:sz w:val="24"/>
        </w:rPr>
      </w:pPr>
      <w:bookmarkStart w:id="3773" w:name="_Toc14230"/>
      <w:bookmarkStart w:id="3774" w:name="_Toc11480"/>
      <w:bookmarkStart w:id="3775" w:name="_Toc2174"/>
      <w:bookmarkStart w:id="3776" w:name="_Toc15244"/>
      <w:bookmarkStart w:id="3777" w:name="_Toc6662"/>
      <w:bookmarkStart w:id="3778" w:name="_Toc10960"/>
      <w:bookmarkStart w:id="3779" w:name="_Toc12986"/>
      <w:bookmarkStart w:id="3780" w:name="_Toc2181"/>
      <w:bookmarkStart w:id="3781" w:name="_Toc21760"/>
      <w:bookmarkStart w:id="3782" w:name="_Toc11604"/>
      <w:bookmarkStart w:id="3783" w:name="_Toc10086"/>
      <w:bookmarkStart w:id="3784" w:name="_Toc10703"/>
      <w:bookmarkStart w:id="3785" w:name="_Toc23160"/>
      <w:bookmarkStart w:id="3786" w:name="_Toc27622"/>
      <w:bookmarkStart w:id="3787" w:name="_Toc13735"/>
      <w:bookmarkStart w:id="3788" w:name="_Toc18023"/>
      <w:bookmarkStart w:id="3789" w:name="_Toc20636"/>
      <w:bookmarkStart w:id="3790" w:name="_Toc8671"/>
      <w:bookmarkStart w:id="3791" w:name="_Toc25286"/>
      <w:r>
        <w:rPr>
          <w:rFonts w:ascii="Times New Roman" w:eastAsia="仿宋_GB2312"/>
          <w:sz w:val="24"/>
        </w:rPr>
        <w:t>4. 输配电系统优化技术</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7080CE00">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电能质量优化新技术，电网优化运行分析、设计、管理软件及硬件新技术</w:t>
      </w:r>
      <w:r>
        <w:rPr>
          <w:rFonts w:eastAsia="仿宋_GB2312"/>
          <w:sz w:val="24"/>
          <w:szCs w:val="24"/>
        </w:rPr>
        <w:t>等</w:t>
      </w:r>
      <w:r>
        <w:rPr>
          <w:rFonts w:eastAsia="仿宋_GB2312"/>
          <w:snapToGrid w:val="0"/>
          <w:spacing w:val="2"/>
          <w:kern w:val="0"/>
          <w:sz w:val="24"/>
          <w:szCs w:val="24"/>
        </w:rPr>
        <w:t>。</w:t>
      </w:r>
    </w:p>
    <w:p w14:paraId="2BE67597">
      <w:pPr>
        <w:pStyle w:val="4"/>
        <w:keepNext w:val="0"/>
        <w:keepLines w:val="0"/>
        <w:snapToGrid w:val="0"/>
        <w:spacing w:before="0" w:after="0" w:line="360" w:lineRule="auto"/>
        <w:ind w:firstLine="466" w:firstLineChars="200"/>
        <w:jc w:val="left"/>
        <w:rPr>
          <w:rFonts w:ascii="Times New Roman" w:eastAsia="仿宋_GB2312"/>
          <w:bCs/>
          <w:sz w:val="24"/>
        </w:rPr>
      </w:pPr>
      <w:bookmarkStart w:id="3792" w:name="_Toc24770"/>
      <w:bookmarkStart w:id="3793" w:name="_Toc32323"/>
      <w:bookmarkStart w:id="3794" w:name="_Toc20775"/>
      <w:bookmarkStart w:id="3795" w:name="_Toc4128"/>
      <w:bookmarkStart w:id="3796" w:name="_Toc2910"/>
      <w:bookmarkStart w:id="3797" w:name="_Toc22299"/>
      <w:bookmarkStart w:id="3798" w:name="_Toc20399"/>
      <w:bookmarkStart w:id="3799" w:name="_Toc20145"/>
      <w:bookmarkStart w:id="3800" w:name="_Toc16429"/>
      <w:bookmarkStart w:id="3801" w:name="_Toc22074"/>
      <w:bookmarkStart w:id="3802" w:name="_Toc28606"/>
      <w:bookmarkStart w:id="3803" w:name="_Toc10617"/>
      <w:bookmarkStart w:id="3804" w:name="_Toc5513"/>
      <w:bookmarkStart w:id="3805" w:name="_Toc5317"/>
      <w:bookmarkStart w:id="3806" w:name="_Toc18582"/>
      <w:bookmarkStart w:id="3807" w:name="_Toc25523"/>
      <w:bookmarkStart w:id="3808" w:name="_Toc28456"/>
      <w:bookmarkStart w:id="3809" w:name="_Toc8345"/>
      <w:bookmarkStart w:id="3810" w:name="_Toc894"/>
      <w:r>
        <w:rPr>
          <w:rFonts w:ascii="Times New Roman" w:eastAsia="仿宋_GB2312"/>
          <w:bCs/>
          <w:sz w:val="24"/>
        </w:rPr>
        <w:t>5</w:t>
      </w:r>
      <w:r>
        <w:rPr>
          <w:rFonts w:ascii="Times New Roman" w:eastAsia="仿宋_GB2312"/>
          <w:sz w:val="24"/>
        </w:rPr>
        <w:t xml:space="preserve">. </w:t>
      </w:r>
      <w:r>
        <w:rPr>
          <w:rFonts w:ascii="Times New Roman" w:eastAsia="仿宋_GB2312"/>
          <w:bCs/>
          <w:sz w:val="24"/>
        </w:rPr>
        <w:t>高温热泵技术</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13FC71C7">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地源、水源、空气源、太阳能复合式等高温热泵技术；空调冷凝热回收利用等技术。</w:t>
      </w:r>
    </w:p>
    <w:p w14:paraId="18D514D8">
      <w:pPr>
        <w:pStyle w:val="4"/>
        <w:keepNext w:val="0"/>
        <w:keepLines w:val="0"/>
        <w:snapToGrid w:val="0"/>
        <w:spacing w:before="0" w:after="0" w:line="360" w:lineRule="auto"/>
        <w:ind w:firstLine="466" w:firstLineChars="200"/>
        <w:jc w:val="left"/>
        <w:rPr>
          <w:rFonts w:ascii="Times New Roman" w:eastAsia="仿宋_GB2312"/>
          <w:sz w:val="24"/>
        </w:rPr>
      </w:pPr>
      <w:bookmarkStart w:id="3811" w:name="_Toc21942"/>
      <w:bookmarkStart w:id="3812" w:name="_Toc5944"/>
      <w:bookmarkStart w:id="3813" w:name="_Toc14605"/>
      <w:bookmarkStart w:id="3814" w:name="_Toc16052"/>
      <w:bookmarkStart w:id="3815" w:name="_Toc29202"/>
      <w:bookmarkStart w:id="3816" w:name="_Toc4694"/>
      <w:bookmarkStart w:id="3817" w:name="_Toc21059"/>
      <w:bookmarkStart w:id="3818" w:name="_Toc22312"/>
      <w:bookmarkStart w:id="3819" w:name="_Toc27045"/>
      <w:bookmarkStart w:id="3820" w:name="_Toc16168"/>
      <w:bookmarkStart w:id="3821" w:name="_Toc1823"/>
      <w:bookmarkStart w:id="3822" w:name="_Toc7554"/>
      <w:bookmarkStart w:id="3823" w:name="_Toc25598"/>
      <w:bookmarkStart w:id="3824" w:name="_Toc26808"/>
      <w:bookmarkStart w:id="3825" w:name="_Toc14740"/>
      <w:bookmarkStart w:id="3826" w:name="_Toc23018"/>
      <w:bookmarkStart w:id="3827" w:name="_Toc18483"/>
      <w:bookmarkStart w:id="3828" w:name="_Toc18695"/>
      <w:bookmarkStart w:id="3829" w:name="_Toc3267"/>
      <w:r>
        <w:rPr>
          <w:rFonts w:ascii="Times New Roman" w:eastAsia="仿宋_GB2312"/>
          <w:sz w:val="24"/>
        </w:rPr>
        <w:t>6. 建筑节能技术</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5ECA469D">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绿色建筑设计技术，建筑节能技术，可再生能源装置与建筑一体化应用技术，精致建造和绿色建筑施工技术，节能建材与绿色建材的制造技术</w:t>
      </w:r>
      <w:r>
        <w:rPr>
          <w:rFonts w:eastAsia="仿宋_GB2312"/>
          <w:sz w:val="24"/>
          <w:szCs w:val="24"/>
        </w:rPr>
        <w:t>等</w:t>
      </w:r>
      <w:r>
        <w:rPr>
          <w:rFonts w:eastAsia="仿宋_GB2312"/>
          <w:snapToGrid w:val="0"/>
          <w:spacing w:val="2"/>
          <w:kern w:val="0"/>
          <w:sz w:val="24"/>
          <w:szCs w:val="24"/>
        </w:rPr>
        <w:t>。</w:t>
      </w:r>
    </w:p>
    <w:p w14:paraId="2DAB9823">
      <w:pPr>
        <w:pStyle w:val="4"/>
        <w:keepNext w:val="0"/>
        <w:keepLines w:val="0"/>
        <w:snapToGrid w:val="0"/>
        <w:spacing w:before="0" w:after="0" w:line="360" w:lineRule="auto"/>
        <w:ind w:firstLine="466" w:firstLineChars="200"/>
        <w:jc w:val="left"/>
        <w:rPr>
          <w:rFonts w:ascii="Times New Roman" w:eastAsia="仿宋_GB2312"/>
          <w:sz w:val="24"/>
        </w:rPr>
      </w:pPr>
      <w:bookmarkStart w:id="3830" w:name="_Toc28860"/>
      <w:bookmarkStart w:id="3831" w:name="_Toc17786"/>
      <w:bookmarkStart w:id="3832" w:name="_Toc5456"/>
      <w:bookmarkStart w:id="3833" w:name="_Toc31679"/>
      <w:bookmarkStart w:id="3834" w:name="_Toc10341"/>
      <w:bookmarkStart w:id="3835" w:name="_Toc27268"/>
      <w:bookmarkStart w:id="3836" w:name="_Toc16483"/>
      <w:bookmarkStart w:id="3837" w:name="_Toc25993"/>
      <w:bookmarkStart w:id="3838" w:name="_Toc18842"/>
      <w:bookmarkStart w:id="3839" w:name="_Toc10949"/>
      <w:bookmarkStart w:id="3840" w:name="_Toc3800"/>
      <w:bookmarkStart w:id="3841" w:name="_Toc27122"/>
      <w:bookmarkStart w:id="3842" w:name="_Toc21772"/>
      <w:bookmarkStart w:id="3843" w:name="_Toc7816"/>
      <w:bookmarkStart w:id="3844" w:name="_Toc28055"/>
      <w:bookmarkStart w:id="3845" w:name="_Toc10803"/>
      <w:bookmarkStart w:id="3846" w:name="_Toc32550"/>
      <w:bookmarkStart w:id="3847" w:name="_Toc22723"/>
      <w:bookmarkStart w:id="3848" w:name="_Toc18579"/>
      <w:r>
        <w:rPr>
          <w:rFonts w:ascii="Times New Roman" w:eastAsia="仿宋_GB2312"/>
          <w:sz w:val="24"/>
        </w:rPr>
        <w:t>7. 能源系统管理、优化与控制技术</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14:paraId="2A577482">
      <w:pPr>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工业、建筑领域的能源管理中心、能量系统优化设计、能源审计、优化控制、优化运行管理软件技术</w:t>
      </w:r>
      <w:r>
        <w:rPr>
          <w:rFonts w:eastAsia="仿宋_GB2312"/>
          <w:sz w:val="24"/>
          <w:szCs w:val="24"/>
        </w:rPr>
        <w:t>等</w:t>
      </w:r>
      <w:r>
        <w:rPr>
          <w:rFonts w:eastAsia="仿宋_GB2312"/>
          <w:snapToGrid w:val="0"/>
          <w:spacing w:val="2"/>
          <w:kern w:val="0"/>
          <w:sz w:val="24"/>
          <w:szCs w:val="24"/>
        </w:rPr>
        <w:t>。</w:t>
      </w:r>
    </w:p>
    <w:p w14:paraId="25EBA286">
      <w:pPr>
        <w:pStyle w:val="4"/>
        <w:keepNext w:val="0"/>
        <w:keepLines w:val="0"/>
        <w:snapToGrid w:val="0"/>
        <w:spacing w:before="0" w:after="0" w:line="360" w:lineRule="auto"/>
        <w:ind w:firstLine="466" w:firstLineChars="200"/>
        <w:jc w:val="left"/>
        <w:rPr>
          <w:rFonts w:ascii="Times New Roman" w:eastAsia="仿宋_GB2312"/>
          <w:sz w:val="24"/>
        </w:rPr>
      </w:pPr>
      <w:bookmarkStart w:id="3849" w:name="_Toc18346"/>
      <w:bookmarkStart w:id="3850" w:name="_Toc16193"/>
      <w:bookmarkStart w:id="3851" w:name="_Toc3158"/>
      <w:bookmarkStart w:id="3852" w:name="_Toc11082"/>
      <w:bookmarkStart w:id="3853" w:name="_Toc30428"/>
      <w:bookmarkStart w:id="3854" w:name="_Toc19"/>
      <w:bookmarkStart w:id="3855" w:name="_Toc21552"/>
      <w:bookmarkStart w:id="3856" w:name="_Toc4117"/>
      <w:bookmarkStart w:id="3857" w:name="_Toc22969"/>
      <w:bookmarkStart w:id="3858" w:name="_Toc17045"/>
      <w:bookmarkStart w:id="3859" w:name="_Toc539"/>
      <w:bookmarkStart w:id="3860" w:name="_Toc15755"/>
      <w:bookmarkStart w:id="3861" w:name="_Toc32549"/>
      <w:bookmarkStart w:id="3862" w:name="_Toc4452"/>
      <w:bookmarkStart w:id="3863" w:name="_Toc23855"/>
      <w:bookmarkStart w:id="3864" w:name="_Toc22189"/>
      <w:bookmarkStart w:id="3865" w:name="_Toc569"/>
      <w:bookmarkStart w:id="3866" w:name="_Toc28099"/>
      <w:bookmarkStart w:id="3867" w:name="_Toc29729"/>
      <w:r>
        <w:rPr>
          <w:rFonts w:ascii="Times New Roman" w:eastAsia="仿宋_GB2312"/>
          <w:sz w:val="24"/>
        </w:rPr>
        <w:t>8. 节能监测技术</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14:paraId="43E4DBD0">
      <w:pPr>
        <w:snapToGrid w:val="0"/>
        <w:spacing w:line="360" w:lineRule="auto"/>
        <w:ind w:firstLine="488" w:firstLineChars="200"/>
        <w:jc w:val="left"/>
        <w:rPr>
          <w:rFonts w:eastAsia="仿宋_GB2312"/>
          <w:snapToGrid w:val="0"/>
          <w:spacing w:val="2"/>
          <w:sz w:val="24"/>
          <w:szCs w:val="24"/>
        </w:rPr>
      </w:pPr>
      <w:r>
        <w:rPr>
          <w:rFonts w:eastAsia="仿宋_GB2312"/>
          <w:snapToGrid w:val="0"/>
          <w:spacing w:val="2"/>
          <w:kern w:val="0"/>
          <w:sz w:val="24"/>
          <w:szCs w:val="24"/>
        </w:rPr>
        <w:t>自动化、智能化、网络化、功能全、测量范围广、适应性强的能源测量、记录和节能检测新技术；工业、建筑领域节能改造项目节能量检测与节能效果确认（M&amp;V）软件技术</w:t>
      </w:r>
      <w:r>
        <w:rPr>
          <w:rFonts w:eastAsia="仿宋_GB2312"/>
          <w:sz w:val="24"/>
          <w:szCs w:val="24"/>
        </w:rPr>
        <w:t>等</w:t>
      </w:r>
      <w:r>
        <w:rPr>
          <w:rFonts w:eastAsia="仿宋_GB2312"/>
          <w:snapToGrid w:val="0"/>
          <w:spacing w:val="2"/>
          <w:kern w:val="0"/>
          <w:sz w:val="24"/>
          <w:szCs w:val="24"/>
        </w:rPr>
        <w:t xml:space="preserve">。   </w:t>
      </w:r>
    </w:p>
    <w:p w14:paraId="552A9484">
      <w:pPr>
        <w:pStyle w:val="2"/>
        <w:keepNext w:val="0"/>
        <w:ind w:firstLine="480"/>
        <w:jc w:val="left"/>
        <w:rPr>
          <w:rFonts w:hint="eastAsia" w:ascii="黑体" w:hAnsi="黑体"/>
          <w:sz w:val="24"/>
        </w:rPr>
      </w:pPr>
      <w:bookmarkStart w:id="3868" w:name="_Toc21273"/>
      <w:bookmarkStart w:id="3869" w:name="_Toc20204"/>
      <w:bookmarkStart w:id="3870" w:name="_Toc30601"/>
      <w:bookmarkStart w:id="3871" w:name="_Toc163"/>
      <w:bookmarkStart w:id="3872" w:name="_Toc20653"/>
      <w:bookmarkStart w:id="3873" w:name="_Toc9765"/>
      <w:bookmarkStart w:id="3874" w:name="_Toc31984"/>
      <w:bookmarkStart w:id="3875" w:name="_Toc13682"/>
      <w:bookmarkStart w:id="3876" w:name="_Toc6910"/>
      <w:bookmarkStart w:id="3877" w:name="_Toc21125"/>
      <w:bookmarkStart w:id="3878" w:name="_Toc24497"/>
      <w:bookmarkStart w:id="3879" w:name="_Toc29569"/>
      <w:bookmarkStart w:id="3880" w:name="_Toc8353"/>
      <w:bookmarkStart w:id="3881" w:name="_Toc23569"/>
      <w:bookmarkStart w:id="3882" w:name="_Toc8483"/>
      <w:bookmarkStart w:id="3883" w:name="_Toc6512"/>
      <w:bookmarkStart w:id="3884" w:name="_Toc19210"/>
      <w:bookmarkStart w:id="3885" w:name="_Toc2556"/>
      <w:bookmarkStart w:id="3886" w:name="_Toc21277"/>
      <w:bookmarkStart w:id="3887" w:name="_Toc20859"/>
      <w:bookmarkStart w:id="3888" w:name="_Toc30137"/>
      <w:bookmarkStart w:id="3889" w:name="_Toc3371"/>
      <w:r>
        <w:rPr>
          <w:rFonts w:hint="eastAsia" w:ascii="黑体" w:hAnsi="黑体"/>
          <w:sz w:val="24"/>
        </w:rPr>
        <w:t>七、资源与环境</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14:paraId="4786A25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3890" w:name="_Toc12261"/>
      <w:bookmarkStart w:id="3891" w:name="_Toc17122"/>
      <w:bookmarkStart w:id="3892" w:name="_Toc5377"/>
      <w:bookmarkStart w:id="3893" w:name="_Toc8706"/>
      <w:bookmarkStart w:id="3894" w:name="_Toc7605"/>
      <w:bookmarkStart w:id="3895" w:name="_Toc9888"/>
      <w:bookmarkStart w:id="3896" w:name="_Toc20991"/>
      <w:bookmarkStart w:id="3897" w:name="_Toc12536"/>
      <w:bookmarkStart w:id="3898" w:name="_Toc31134"/>
      <w:bookmarkStart w:id="3899" w:name="_Toc18969"/>
      <w:bookmarkStart w:id="3900" w:name="_Toc3459"/>
      <w:bookmarkStart w:id="3901" w:name="_Toc24448"/>
      <w:bookmarkStart w:id="3902" w:name="_Toc625"/>
      <w:bookmarkStart w:id="3903" w:name="_Toc16258"/>
      <w:bookmarkStart w:id="3904" w:name="_Toc24074"/>
      <w:bookmarkStart w:id="3905" w:name="_Toc17651"/>
      <w:bookmarkStart w:id="3906" w:name="_Toc15548"/>
      <w:bookmarkStart w:id="3907" w:name="_Toc4568"/>
      <w:bookmarkStart w:id="3908" w:name="_Toc17972"/>
      <w:bookmarkStart w:id="3909" w:name="_Toc15440"/>
      <w:bookmarkStart w:id="3910" w:name="_Toc13854"/>
      <w:bookmarkStart w:id="3911" w:name="_Toc9343"/>
      <w:bookmarkStart w:id="3912" w:name="_Toc19831"/>
      <w:bookmarkStart w:id="3913" w:name="_Toc22559"/>
      <w:bookmarkStart w:id="3914" w:name="_Toc18435"/>
      <w:r>
        <w:rPr>
          <w:rFonts w:hint="eastAsia" w:ascii="楷体_GB2312" w:hAnsi="楷体_GB2312" w:eastAsia="楷体_GB2312"/>
          <w:sz w:val="24"/>
        </w:rPr>
        <w:t>（一）水污染控制与水资源利用技术</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p w14:paraId="6A47D5C7">
      <w:pPr>
        <w:pStyle w:val="4"/>
        <w:keepNext w:val="0"/>
        <w:keepLines w:val="0"/>
        <w:snapToGrid w:val="0"/>
        <w:spacing w:before="0" w:after="0" w:line="360" w:lineRule="auto"/>
        <w:ind w:firstLine="466" w:firstLineChars="200"/>
        <w:jc w:val="left"/>
        <w:rPr>
          <w:rFonts w:ascii="Times New Roman" w:eastAsia="仿宋_GB2312"/>
          <w:sz w:val="24"/>
        </w:rPr>
      </w:pPr>
      <w:bookmarkStart w:id="3915" w:name="_Toc16717"/>
      <w:bookmarkStart w:id="3916" w:name="_Toc956"/>
      <w:bookmarkStart w:id="3917" w:name="_Toc21665"/>
      <w:bookmarkStart w:id="3918" w:name="_Toc22966"/>
      <w:bookmarkStart w:id="3919" w:name="_Toc12067"/>
      <w:bookmarkStart w:id="3920" w:name="_Toc29918"/>
      <w:bookmarkStart w:id="3921" w:name="_Toc14080"/>
      <w:bookmarkStart w:id="3922" w:name="_Toc21611"/>
      <w:bookmarkStart w:id="3923" w:name="_Toc25034"/>
      <w:bookmarkStart w:id="3924" w:name="_Toc21986"/>
      <w:bookmarkStart w:id="3925" w:name="_Toc455"/>
      <w:bookmarkStart w:id="3926" w:name="_Toc1570"/>
      <w:bookmarkStart w:id="3927" w:name="_Toc26232"/>
      <w:bookmarkStart w:id="3928" w:name="_Toc14372"/>
      <w:bookmarkStart w:id="3929" w:name="_Toc4981"/>
      <w:bookmarkStart w:id="3930" w:name="_Toc1297"/>
      <w:bookmarkStart w:id="3931" w:name="_Toc1740"/>
      <w:bookmarkStart w:id="3932" w:name="_Toc29856"/>
      <w:bookmarkStart w:id="3933" w:name="_Toc13687"/>
      <w:bookmarkStart w:id="3934" w:name="_Toc26285"/>
      <w:bookmarkStart w:id="3935" w:name="_Toc5986"/>
      <w:bookmarkStart w:id="3936" w:name="_Toc10445"/>
      <w:r>
        <w:rPr>
          <w:rFonts w:ascii="Times New Roman" w:eastAsia="仿宋_GB2312"/>
          <w:sz w:val="24"/>
        </w:rPr>
        <w:t>1. 城镇污水处理与资源化技术</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14:paraId="79D8B133">
      <w:pPr>
        <w:adjustRightInd w:val="0"/>
        <w:snapToGrid w:val="0"/>
        <w:spacing w:line="360" w:lineRule="auto"/>
        <w:ind w:firstLine="488" w:firstLineChars="200"/>
        <w:jc w:val="left"/>
        <w:rPr>
          <w:rFonts w:eastAsia="仿宋_GB2312"/>
          <w:snapToGrid w:val="0"/>
          <w:spacing w:val="2"/>
          <w:kern w:val="0"/>
          <w:sz w:val="24"/>
          <w:szCs w:val="24"/>
        </w:rPr>
      </w:pPr>
      <w:bookmarkStart w:id="3937" w:name="_Toc13069"/>
      <w:bookmarkStart w:id="3938" w:name="_Toc21068"/>
      <w:bookmarkStart w:id="3939" w:name="_Toc7758"/>
      <w:bookmarkStart w:id="3940" w:name="_Toc2318"/>
      <w:bookmarkStart w:id="3941" w:name="_Toc11859"/>
      <w:bookmarkStart w:id="3942" w:name="_Toc11124"/>
      <w:bookmarkStart w:id="3943" w:name="_Toc7468"/>
      <w:r>
        <w:rPr>
          <w:rFonts w:eastAsia="仿宋_GB2312"/>
          <w:snapToGrid w:val="0"/>
          <w:spacing w:val="2"/>
          <w:kern w:val="0"/>
          <w:sz w:val="24"/>
          <w:szCs w:val="24"/>
        </w:rPr>
        <w:t>城镇生活污水高效低耗处理新技术；城市污水深度脱氮除磷及安全消毒处理技术；城市水循环利用技术；城市景观水体质量改善与维护技术；城镇垃圾渗滤液高效处理技术；医院污水处理新技术</w:t>
      </w:r>
      <w:r>
        <w:rPr>
          <w:rFonts w:eastAsia="仿宋_GB2312"/>
          <w:sz w:val="24"/>
          <w:szCs w:val="24"/>
        </w:rPr>
        <w:t>等</w:t>
      </w:r>
      <w:r>
        <w:rPr>
          <w:rFonts w:eastAsia="仿宋_GB2312"/>
          <w:snapToGrid w:val="0"/>
          <w:spacing w:val="2"/>
          <w:kern w:val="0"/>
          <w:sz w:val="24"/>
          <w:szCs w:val="24"/>
        </w:rPr>
        <w:t>。</w:t>
      </w:r>
    </w:p>
    <w:p w14:paraId="45CC8325">
      <w:pPr>
        <w:pStyle w:val="4"/>
        <w:keepNext w:val="0"/>
        <w:keepLines w:val="0"/>
        <w:snapToGrid w:val="0"/>
        <w:spacing w:before="0" w:after="0" w:line="360" w:lineRule="auto"/>
        <w:ind w:firstLine="466" w:firstLineChars="200"/>
        <w:jc w:val="left"/>
        <w:rPr>
          <w:rFonts w:ascii="Times New Roman" w:eastAsia="仿宋_GB2312"/>
          <w:sz w:val="24"/>
        </w:rPr>
      </w:pPr>
      <w:bookmarkStart w:id="3944" w:name="_Toc23875"/>
      <w:bookmarkStart w:id="3945" w:name="_Toc30744"/>
      <w:bookmarkStart w:id="3946" w:name="_Toc6988"/>
      <w:bookmarkStart w:id="3947" w:name="_Toc16511"/>
      <w:bookmarkStart w:id="3948" w:name="_Toc1982"/>
      <w:bookmarkStart w:id="3949" w:name="_Toc1834"/>
      <w:bookmarkStart w:id="3950" w:name="_Toc761"/>
      <w:bookmarkStart w:id="3951" w:name="_Toc15085"/>
      <w:bookmarkStart w:id="3952" w:name="_Toc2396"/>
      <w:bookmarkStart w:id="3953" w:name="_Toc1722"/>
      <w:bookmarkStart w:id="3954" w:name="_Toc10030"/>
      <w:bookmarkStart w:id="3955" w:name="_Toc30213"/>
      <w:bookmarkStart w:id="3956" w:name="_Toc7305"/>
      <w:bookmarkStart w:id="3957" w:name="_Toc25857"/>
      <w:bookmarkStart w:id="3958" w:name="_Toc3319"/>
      <w:r>
        <w:rPr>
          <w:rFonts w:ascii="Times New Roman" w:eastAsia="仿宋_GB2312"/>
          <w:sz w:val="24"/>
        </w:rPr>
        <w:t>2. 工业废水处理与资源化技术</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46FF6BE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rFonts w:eastAsia="仿宋_GB2312"/>
          <w:sz w:val="24"/>
          <w:szCs w:val="24"/>
        </w:rPr>
        <w:t>等</w:t>
      </w:r>
      <w:r>
        <w:rPr>
          <w:rFonts w:eastAsia="仿宋_GB2312"/>
          <w:snapToGrid w:val="0"/>
          <w:spacing w:val="2"/>
          <w:kern w:val="0"/>
          <w:sz w:val="24"/>
          <w:szCs w:val="24"/>
        </w:rPr>
        <w:t>。</w:t>
      </w:r>
    </w:p>
    <w:p w14:paraId="496740D0">
      <w:pPr>
        <w:pStyle w:val="4"/>
        <w:keepNext w:val="0"/>
        <w:keepLines w:val="0"/>
        <w:snapToGrid w:val="0"/>
        <w:spacing w:before="0" w:after="0" w:line="360" w:lineRule="auto"/>
        <w:ind w:firstLine="466" w:firstLineChars="200"/>
        <w:jc w:val="left"/>
        <w:rPr>
          <w:rFonts w:ascii="Times New Roman" w:eastAsia="仿宋_GB2312"/>
          <w:sz w:val="24"/>
        </w:rPr>
      </w:pPr>
      <w:bookmarkStart w:id="3959" w:name="_Toc6552"/>
      <w:bookmarkStart w:id="3960" w:name="_Toc6650"/>
      <w:bookmarkStart w:id="3961" w:name="_Toc26514"/>
      <w:bookmarkStart w:id="3962" w:name="_Toc26350"/>
      <w:bookmarkStart w:id="3963" w:name="_Toc27127"/>
      <w:bookmarkStart w:id="3964" w:name="_Toc676"/>
      <w:bookmarkStart w:id="3965" w:name="_Toc24740"/>
      <w:bookmarkStart w:id="3966" w:name="_Toc6083"/>
      <w:bookmarkStart w:id="3967" w:name="_Toc20016"/>
      <w:bookmarkStart w:id="3968" w:name="_Toc8303"/>
      <w:bookmarkStart w:id="3969" w:name="_Toc10469"/>
      <w:bookmarkStart w:id="3970" w:name="_Toc7076"/>
      <w:bookmarkStart w:id="3971" w:name="_Toc31964"/>
      <w:bookmarkStart w:id="3972" w:name="_Toc18078"/>
      <w:bookmarkStart w:id="3973" w:name="_Toc11696"/>
      <w:bookmarkStart w:id="3974" w:name="_Toc24958"/>
      <w:bookmarkStart w:id="3975" w:name="_Toc1690"/>
      <w:bookmarkStart w:id="3976" w:name="_Toc5127"/>
      <w:bookmarkStart w:id="3977" w:name="_Toc27531"/>
      <w:bookmarkStart w:id="3978" w:name="_Toc2754"/>
      <w:bookmarkStart w:id="3979" w:name="_Toc15405"/>
      <w:bookmarkStart w:id="3980" w:name="_Toc17210"/>
      <w:r>
        <w:rPr>
          <w:rFonts w:ascii="Times New Roman" w:eastAsia="仿宋_GB2312"/>
          <w:sz w:val="24"/>
        </w:rPr>
        <w:t>3. 农业水污染控制技术</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5C734E0D">
      <w:pPr>
        <w:adjustRightInd w:val="0"/>
        <w:snapToGrid w:val="0"/>
        <w:spacing w:line="360" w:lineRule="auto"/>
        <w:ind w:firstLine="488" w:firstLineChars="200"/>
        <w:jc w:val="left"/>
        <w:rPr>
          <w:rFonts w:eastAsia="仿宋_GB2312"/>
          <w:snapToGrid w:val="0"/>
          <w:spacing w:val="2"/>
          <w:kern w:val="0"/>
          <w:sz w:val="24"/>
          <w:szCs w:val="24"/>
        </w:rPr>
      </w:pPr>
      <w:bookmarkStart w:id="3981" w:name="_Toc22582"/>
      <w:bookmarkStart w:id="3982" w:name="_Toc28211"/>
      <w:bookmarkStart w:id="3983" w:name="_Toc3318"/>
      <w:bookmarkStart w:id="3984" w:name="_Toc25469"/>
      <w:bookmarkStart w:id="3985" w:name="_Toc22890"/>
      <w:bookmarkStart w:id="3986" w:name="_Toc27099"/>
      <w:bookmarkStart w:id="3987" w:name="_Toc4852"/>
      <w:r>
        <w:rPr>
          <w:rFonts w:eastAsia="仿宋_GB2312"/>
          <w:snapToGrid w:val="0"/>
          <w:spacing w:val="2"/>
          <w:kern w:val="0"/>
          <w:sz w:val="24"/>
          <w:szCs w:val="24"/>
        </w:rPr>
        <w:t>农业施肥/施药等造成水体面源污染的控制技术；水产养殖水污染防治与循环利用技术；畜禽养殖场高浓度废水处理与资源化技术；农村小流域水污染综合整治技术</w:t>
      </w:r>
      <w:r>
        <w:rPr>
          <w:rFonts w:eastAsia="仿宋_GB2312"/>
          <w:sz w:val="24"/>
          <w:szCs w:val="24"/>
        </w:rPr>
        <w:t>等</w:t>
      </w:r>
      <w:r>
        <w:rPr>
          <w:rFonts w:eastAsia="仿宋_GB2312"/>
          <w:snapToGrid w:val="0"/>
          <w:spacing w:val="2"/>
          <w:kern w:val="0"/>
          <w:sz w:val="24"/>
          <w:szCs w:val="24"/>
        </w:rPr>
        <w:t>。</w:t>
      </w:r>
    </w:p>
    <w:p w14:paraId="04FD19CE">
      <w:pPr>
        <w:pStyle w:val="4"/>
        <w:keepNext w:val="0"/>
        <w:keepLines w:val="0"/>
        <w:snapToGrid w:val="0"/>
        <w:spacing w:before="0" w:after="0" w:line="360" w:lineRule="auto"/>
        <w:ind w:firstLine="466" w:firstLineChars="200"/>
        <w:jc w:val="left"/>
        <w:rPr>
          <w:rFonts w:ascii="Times New Roman" w:eastAsia="仿宋_GB2312"/>
          <w:sz w:val="24"/>
        </w:rPr>
      </w:pPr>
      <w:bookmarkStart w:id="3988" w:name="_Toc87"/>
      <w:bookmarkStart w:id="3989" w:name="_Toc15890"/>
      <w:bookmarkStart w:id="3990" w:name="_Toc10201"/>
      <w:bookmarkStart w:id="3991" w:name="_Toc29871"/>
      <w:bookmarkStart w:id="3992" w:name="_Toc30828"/>
      <w:bookmarkStart w:id="3993" w:name="_Toc23300"/>
      <w:bookmarkStart w:id="3994" w:name="_Toc6701"/>
      <w:bookmarkStart w:id="3995" w:name="_Toc424"/>
      <w:bookmarkStart w:id="3996" w:name="_Toc8901"/>
      <w:bookmarkStart w:id="3997" w:name="_Toc17817"/>
      <w:bookmarkStart w:id="3998" w:name="_Toc1956"/>
      <w:bookmarkStart w:id="3999" w:name="_Toc21097"/>
      <w:bookmarkStart w:id="4000" w:name="_Toc25551"/>
      <w:bookmarkStart w:id="4001" w:name="_Toc18578"/>
      <w:bookmarkStart w:id="4002" w:name="_Toc27568"/>
      <w:r>
        <w:rPr>
          <w:rFonts w:ascii="Times New Roman" w:eastAsia="仿宋_GB2312"/>
          <w:sz w:val="24"/>
        </w:rPr>
        <w:t>4. 流域水污染治理与富营养化综合控制技术</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14:paraId="1DC7C8EE">
      <w:pPr>
        <w:adjustRightInd w:val="0"/>
        <w:snapToGrid w:val="0"/>
        <w:spacing w:line="360" w:lineRule="auto"/>
        <w:ind w:firstLine="488" w:firstLineChars="200"/>
        <w:jc w:val="left"/>
        <w:rPr>
          <w:rFonts w:eastAsia="仿宋_GB2312"/>
          <w:snapToGrid w:val="0"/>
          <w:spacing w:val="2"/>
          <w:kern w:val="0"/>
          <w:sz w:val="24"/>
          <w:szCs w:val="24"/>
        </w:rPr>
      </w:pPr>
      <w:bookmarkStart w:id="4003" w:name="_Toc26158"/>
      <w:bookmarkStart w:id="4004" w:name="_Toc16538"/>
      <w:bookmarkStart w:id="4005" w:name="_Toc21161"/>
      <w:bookmarkStart w:id="4006" w:name="_Toc18109"/>
      <w:bookmarkStart w:id="4007" w:name="_Toc27289"/>
      <w:bookmarkStart w:id="4008" w:name="_Toc13247"/>
      <w:bookmarkStart w:id="4009" w:name="_Toc20171"/>
      <w:r>
        <w:rPr>
          <w:rFonts w:eastAsia="仿宋_GB2312"/>
          <w:snapToGrid w:val="0"/>
          <w:spacing w:val="2"/>
          <w:kern w:val="0"/>
          <w:sz w:val="24"/>
          <w:szCs w:val="24"/>
        </w:rPr>
        <w:t>流域分散点源和面源污染控制技术；流域目标水体的富营养化控制技术；</w:t>
      </w:r>
      <w:r>
        <w:rPr>
          <w:rFonts w:eastAsia="仿宋_GB2312"/>
          <w:sz w:val="24"/>
          <w:szCs w:val="24"/>
        </w:rPr>
        <w:t>水面浮油污染治理技术等</w:t>
      </w:r>
      <w:r>
        <w:rPr>
          <w:rFonts w:eastAsia="仿宋_GB2312"/>
          <w:snapToGrid w:val="0"/>
          <w:spacing w:val="2"/>
          <w:kern w:val="0"/>
          <w:sz w:val="24"/>
          <w:szCs w:val="24"/>
        </w:rPr>
        <w:t>。</w:t>
      </w:r>
    </w:p>
    <w:bookmarkEnd w:id="4003"/>
    <w:bookmarkEnd w:id="4004"/>
    <w:bookmarkEnd w:id="4005"/>
    <w:bookmarkEnd w:id="4006"/>
    <w:bookmarkEnd w:id="4007"/>
    <w:bookmarkEnd w:id="4008"/>
    <w:bookmarkEnd w:id="4009"/>
    <w:p w14:paraId="63CA5EF6">
      <w:pPr>
        <w:pStyle w:val="4"/>
        <w:keepNext w:val="0"/>
        <w:keepLines w:val="0"/>
        <w:snapToGrid w:val="0"/>
        <w:spacing w:before="0" w:after="0" w:line="360" w:lineRule="auto"/>
        <w:ind w:firstLine="466" w:firstLineChars="200"/>
        <w:jc w:val="left"/>
        <w:rPr>
          <w:rFonts w:ascii="Times New Roman" w:eastAsia="仿宋_GB2312"/>
          <w:sz w:val="24"/>
        </w:rPr>
      </w:pPr>
      <w:bookmarkStart w:id="4010" w:name="_Toc17868"/>
      <w:bookmarkStart w:id="4011" w:name="_Toc23481"/>
      <w:bookmarkStart w:id="4012" w:name="_Toc32536"/>
      <w:bookmarkStart w:id="4013" w:name="_Toc21063"/>
      <w:bookmarkStart w:id="4014" w:name="_Toc32435"/>
      <w:bookmarkStart w:id="4015" w:name="_Toc7057"/>
      <w:bookmarkStart w:id="4016" w:name="_Toc32484"/>
      <w:bookmarkStart w:id="4017" w:name="_Toc31491"/>
      <w:bookmarkStart w:id="4018" w:name="_Toc16946"/>
      <w:bookmarkStart w:id="4019" w:name="_Toc11510"/>
      <w:bookmarkStart w:id="4020" w:name="_Toc11763"/>
      <w:bookmarkStart w:id="4021" w:name="_Toc27010"/>
      <w:bookmarkStart w:id="4022" w:name="_Toc7119"/>
      <w:bookmarkStart w:id="4023" w:name="_Toc23205"/>
      <w:bookmarkStart w:id="4024" w:name="_Toc3736"/>
      <w:bookmarkStart w:id="4025" w:name="_Toc7527"/>
      <w:bookmarkStart w:id="4026" w:name="_Toc12898"/>
      <w:bookmarkStart w:id="4027" w:name="_Toc5704"/>
      <w:bookmarkStart w:id="4028" w:name="_Toc18537"/>
      <w:bookmarkStart w:id="4029" w:name="_Toc28178"/>
      <w:bookmarkStart w:id="4030" w:name="_Toc19548"/>
      <w:bookmarkStart w:id="4031" w:name="_Toc18210"/>
      <w:r>
        <w:rPr>
          <w:rFonts w:ascii="Times New Roman" w:eastAsia="仿宋_GB2312"/>
          <w:sz w:val="24"/>
        </w:rPr>
        <w:t>5. 节水与非常规水资源综合利用技术</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p>
    <w:p w14:paraId="4579E3C8">
      <w:pPr>
        <w:adjustRightInd w:val="0"/>
        <w:snapToGrid w:val="0"/>
        <w:spacing w:line="360" w:lineRule="auto"/>
        <w:ind w:firstLine="488" w:firstLineChars="200"/>
        <w:jc w:val="left"/>
        <w:rPr>
          <w:rFonts w:eastAsia="仿宋_GB2312"/>
          <w:b/>
          <w:bCs/>
          <w:snapToGrid w:val="0"/>
          <w:spacing w:val="2"/>
          <w:kern w:val="0"/>
          <w:sz w:val="24"/>
          <w:szCs w:val="24"/>
        </w:rPr>
      </w:pPr>
      <w:r>
        <w:rPr>
          <w:rFonts w:eastAsia="仿宋_GB2312"/>
          <w:snapToGrid w:val="0"/>
          <w:spacing w:val="2"/>
          <w:kern w:val="0"/>
          <w:sz w:val="24"/>
          <w:szCs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eastAsia="仿宋_GB2312"/>
          <w:sz w:val="24"/>
          <w:szCs w:val="24"/>
        </w:rPr>
        <w:t>等</w:t>
      </w:r>
      <w:r>
        <w:rPr>
          <w:rFonts w:eastAsia="仿宋_GB2312"/>
          <w:snapToGrid w:val="0"/>
          <w:spacing w:val="2"/>
          <w:kern w:val="0"/>
          <w:sz w:val="24"/>
          <w:szCs w:val="24"/>
        </w:rPr>
        <w:t>。</w:t>
      </w:r>
    </w:p>
    <w:bookmarkEnd w:id="4025"/>
    <w:bookmarkEnd w:id="4026"/>
    <w:bookmarkEnd w:id="4027"/>
    <w:bookmarkEnd w:id="4028"/>
    <w:bookmarkEnd w:id="4029"/>
    <w:bookmarkEnd w:id="4030"/>
    <w:bookmarkEnd w:id="4031"/>
    <w:p w14:paraId="5B9E26E2">
      <w:pPr>
        <w:pStyle w:val="4"/>
        <w:keepNext w:val="0"/>
        <w:keepLines w:val="0"/>
        <w:snapToGrid w:val="0"/>
        <w:spacing w:before="0" w:after="0" w:line="360" w:lineRule="auto"/>
        <w:ind w:firstLine="466" w:firstLineChars="200"/>
        <w:jc w:val="left"/>
        <w:rPr>
          <w:rFonts w:ascii="Times New Roman" w:eastAsia="仿宋_GB2312"/>
          <w:sz w:val="24"/>
        </w:rPr>
      </w:pPr>
      <w:bookmarkStart w:id="4032" w:name="_Toc21529"/>
      <w:bookmarkStart w:id="4033" w:name="_Toc9577"/>
      <w:bookmarkStart w:id="4034" w:name="_Toc17328"/>
      <w:bookmarkStart w:id="4035" w:name="_Toc28144"/>
      <w:bookmarkStart w:id="4036" w:name="_Toc15481"/>
      <w:bookmarkStart w:id="4037" w:name="_Toc2582"/>
      <w:bookmarkStart w:id="4038" w:name="_Toc22651"/>
      <w:bookmarkStart w:id="4039" w:name="_Toc5173"/>
      <w:bookmarkStart w:id="4040" w:name="_Toc27297"/>
      <w:bookmarkStart w:id="4041" w:name="_Toc21719"/>
      <w:bookmarkStart w:id="4042" w:name="_Toc30700"/>
      <w:bookmarkStart w:id="4043" w:name="_Toc1313"/>
      <w:bookmarkStart w:id="4044" w:name="_Toc27654"/>
      <w:bookmarkStart w:id="4045" w:name="_Toc26289"/>
      <w:bookmarkStart w:id="4046" w:name="_Toc16995"/>
      <w:bookmarkStart w:id="4047" w:name="_Toc24519"/>
      <w:bookmarkStart w:id="4048" w:name="_Toc12658"/>
      <w:bookmarkStart w:id="4049" w:name="_Toc15151"/>
      <w:bookmarkStart w:id="4050" w:name="_Toc19110"/>
      <w:bookmarkStart w:id="4051" w:name="_Toc4810"/>
      <w:bookmarkStart w:id="4052" w:name="_Toc24177"/>
      <w:bookmarkStart w:id="4053" w:name="_Toc4998"/>
      <w:bookmarkStart w:id="4054" w:name="_Toc1660"/>
      <w:bookmarkStart w:id="4055" w:name="_Toc18699"/>
      <w:bookmarkStart w:id="4056" w:name="_Toc9230"/>
      <w:r>
        <w:rPr>
          <w:rFonts w:ascii="Times New Roman" w:eastAsia="仿宋_GB2312"/>
          <w:sz w:val="24"/>
        </w:rPr>
        <w:t>6. 饮用水安全保障技术</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14:paraId="6E7322C7">
      <w:pPr>
        <w:adjustRightInd w:val="0"/>
        <w:snapToGrid w:val="0"/>
        <w:spacing w:line="360" w:lineRule="auto"/>
        <w:ind w:firstLine="488" w:firstLineChars="200"/>
        <w:jc w:val="left"/>
        <w:rPr>
          <w:rFonts w:eastAsia="仿宋_GB2312"/>
          <w:snapToGrid w:val="0"/>
          <w:spacing w:val="2"/>
          <w:kern w:val="44"/>
          <w:sz w:val="24"/>
          <w:szCs w:val="24"/>
        </w:rPr>
      </w:pPr>
      <w:r>
        <w:rPr>
          <w:rFonts w:eastAsia="仿宋_GB2312"/>
          <w:snapToGrid w:val="0"/>
          <w:spacing w:val="2"/>
          <w:kern w:val="0"/>
          <w:sz w:val="24"/>
          <w:szCs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eastAsia="仿宋_GB2312"/>
          <w:sz w:val="24"/>
          <w:szCs w:val="24"/>
        </w:rPr>
        <w:t>等</w:t>
      </w:r>
      <w:r>
        <w:rPr>
          <w:rFonts w:eastAsia="仿宋_GB2312"/>
          <w:snapToGrid w:val="0"/>
          <w:spacing w:val="2"/>
          <w:kern w:val="44"/>
          <w:sz w:val="24"/>
          <w:szCs w:val="24"/>
        </w:rPr>
        <w:t>。</w:t>
      </w:r>
    </w:p>
    <w:p w14:paraId="2A0D9D16">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057" w:name="_Toc16327"/>
      <w:bookmarkStart w:id="4058" w:name="_Toc6610"/>
      <w:bookmarkStart w:id="4059" w:name="_Toc497"/>
      <w:bookmarkStart w:id="4060" w:name="_Toc20749"/>
      <w:bookmarkStart w:id="4061" w:name="_Toc25224"/>
      <w:bookmarkStart w:id="4062" w:name="_Toc12632"/>
      <w:bookmarkStart w:id="4063" w:name="_Toc407"/>
      <w:bookmarkStart w:id="4064" w:name="_Toc28774"/>
      <w:bookmarkStart w:id="4065" w:name="_Toc19447"/>
      <w:bookmarkStart w:id="4066" w:name="_Toc8716"/>
      <w:bookmarkStart w:id="4067" w:name="_Toc23933"/>
      <w:bookmarkStart w:id="4068" w:name="_Toc23215"/>
      <w:bookmarkStart w:id="4069" w:name="_Toc20643"/>
      <w:bookmarkStart w:id="4070" w:name="_Toc10029"/>
      <w:bookmarkStart w:id="4071" w:name="_Toc21979"/>
      <w:r>
        <w:rPr>
          <w:rFonts w:hint="eastAsia" w:ascii="楷体_GB2312" w:hAnsi="楷体_GB2312" w:eastAsia="楷体_GB2312"/>
          <w:sz w:val="24"/>
        </w:rPr>
        <w:t>（二）大气污染控制技术</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p>
    <w:p w14:paraId="2A8DD444">
      <w:pPr>
        <w:pStyle w:val="4"/>
        <w:keepNext w:val="0"/>
        <w:keepLines w:val="0"/>
        <w:snapToGrid w:val="0"/>
        <w:spacing w:before="0" w:after="0" w:line="360" w:lineRule="auto"/>
        <w:ind w:firstLine="466" w:firstLineChars="200"/>
        <w:jc w:val="left"/>
        <w:rPr>
          <w:rFonts w:ascii="Times New Roman" w:eastAsia="仿宋_GB2312"/>
          <w:sz w:val="24"/>
        </w:rPr>
      </w:pPr>
      <w:bookmarkStart w:id="4072" w:name="_Toc2585"/>
      <w:bookmarkStart w:id="4073" w:name="_Toc29847"/>
      <w:bookmarkStart w:id="4074" w:name="_Toc5560"/>
      <w:bookmarkStart w:id="4075" w:name="_Toc26960"/>
      <w:bookmarkStart w:id="4076" w:name="_Toc18298"/>
      <w:bookmarkStart w:id="4077" w:name="_Toc25790"/>
      <w:bookmarkStart w:id="4078" w:name="_Toc9521"/>
      <w:bookmarkStart w:id="4079" w:name="_Toc25200"/>
      <w:bookmarkStart w:id="4080" w:name="_Toc8763"/>
      <w:bookmarkStart w:id="4081" w:name="_Toc16700"/>
      <w:bookmarkStart w:id="4082" w:name="_Toc21284"/>
      <w:bookmarkStart w:id="4083" w:name="_Toc4303"/>
      <w:bookmarkStart w:id="4084" w:name="_Toc19564"/>
      <w:bookmarkStart w:id="4085" w:name="_Toc17653"/>
      <w:bookmarkStart w:id="4086" w:name="_Toc6723"/>
      <w:bookmarkStart w:id="4087" w:name="_Toc10743"/>
      <w:bookmarkStart w:id="4088" w:name="_Toc9185"/>
      <w:bookmarkStart w:id="4089" w:name="_Toc7945"/>
      <w:bookmarkStart w:id="4090" w:name="_Toc30730"/>
      <w:bookmarkStart w:id="4091" w:name="_Toc21183"/>
      <w:bookmarkStart w:id="4092" w:name="_Toc26543"/>
      <w:bookmarkStart w:id="4093" w:name="_Toc9235"/>
      <w:r>
        <w:rPr>
          <w:rFonts w:ascii="Times New Roman" w:eastAsia="仿宋_GB2312"/>
          <w:sz w:val="24"/>
        </w:rPr>
        <w:t>1. 煤燃烧污染防治技术</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14:paraId="7C507126">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sz w:val="24"/>
          <w:szCs w:val="24"/>
        </w:rPr>
        <w:t>煤的低污染燃烧技术；高效低耗烟气脱硝、脱硫、除尘及除汞技术；</w:t>
      </w:r>
      <w:r>
        <w:rPr>
          <w:rFonts w:eastAsia="仿宋_GB2312"/>
          <w:snapToGrid w:val="0"/>
          <w:spacing w:val="2"/>
          <w:kern w:val="0"/>
          <w:sz w:val="24"/>
          <w:szCs w:val="24"/>
        </w:rPr>
        <w:t>烟气脱硫副产品综合利用技术；烟气中的细颗粒物高效</w:t>
      </w:r>
      <w:r>
        <w:rPr>
          <w:rFonts w:eastAsia="仿宋_GB2312"/>
          <w:snapToGrid w:val="0"/>
          <w:spacing w:val="2"/>
          <w:sz w:val="24"/>
          <w:szCs w:val="24"/>
        </w:rPr>
        <w:t>分离</w:t>
      </w:r>
      <w:r>
        <w:rPr>
          <w:rFonts w:eastAsia="仿宋_GB2312"/>
          <w:snapToGrid w:val="0"/>
          <w:spacing w:val="2"/>
          <w:kern w:val="0"/>
          <w:sz w:val="24"/>
          <w:szCs w:val="24"/>
        </w:rPr>
        <w:t>技术；烟气中多污染物联合脱除技术</w:t>
      </w:r>
      <w:r>
        <w:rPr>
          <w:rFonts w:eastAsia="仿宋_GB2312"/>
          <w:sz w:val="24"/>
          <w:szCs w:val="24"/>
        </w:rPr>
        <w:t>等</w:t>
      </w:r>
      <w:r>
        <w:rPr>
          <w:rFonts w:eastAsia="仿宋_GB2312"/>
          <w:bCs/>
          <w:snapToGrid w:val="0"/>
          <w:spacing w:val="2"/>
          <w:sz w:val="24"/>
          <w:szCs w:val="24"/>
        </w:rPr>
        <w:t>。</w:t>
      </w:r>
    </w:p>
    <w:p w14:paraId="2C50031E">
      <w:pPr>
        <w:pStyle w:val="4"/>
        <w:keepNext w:val="0"/>
        <w:keepLines w:val="0"/>
        <w:snapToGrid w:val="0"/>
        <w:spacing w:before="0" w:after="0" w:line="360" w:lineRule="auto"/>
        <w:ind w:firstLine="466" w:firstLineChars="200"/>
        <w:jc w:val="left"/>
        <w:rPr>
          <w:rFonts w:ascii="Times New Roman" w:eastAsia="仿宋_GB2312"/>
          <w:sz w:val="24"/>
        </w:rPr>
      </w:pPr>
      <w:bookmarkStart w:id="4094" w:name="_Toc21710"/>
      <w:bookmarkStart w:id="4095" w:name="_Toc12556"/>
      <w:bookmarkStart w:id="4096" w:name="_Toc12429"/>
      <w:bookmarkStart w:id="4097" w:name="_Toc17652"/>
      <w:bookmarkStart w:id="4098" w:name="_Toc15284"/>
      <w:bookmarkStart w:id="4099" w:name="_Toc4121"/>
      <w:bookmarkStart w:id="4100" w:name="_Toc1691"/>
      <w:bookmarkStart w:id="4101" w:name="_Toc14205"/>
      <w:bookmarkStart w:id="4102" w:name="_Toc25117"/>
      <w:bookmarkStart w:id="4103" w:name="_Toc14179"/>
      <w:bookmarkStart w:id="4104" w:name="_Toc1954"/>
      <w:bookmarkStart w:id="4105" w:name="_Toc26003"/>
      <w:bookmarkStart w:id="4106" w:name="_Toc6158"/>
      <w:bookmarkStart w:id="4107" w:name="_Toc14178"/>
      <w:bookmarkStart w:id="4108" w:name="_Toc25296"/>
      <w:bookmarkStart w:id="4109" w:name="_Toc1179"/>
      <w:bookmarkStart w:id="4110" w:name="_Toc7659"/>
      <w:bookmarkStart w:id="4111" w:name="_Toc17668"/>
      <w:bookmarkStart w:id="4112" w:name="_Toc5743"/>
      <w:bookmarkStart w:id="4113" w:name="_Toc26504"/>
      <w:bookmarkStart w:id="4114" w:name="_Toc32047"/>
      <w:bookmarkStart w:id="4115" w:name="_Toc13266"/>
      <w:r>
        <w:rPr>
          <w:rFonts w:ascii="Times New Roman" w:eastAsia="仿宋_GB2312"/>
          <w:sz w:val="24"/>
        </w:rPr>
        <w:t>2. 机动车排放控制技术</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p>
    <w:p w14:paraId="1703E2EE">
      <w:pPr>
        <w:adjustRightInd w:val="0"/>
        <w:snapToGrid w:val="0"/>
        <w:spacing w:line="360" w:lineRule="auto"/>
        <w:ind w:firstLine="488" w:firstLineChars="200"/>
        <w:jc w:val="left"/>
        <w:rPr>
          <w:rFonts w:eastAsia="仿宋_GB2312"/>
          <w:snapToGrid w:val="0"/>
          <w:spacing w:val="2"/>
          <w:kern w:val="0"/>
          <w:sz w:val="24"/>
          <w:szCs w:val="24"/>
        </w:rPr>
      </w:pPr>
      <w:bookmarkStart w:id="4116" w:name="_Toc16942"/>
      <w:bookmarkStart w:id="4117" w:name="_Toc5861"/>
      <w:bookmarkStart w:id="4118" w:name="_Toc27774"/>
      <w:bookmarkStart w:id="4119" w:name="_Toc11716"/>
      <w:bookmarkStart w:id="4120" w:name="_Toc28993"/>
      <w:bookmarkStart w:id="4121" w:name="_Toc20245"/>
      <w:bookmarkStart w:id="4122" w:name="_Toc16305"/>
      <w:bookmarkStart w:id="4123" w:name="_Toc21452"/>
      <w:bookmarkStart w:id="4124" w:name="_Toc4828"/>
      <w:bookmarkStart w:id="4125" w:name="_Toc7198"/>
      <w:bookmarkStart w:id="4126" w:name="_Toc7465"/>
      <w:bookmarkStart w:id="4127" w:name="_Toc20355"/>
      <w:bookmarkStart w:id="4128" w:name="_Toc9773"/>
      <w:bookmarkStart w:id="4129" w:name="_Toc122"/>
      <w:bookmarkStart w:id="4130" w:name="_Toc15701"/>
      <w:bookmarkStart w:id="4131" w:name="_Toc25722"/>
      <w:bookmarkStart w:id="4132" w:name="_Toc13766"/>
      <w:bookmarkStart w:id="4133" w:name="_Toc30918"/>
      <w:bookmarkStart w:id="4134" w:name="_Toc20134"/>
      <w:r>
        <w:rPr>
          <w:rFonts w:eastAsia="仿宋_GB2312"/>
          <w:snapToGrid w:val="0"/>
          <w:spacing w:val="2"/>
          <w:kern w:val="0"/>
          <w:sz w:val="24"/>
          <w:szCs w:val="24"/>
        </w:rPr>
        <w:t>机动车排放颗粒物捕集器及再生技术；机动车尾气催化氧化与还原技术；汽油车排放污染控制技术和车载诊断（OBD）技术；柴油车污染排放控制技术；摩托车尾气净化技术，油气泄漏控制技术</w:t>
      </w:r>
      <w:r>
        <w:rPr>
          <w:rFonts w:eastAsia="仿宋_GB2312"/>
          <w:sz w:val="24"/>
          <w:szCs w:val="24"/>
        </w:rPr>
        <w:t>等</w:t>
      </w:r>
      <w:r>
        <w:rPr>
          <w:rFonts w:eastAsia="仿宋_GB2312"/>
          <w:snapToGrid w:val="0"/>
          <w:spacing w:val="2"/>
          <w:kern w:val="0"/>
          <w:sz w:val="24"/>
          <w:szCs w:val="24"/>
        </w:rPr>
        <w:t>。</w:t>
      </w:r>
    </w:p>
    <w:p w14:paraId="47FAD0F3">
      <w:pPr>
        <w:pStyle w:val="4"/>
        <w:keepNext w:val="0"/>
        <w:keepLines w:val="0"/>
        <w:snapToGrid w:val="0"/>
        <w:spacing w:before="0" w:after="0" w:line="360" w:lineRule="auto"/>
        <w:ind w:firstLine="466" w:firstLineChars="200"/>
        <w:jc w:val="left"/>
        <w:rPr>
          <w:rFonts w:ascii="Times New Roman" w:eastAsia="仿宋_GB2312"/>
          <w:sz w:val="24"/>
        </w:rPr>
      </w:pPr>
      <w:bookmarkStart w:id="4135" w:name="_Toc12582"/>
      <w:bookmarkStart w:id="4136" w:name="_Toc28053"/>
      <w:bookmarkStart w:id="4137" w:name="_Toc31865"/>
      <w:r>
        <w:rPr>
          <w:rFonts w:ascii="Times New Roman" w:eastAsia="仿宋_GB2312"/>
          <w:sz w:val="24"/>
        </w:rPr>
        <w:t>3. 工业炉窑污染防治技术</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5"/>
      <w:bookmarkEnd w:id="4136"/>
      <w:bookmarkEnd w:id="4137"/>
    </w:p>
    <w:p w14:paraId="6FA277CC">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工业炉窑</w:t>
      </w:r>
      <w:r>
        <w:rPr>
          <w:rFonts w:eastAsia="仿宋_GB2312"/>
          <w:snapToGrid w:val="0"/>
          <w:spacing w:val="2"/>
          <w:sz w:val="24"/>
          <w:szCs w:val="24"/>
        </w:rPr>
        <w:t>烟气脱硝技术、脱硫技术、除尘技术；</w:t>
      </w:r>
      <w:r>
        <w:rPr>
          <w:rFonts w:eastAsia="仿宋_GB2312"/>
          <w:snapToGrid w:val="0"/>
          <w:spacing w:val="2"/>
          <w:kern w:val="0"/>
          <w:sz w:val="24"/>
          <w:szCs w:val="24"/>
        </w:rPr>
        <w:t>工业炉窑烟气细颗粒物分离技术；</w:t>
      </w:r>
      <w:r>
        <w:rPr>
          <w:rFonts w:eastAsia="仿宋_GB2312"/>
          <w:snapToGrid w:val="0"/>
          <w:spacing w:val="2"/>
          <w:sz w:val="24"/>
          <w:szCs w:val="24"/>
        </w:rPr>
        <w:t>工业炉窑</w:t>
      </w:r>
      <w:r>
        <w:rPr>
          <w:rFonts w:eastAsia="仿宋_GB2312"/>
          <w:snapToGrid w:val="0"/>
          <w:spacing w:val="2"/>
          <w:kern w:val="0"/>
          <w:sz w:val="24"/>
          <w:szCs w:val="24"/>
        </w:rPr>
        <w:t>烟气治理副产品资源化利用技术；炉窑烟气中多污染物联合脱除技术</w:t>
      </w:r>
      <w:r>
        <w:rPr>
          <w:rFonts w:eastAsia="仿宋_GB2312"/>
          <w:sz w:val="24"/>
          <w:szCs w:val="24"/>
        </w:rPr>
        <w:t>等</w:t>
      </w:r>
      <w:r>
        <w:rPr>
          <w:rFonts w:eastAsia="仿宋_GB2312"/>
          <w:bCs/>
          <w:snapToGrid w:val="0"/>
          <w:spacing w:val="2"/>
          <w:sz w:val="24"/>
          <w:szCs w:val="24"/>
        </w:rPr>
        <w:t xml:space="preserve">。 </w:t>
      </w:r>
      <w:r>
        <w:rPr>
          <w:rFonts w:eastAsia="仿宋_GB2312"/>
          <w:snapToGrid w:val="0"/>
          <w:spacing w:val="2"/>
          <w:sz w:val="24"/>
          <w:szCs w:val="24"/>
        </w:rPr>
        <w:t xml:space="preserve">    </w:t>
      </w:r>
    </w:p>
    <w:p w14:paraId="151C4238">
      <w:pPr>
        <w:pStyle w:val="4"/>
        <w:keepNext w:val="0"/>
        <w:keepLines w:val="0"/>
        <w:snapToGrid w:val="0"/>
        <w:spacing w:before="0" w:after="0" w:line="360" w:lineRule="auto"/>
        <w:ind w:firstLine="466" w:firstLineChars="200"/>
        <w:jc w:val="left"/>
        <w:rPr>
          <w:rFonts w:ascii="Times New Roman" w:eastAsia="仿宋_GB2312"/>
          <w:sz w:val="24"/>
        </w:rPr>
      </w:pPr>
      <w:bookmarkStart w:id="4138" w:name="_Toc21456"/>
      <w:bookmarkStart w:id="4139" w:name="_Toc14327"/>
      <w:bookmarkStart w:id="4140" w:name="_Toc23752"/>
      <w:bookmarkStart w:id="4141" w:name="_Toc9327"/>
      <w:bookmarkStart w:id="4142" w:name="_Toc9215"/>
      <w:bookmarkStart w:id="4143" w:name="_Toc7886"/>
      <w:bookmarkStart w:id="4144" w:name="_Toc22587"/>
      <w:bookmarkStart w:id="4145" w:name="_Toc21487"/>
      <w:bookmarkStart w:id="4146" w:name="_Toc5776"/>
      <w:bookmarkStart w:id="4147" w:name="_Toc22402"/>
      <w:bookmarkStart w:id="4148" w:name="_Toc11684"/>
      <w:bookmarkStart w:id="4149" w:name="_Toc25110"/>
      <w:bookmarkStart w:id="4150" w:name="_Toc18256"/>
      <w:bookmarkStart w:id="4151" w:name="_Toc22699"/>
      <w:bookmarkStart w:id="4152" w:name="_Toc7549"/>
      <w:bookmarkStart w:id="4153" w:name="_Toc25830"/>
      <w:bookmarkStart w:id="4154" w:name="_Toc22922"/>
      <w:bookmarkStart w:id="4155" w:name="_Toc29321"/>
      <w:bookmarkStart w:id="4156" w:name="_Toc19722"/>
      <w:r>
        <w:rPr>
          <w:rFonts w:ascii="Times New Roman" w:eastAsia="仿宋_GB2312"/>
          <w:sz w:val="24"/>
        </w:rPr>
        <w:t>4. 工业有害废气控制技术</w:t>
      </w:r>
      <w:bookmarkEnd w:id="4132"/>
      <w:bookmarkEnd w:id="4133"/>
      <w:bookmarkEnd w:id="4134"/>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p>
    <w:p w14:paraId="7E31F96A">
      <w:pPr>
        <w:adjustRightInd w:val="0"/>
        <w:snapToGrid w:val="0"/>
        <w:spacing w:line="360" w:lineRule="auto"/>
        <w:ind w:firstLine="488" w:firstLineChars="200"/>
        <w:jc w:val="left"/>
        <w:rPr>
          <w:rFonts w:eastAsia="仿宋_GB2312"/>
          <w:snapToGrid w:val="0"/>
          <w:spacing w:val="2"/>
          <w:kern w:val="0"/>
          <w:sz w:val="24"/>
          <w:szCs w:val="24"/>
        </w:rPr>
      </w:pPr>
      <w:bookmarkStart w:id="4157" w:name="_Toc18132"/>
      <w:bookmarkStart w:id="4158" w:name="_Toc4918"/>
      <w:bookmarkStart w:id="4159" w:name="_Toc4641"/>
      <w:bookmarkStart w:id="4160" w:name="_Toc11805"/>
      <w:bookmarkStart w:id="4161" w:name="_Toc6399"/>
      <w:bookmarkStart w:id="4162" w:name="_Toc22641"/>
      <w:bookmarkStart w:id="4163" w:name="_Toc26833"/>
      <w:bookmarkStart w:id="4164" w:name="_Toc7568"/>
      <w:bookmarkStart w:id="4165" w:name="_Toc21745"/>
      <w:bookmarkStart w:id="4166" w:name="_Toc6314"/>
      <w:bookmarkStart w:id="4167" w:name="_Toc8358"/>
      <w:bookmarkStart w:id="4168" w:name="_Toc26243"/>
      <w:bookmarkStart w:id="4169" w:name="_Toc8066"/>
      <w:bookmarkStart w:id="4170" w:name="_Toc24890"/>
      <w:bookmarkStart w:id="4171" w:name="_Toc22261"/>
      <w:bookmarkStart w:id="4172" w:name="_Toc1247"/>
      <w:bookmarkStart w:id="4173" w:name="_Toc22056"/>
      <w:bookmarkStart w:id="4174" w:name="_Toc4724"/>
      <w:bookmarkStart w:id="4175" w:name="_Toc6725"/>
      <w:r>
        <w:rPr>
          <w:rFonts w:eastAsia="仿宋_GB2312"/>
          <w:snapToGrid w:val="0"/>
          <w:spacing w:val="2"/>
          <w:kern w:val="0"/>
          <w:sz w:val="24"/>
          <w:szCs w:val="24"/>
        </w:rPr>
        <w:t>有机废气高效吸附与回收技术；有机废气高效低耗催化燃烧技术；恶臭废气收集与控制技术；二噁英产生控制与高效脱除技术；汞的减排与回收控制技术；其他工业有毒有害废气高效低耗净化技术</w:t>
      </w:r>
      <w:r>
        <w:rPr>
          <w:rFonts w:eastAsia="仿宋_GB2312"/>
          <w:sz w:val="24"/>
          <w:szCs w:val="24"/>
        </w:rPr>
        <w:t>等</w:t>
      </w:r>
      <w:r>
        <w:rPr>
          <w:rFonts w:eastAsia="仿宋_GB2312"/>
          <w:snapToGrid w:val="0"/>
          <w:spacing w:val="2"/>
          <w:kern w:val="0"/>
          <w:sz w:val="24"/>
          <w:szCs w:val="24"/>
        </w:rPr>
        <w:t>。</w:t>
      </w:r>
    </w:p>
    <w:p w14:paraId="52BE2A28">
      <w:pPr>
        <w:pStyle w:val="4"/>
        <w:keepNext w:val="0"/>
        <w:keepLines w:val="0"/>
        <w:snapToGrid w:val="0"/>
        <w:spacing w:before="0" w:after="0" w:line="360" w:lineRule="auto"/>
        <w:ind w:firstLine="466" w:firstLineChars="200"/>
        <w:jc w:val="left"/>
        <w:rPr>
          <w:rFonts w:ascii="Times New Roman" w:eastAsia="仿宋_GB2312"/>
          <w:sz w:val="24"/>
        </w:rPr>
      </w:pPr>
      <w:bookmarkStart w:id="4176" w:name="_Toc23743"/>
      <w:bookmarkStart w:id="4177" w:name="_Toc25814"/>
      <w:bookmarkStart w:id="4178" w:name="_Toc30432"/>
      <w:r>
        <w:rPr>
          <w:rFonts w:ascii="Times New Roman" w:eastAsia="仿宋_GB2312"/>
          <w:sz w:val="24"/>
        </w:rPr>
        <w:t>5. 有限空间空气污染防治技术</w:t>
      </w:r>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14:paraId="4472F89C">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公共场所室内空气污染防治技术；公共设施异味源防治技术；地下建筑空气污染防治技术；汽车隧道空气污染防治技术</w:t>
      </w:r>
      <w:r>
        <w:rPr>
          <w:rFonts w:eastAsia="仿宋_GB2312"/>
          <w:sz w:val="24"/>
          <w:szCs w:val="24"/>
        </w:rPr>
        <w:t>等</w:t>
      </w:r>
      <w:r>
        <w:rPr>
          <w:rFonts w:eastAsia="仿宋_GB2312"/>
          <w:snapToGrid w:val="0"/>
          <w:spacing w:val="2"/>
          <w:kern w:val="0"/>
          <w:sz w:val="24"/>
          <w:szCs w:val="24"/>
        </w:rPr>
        <w:t>。</w:t>
      </w:r>
    </w:p>
    <w:p w14:paraId="715934C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179" w:name="_Toc32515"/>
      <w:bookmarkStart w:id="4180" w:name="_Toc23631"/>
      <w:bookmarkStart w:id="4181" w:name="_Toc18862"/>
      <w:bookmarkStart w:id="4182" w:name="_Toc8971"/>
      <w:bookmarkStart w:id="4183" w:name="_Toc4614"/>
      <w:bookmarkStart w:id="4184" w:name="_Toc10356"/>
      <w:bookmarkStart w:id="4185" w:name="_Toc20920"/>
      <w:bookmarkStart w:id="4186" w:name="_Toc22219"/>
      <w:bookmarkStart w:id="4187" w:name="_Toc24111"/>
      <w:bookmarkStart w:id="4188" w:name="_Toc23"/>
      <w:bookmarkStart w:id="4189" w:name="_Toc17748"/>
      <w:bookmarkStart w:id="4190" w:name="_Toc10246"/>
      <w:bookmarkStart w:id="4191" w:name="_Toc10902"/>
      <w:bookmarkStart w:id="4192" w:name="_Toc2488"/>
      <w:bookmarkStart w:id="4193" w:name="_Toc18374"/>
      <w:bookmarkStart w:id="4194" w:name="_Toc19108"/>
      <w:bookmarkStart w:id="4195" w:name="_Toc29317"/>
      <w:bookmarkStart w:id="4196" w:name="_Toc20616"/>
      <w:bookmarkStart w:id="4197" w:name="_Toc3772"/>
      <w:bookmarkStart w:id="4198" w:name="_Toc28098"/>
      <w:bookmarkStart w:id="4199" w:name="_Toc30441"/>
      <w:bookmarkStart w:id="4200" w:name="_Toc26709"/>
      <w:bookmarkStart w:id="4201" w:name="_Toc25969"/>
      <w:bookmarkStart w:id="4202" w:name="_Toc8026"/>
      <w:bookmarkStart w:id="4203" w:name="_Toc25966"/>
      <w:r>
        <w:rPr>
          <w:rFonts w:hint="eastAsia" w:ascii="楷体_GB2312" w:hAnsi="楷体_GB2312" w:eastAsia="楷体_GB2312"/>
          <w:sz w:val="24"/>
        </w:rPr>
        <w:t>（三）固体废弃物处置与综合利用技术</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14:paraId="1EB14706">
      <w:pPr>
        <w:pStyle w:val="4"/>
        <w:keepNext w:val="0"/>
        <w:keepLines w:val="0"/>
        <w:snapToGrid w:val="0"/>
        <w:spacing w:before="0" w:after="0" w:line="360" w:lineRule="auto"/>
        <w:ind w:firstLine="466" w:firstLineChars="200"/>
        <w:jc w:val="left"/>
        <w:rPr>
          <w:rFonts w:ascii="Times New Roman" w:eastAsia="仿宋_GB2312"/>
          <w:sz w:val="24"/>
        </w:rPr>
      </w:pPr>
      <w:bookmarkStart w:id="4204" w:name="_Toc28690"/>
      <w:bookmarkStart w:id="4205" w:name="_Toc22837"/>
      <w:bookmarkStart w:id="4206" w:name="_Toc6639"/>
      <w:bookmarkStart w:id="4207" w:name="_Toc2367"/>
      <w:bookmarkStart w:id="4208" w:name="_Toc19659"/>
      <w:bookmarkStart w:id="4209" w:name="_Toc9605"/>
      <w:bookmarkStart w:id="4210" w:name="_Toc770"/>
      <w:bookmarkStart w:id="4211" w:name="_Toc14247"/>
      <w:bookmarkStart w:id="4212" w:name="_Toc16617"/>
      <w:bookmarkStart w:id="4213" w:name="_Toc7120"/>
      <w:bookmarkStart w:id="4214" w:name="_Toc18898"/>
      <w:bookmarkStart w:id="4215" w:name="_Toc18929"/>
      <w:bookmarkStart w:id="4216" w:name="_Toc25049"/>
      <w:bookmarkStart w:id="4217" w:name="_Toc22974"/>
      <w:bookmarkStart w:id="4218" w:name="_Toc7437"/>
      <w:bookmarkStart w:id="4219" w:name="_Toc10177"/>
      <w:bookmarkStart w:id="4220" w:name="_Toc8663"/>
      <w:bookmarkStart w:id="4221" w:name="_Toc20482"/>
      <w:bookmarkStart w:id="4222" w:name="_Toc28958"/>
      <w:bookmarkStart w:id="4223" w:name="_Toc8319"/>
      <w:bookmarkStart w:id="4224" w:name="_Toc714"/>
      <w:bookmarkStart w:id="4225" w:name="_Toc1728"/>
      <w:r>
        <w:rPr>
          <w:rFonts w:ascii="Times New Roman" w:eastAsia="仿宋_GB2312"/>
          <w:sz w:val="24"/>
        </w:rPr>
        <w:t>1. 危险固体废弃物处置技术</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44FC23BB">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eastAsia="仿宋_GB2312"/>
          <w:sz w:val="24"/>
          <w:szCs w:val="24"/>
        </w:rPr>
        <w:t>等</w:t>
      </w:r>
      <w:r>
        <w:rPr>
          <w:rFonts w:eastAsia="仿宋_GB2312"/>
          <w:snapToGrid w:val="0"/>
          <w:spacing w:val="2"/>
          <w:kern w:val="0"/>
          <w:sz w:val="24"/>
          <w:szCs w:val="24"/>
        </w:rPr>
        <w:t>。</w:t>
      </w:r>
    </w:p>
    <w:p w14:paraId="153CB5B6">
      <w:pPr>
        <w:pStyle w:val="4"/>
        <w:keepNext w:val="0"/>
        <w:keepLines w:val="0"/>
        <w:snapToGrid w:val="0"/>
        <w:spacing w:before="0" w:after="0" w:line="360" w:lineRule="auto"/>
        <w:ind w:firstLine="466" w:firstLineChars="200"/>
        <w:jc w:val="left"/>
        <w:rPr>
          <w:rFonts w:ascii="Times New Roman" w:eastAsia="仿宋_GB2312"/>
          <w:sz w:val="24"/>
        </w:rPr>
      </w:pPr>
      <w:bookmarkStart w:id="4226" w:name="_Toc21669"/>
      <w:bookmarkStart w:id="4227" w:name="_Toc12708"/>
      <w:bookmarkStart w:id="4228" w:name="_Toc20771"/>
      <w:bookmarkStart w:id="4229" w:name="_Toc11404"/>
      <w:bookmarkStart w:id="4230" w:name="_Toc3029"/>
      <w:bookmarkStart w:id="4231" w:name="_Toc25162"/>
      <w:bookmarkStart w:id="4232" w:name="_Toc24842"/>
      <w:bookmarkStart w:id="4233" w:name="_Toc14401"/>
      <w:bookmarkStart w:id="4234" w:name="_Toc16636"/>
      <w:bookmarkStart w:id="4235" w:name="_Toc14299"/>
      <w:bookmarkStart w:id="4236" w:name="_Toc6203"/>
      <w:bookmarkStart w:id="4237" w:name="_Toc29807"/>
      <w:bookmarkStart w:id="4238" w:name="_Toc1451"/>
      <w:bookmarkStart w:id="4239" w:name="_Toc19289"/>
      <w:bookmarkStart w:id="4240" w:name="_Toc2449"/>
      <w:bookmarkStart w:id="4241" w:name="_Toc2494"/>
      <w:bookmarkStart w:id="4242" w:name="_Toc24416"/>
      <w:bookmarkStart w:id="4243" w:name="_Toc12031"/>
      <w:bookmarkStart w:id="4244" w:name="_Toc13325"/>
      <w:bookmarkStart w:id="4245" w:name="_Toc13777"/>
      <w:bookmarkStart w:id="4246" w:name="_Toc19962"/>
      <w:bookmarkStart w:id="4247" w:name="_Toc24081"/>
      <w:r>
        <w:rPr>
          <w:rFonts w:ascii="Times New Roman" w:eastAsia="仿宋_GB2312"/>
          <w:sz w:val="24"/>
        </w:rPr>
        <w:t>2. 工业固体废弃物综合利用技术</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3FBF6E43">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工业固体废弃物无害化、减量化、资源化与综合利用技术</w:t>
      </w:r>
      <w:r>
        <w:rPr>
          <w:rFonts w:eastAsia="仿宋_GB2312"/>
          <w:sz w:val="24"/>
          <w:szCs w:val="24"/>
        </w:rPr>
        <w:t>等</w:t>
      </w:r>
      <w:r>
        <w:rPr>
          <w:rFonts w:eastAsia="仿宋_GB2312"/>
          <w:snapToGrid w:val="0"/>
          <w:spacing w:val="2"/>
          <w:kern w:val="0"/>
          <w:sz w:val="24"/>
          <w:szCs w:val="24"/>
        </w:rPr>
        <w:t>。</w:t>
      </w:r>
    </w:p>
    <w:p w14:paraId="6EC0ADF1">
      <w:pPr>
        <w:pStyle w:val="4"/>
        <w:keepNext w:val="0"/>
        <w:keepLines w:val="0"/>
        <w:snapToGrid w:val="0"/>
        <w:spacing w:before="0" w:after="0" w:line="360" w:lineRule="auto"/>
        <w:ind w:firstLine="466" w:firstLineChars="200"/>
        <w:jc w:val="left"/>
        <w:rPr>
          <w:rFonts w:ascii="Times New Roman" w:eastAsia="仿宋_GB2312"/>
          <w:sz w:val="24"/>
        </w:rPr>
      </w:pPr>
      <w:bookmarkStart w:id="4248" w:name="_Toc15643"/>
      <w:bookmarkStart w:id="4249" w:name="_Toc15824"/>
      <w:bookmarkStart w:id="4250" w:name="_Toc14019"/>
      <w:bookmarkStart w:id="4251" w:name="_Toc29468"/>
      <w:bookmarkStart w:id="4252" w:name="_Toc11808"/>
      <w:bookmarkStart w:id="4253" w:name="_Toc8520"/>
      <w:bookmarkStart w:id="4254" w:name="_Toc24329"/>
      <w:bookmarkStart w:id="4255" w:name="_Toc14158"/>
      <w:bookmarkStart w:id="4256" w:name="_Toc20928"/>
      <w:bookmarkStart w:id="4257" w:name="_Toc31652"/>
      <w:bookmarkStart w:id="4258" w:name="_Toc12398"/>
      <w:bookmarkStart w:id="4259" w:name="_Toc20480"/>
      <w:bookmarkStart w:id="4260" w:name="_Toc16518"/>
      <w:bookmarkStart w:id="4261" w:name="_Toc15012"/>
      <w:bookmarkStart w:id="4262" w:name="_Toc11568"/>
      <w:bookmarkStart w:id="4263" w:name="_Toc31318"/>
      <w:bookmarkStart w:id="4264" w:name="_Toc25949"/>
      <w:bookmarkStart w:id="4265" w:name="_Toc30949"/>
      <w:bookmarkStart w:id="4266" w:name="_Toc21913"/>
      <w:bookmarkStart w:id="4267" w:name="_Toc3103"/>
      <w:bookmarkStart w:id="4268" w:name="_Toc17249"/>
      <w:bookmarkStart w:id="4269" w:name="_Toc5436"/>
      <w:r>
        <w:rPr>
          <w:rFonts w:ascii="Times New Roman" w:eastAsia="仿宋_GB2312"/>
          <w:sz w:val="24"/>
        </w:rPr>
        <w:t>3. 生活垃圾处置与资源化技术</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14:paraId="3CBB5EAC">
      <w:pPr>
        <w:adjustRightInd w:val="0"/>
        <w:snapToGrid w:val="0"/>
        <w:spacing w:line="360" w:lineRule="auto"/>
        <w:ind w:firstLine="488" w:firstLineChars="200"/>
        <w:jc w:val="left"/>
        <w:rPr>
          <w:rFonts w:eastAsia="仿宋_GB2312"/>
          <w:snapToGrid w:val="0"/>
          <w:spacing w:val="2"/>
          <w:kern w:val="0"/>
          <w:sz w:val="24"/>
          <w:szCs w:val="24"/>
        </w:rPr>
      </w:pPr>
      <w:bookmarkStart w:id="4270" w:name="_Toc29784"/>
      <w:bookmarkStart w:id="4271" w:name="_Toc16488"/>
      <w:bookmarkStart w:id="4272" w:name="_Toc8747"/>
      <w:bookmarkStart w:id="4273" w:name="_Toc8163"/>
      <w:bookmarkStart w:id="4274" w:name="_Toc22986"/>
      <w:bookmarkStart w:id="4275" w:name="_Toc4961"/>
      <w:bookmarkStart w:id="4276" w:name="_Toc22266"/>
      <w:bookmarkStart w:id="4277" w:name="_Toc13231"/>
      <w:bookmarkStart w:id="4278" w:name="_Toc24665"/>
      <w:bookmarkStart w:id="4279" w:name="_Toc9114"/>
      <w:bookmarkStart w:id="4280" w:name="_Toc19171"/>
      <w:bookmarkStart w:id="4281" w:name="_Toc14531"/>
      <w:bookmarkStart w:id="4282" w:name="_Toc7737"/>
      <w:bookmarkStart w:id="4283" w:name="_Toc11777"/>
      <w:bookmarkStart w:id="4284" w:name="_Toc11528"/>
      <w:bookmarkStart w:id="4285" w:name="_Toc5086"/>
      <w:bookmarkStart w:id="4286" w:name="_Toc10720"/>
      <w:bookmarkStart w:id="4287" w:name="_Toc29349"/>
      <w:bookmarkStart w:id="4288" w:name="_Toc29696"/>
      <w:r>
        <w:rPr>
          <w:rFonts w:eastAsia="仿宋_GB2312"/>
          <w:snapToGrid w:val="0"/>
          <w:spacing w:val="2"/>
          <w:kern w:val="0"/>
          <w:sz w:val="24"/>
          <w:szCs w:val="24"/>
        </w:rPr>
        <w:t>生活垃圾减量化与资源分类回收技术；利用水泥窑协同处置生活垃圾技术；大型生活垃圾焚烧污染控制、热能回收利用及尾气净化技术；填埋场气体回收利用技术；填埋场高效防渗技术等。</w:t>
      </w:r>
    </w:p>
    <w:p w14:paraId="0E5D9418">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4. 建筑垃圾处置与资源化技术</w:t>
      </w:r>
    </w:p>
    <w:p w14:paraId="468B28C8">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14:paraId="737F67C2">
      <w:pPr>
        <w:pStyle w:val="4"/>
        <w:keepNext w:val="0"/>
        <w:keepLines w:val="0"/>
        <w:snapToGrid w:val="0"/>
        <w:spacing w:before="0" w:after="0" w:line="360" w:lineRule="auto"/>
        <w:ind w:firstLine="466" w:firstLineChars="200"/>
        <w:jc w:val="left"/>
        <w:rPr>
          <w:rFonts w:ascii="Times New Roman" w:eastAsia="仿宋_GB2312"/>
          <w:sz w:val="24"/>
        </w:rPr>
      </w:pPr>
      <w:bookmarkStart w:id="4289" w:name="_Toc21626"/>
      <w:bookmarkStart w:id="4290" w:name="_Toc22563"/>
      <w:bookmarkStart w:id="4291" w:name="_Toc21428"/>
      <w:r>
        <w:rPr>
          <w:rFonts w:ascii="Times New Roman" w:eastAsia="仿宋_GB2312"/>
          <w:sz w:val="24"/>
        </w:rPr>
        <w:t>5. 有机固体废物处理与资源化技术</w:t>
      </w:r>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p w14:paraId="508BEAF2">
      <w:pPr>
        <w:snapToGrid w:val="0"/>
        <w:spacing w:line="360" w:lineRule="auto"/>
        <w:ind w:firstLine="480" w:firstLineChars="200"/>
        <w:jc w:val="left"/>
        <w:rPr>
          <w:rFonts w:eastAsia="仿宋_GB2312"/>
          <w:sz w:val="24"/>
        </w:rPr>
      </w:pPr>
      <w:bookmarkStart w:id="4292" w:name="_Toc29655"/>
      <w:bookmarkStart w:id="4293" w:name="_Toc20485"/>
      <w:bookmarkStart w:id="4294" w:name="_Toc29843"/>
      <w:bookmarkStart w:id="4295" w:name="_Toc22935"/>
      <w:bookmarkStart w:id="4296" w:name="_Toc2658"/>
      <w:bookmarkStart w:id="4297" w:name="_Toc17117"/>
      <w:bookmarkStart w:id="4298" w:name="_Toc5543"/>
      <w:bookmarkStart w:id="4299" w:name="_Toc12967"/>
      <w:bookmarkStart w:id="4300" w:name="_Toc21468"/>
      <w:bookmarkStart w:id="4301" w:name="_Toc16254"/>
      <w:bookmarkStart w:id="4302" w:name="_Toc24369"/>
      <w:bookmarkStart w:id="4303" w:name="_Toc14433"/>
      <w:bookmarkStart w:id="4304" w:name="_Toc24705"/>
      <w:bookmarkStart w:id="4305" w:name="_Toc10237"/>
      <w:bookmarkStart w:id="4306" w:name="_Toc27800"/>
      <w:bookmarkStart w:id="4307" w:name="_Toc11850"/>
      <w:bookmarkStart w:id="4308" w:name="_Toc31317"/>
      <w:bookmarkStart w:id="4309" w:name="_Toc16157"/>
      <w:bookmarkStart w:id="4310" w:name="_Toc15863"/>
      <w:bookmarkStart w:id="4311" w:name="_Toc17908"/>
      <w:r>
        <w:rPr>
          <w:rFonts w:eastAsia="仿宋_GB2312"/>
          <w:sz w:val="24"/>
        </w:rPr>
        <w:t>农作物秸秆等有机固体废物破碎、分选等预处理技术；餐厨垃圾无害化与资源化技术；有机质固体废弃物无害化处置与资源化技术；有机质生活垃圾无害化、资源化技术</w:t>
      </w:r>
      <w:r>
        <w:rPr>
          <w:rFonts w:eastAsia="仿宋_GB2312"/>
          <w:sz w:val="24"/>
          <w:szCs w:val="24"/>
        </w:rPr>
        <w:t>等</w:t>
      </w:r>
      <w:r>
        <w:rPr>
          <w:rFonts w:eastAsia="仿宋_GB2312"/>
          <w:sz w:val="24"/>
        </w:rPr>
        <w:t>。</w:t>
      </w:r>
      <w:bookmarkEnd w:id="4292"/>
    </w:p>
    <w:p w14:paraId="1B8313B8">
      <w:pPr>
        <w:pStyle w:val="4"/>
        <w:keepNext w:val="0"/>
        <w:keepLines w:val="0"/>
        <w:snapToGrid w:val="0"/>
        <w:spacing w:before="0" w:after="0" w:line="360" w:lineRule="auto"/>
        <w:ind w:firstLine="466" w:firstLineChars="200"/>
        <w:jc w:val="left"/>
        <w:rPr>
          <w:rFonts w:ascii="Times New Roman" w:eastAsia="仿宋_GB2312"/>
          <w:sz w:val="24"/>
        </w:rPr>
      </w:pPr>
      <w:bookmarkStart w:id="4312" w:name="_Toc2016"/>
      <w:bookmarkStart w:id="4313" w:name="_Toc16411"/>
      <w:bookmarkStart w:id="4314" w:name="_Toc24034"/>
      <w:r>
        <w:rPr>
          <w:rFonts w:ascii="Times New Roman" w:eastAsia="仿宋_GB2312"/>
          <w:sz w:val="24"/>
        </w:rPr>
        <w:t>6. 社会源固体废物处置与资源化技术</w:t>
      </w:r>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14:paraId="259B8780">
      <w:pPr>
        <w:snapToGrid w:val="0"/>
        <w:spacing w:line="360" w:lineRule="auto"/>
        <w:ind w:firstLine="480" w:firstLineChars="200"/>
        <w:jc w:val="left"/>
        <w:rPr>
          <w:rFonts w:eastAsia="仿宋_GB2312"/>
          <w:bCs/>
          <w:snapToGrid w:val="0"/>
          <w:spacing w:val="2"/>
          <w:kern w:val="0"/>
          <w:sz w:val="24"/>
          <w:szCs w:val="24"/>
        </w:rPr>
      </w:pPr>
      <w:bookmarkStart w:id="4315" w:name="_Toc6946"/>
      <w:bookmarkStart w:id="4316" w:name="_Toc32729"/>
      <w:bookmarkStart w:id="4317" w:name="_Toc17931"/>
      <w:bookmarkStart w:id="4318" w:name="_Toc32625"/>
      <w:bookmarkStart w:id="4319" w:name="_Toc8521"/>
      <w:bookmarkStart w:id="4320" w:name="_Toc27513"/>
      <w:bookmarkStart w:id="4321" w:name="_Toc13994"/>
      <w:bookmarkStart w:id="4322" w:name="_Toc24387"/>
      <w:bookmarkStart w:id="4323" w:name="_Toc21266"/>
      <w:bookmarkStart w:id="4324" w:name="_Toc24730"/>
      <w:bookmarkStart w:id="4325" w:name="_Toc1909"/>
      <w:r>
        <w:rPr>
          <w:rFonts w:eastAsia="仿宋_GB2312"/>
          <w:bCs/>
          <w:sz w:val="24"/>
        </w:rPr>
        <w:t>废</w:t>
      </w:r>
      <w:r>
        <w:rPr>
          <w:rFonts w:eastAsia="仿宋_GB2312"/>
          <w:bCs/>
          <w:snapToGrid w:val="0"/>
          <w:spacing w:val="2"/>
          <w:kern w:val="0"/>
          <w:sz w:val="24"/>
          <w:szCs w:val="24"/>
        </w:rPr>
        <w:t>电池、废电器电子设备、废塑料、等社会源固体废物无害化处置与资源化技术。</w:t>
      </w:r>
      <w:bookmarkEnd w:id="4315"/>
    </w:p>
    <w:p w14:paraId="32385B8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326" w:name="_Toc26908"/>
      <w:bookmarkStart w:id="4327" w:name="_Toc7089"/>
      <w:bookmarkStart w:id="4328" w:name="_Toc26475"/>
      <w:bookmarkStart w:id="4329" w:name="_Toc7173"/>
      <w:bookmarkStart w:id="4330" w:name="_Toc29609"/>
      <w:bookmarkStart w:id="4331" w:name="_Toc22522"/>
      <w:bookmarkStart w:id="4332" w:name="_Toc1532"/>
      <w:bookmarkStart w:id="4333" w:name="_Toc16899"/>
      <w:bookmarkStart w:id="4334" w:name="_Toc32441"/>
      <w:bookmarkStart w:id="4335" w:name="_Toc23739"/>
      <w:bookmarkStart w:id="4336" w:name="_Toc7343"/>
      <w:bookmarkStart w:id="4337" w:name="_Toc10844"/>
      <w:bookmarkStart w:id="4338" w:name="_Toc15109"/>
      <w:bookmarkStart w:id="4339" w:name="_Toc2642"/>
      <w:bookmarkStart w:id="4340" w:name="_Toc31673"/>
      <w:r>
        <w:rPr>
          <w:rFonts w:hint="eastAsia" w:ascii="楷体_GB2312" w:hAnsi="楷体_GB2312" w:eastAsia="楷体_GB2312"/>
          <w:sz w:val="24"/>
        </w:rPr>
        <w:t>（四）物理性污染防治技术</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p>
    <w:p w14:paraId="1B0270CB">
      <w:pPr>
        <w:pStyle w:val="4"/>
        <w:keepNext w:val="0"/>
        <w:keepLines w:val="0"/>
        <w:snapToGrid w:val="0"/>
        <w:spacing w:before="0" w:after="0" w:line="360" w:lineRule="auto"/>
        <w:ind w:firstLine="466" w:firstLineChars="200"/>
        <w:jc w:val="left"/>
        <w:rPr>
          <w:rFonts w:ascii="Times New Roman" w:eastAsia="仿宋_GB2312"/>
          <w:sz w:val="24"/>
        </w:rPr>
      </w:pPr>
      <w:bookmarkStart w:id="4341" w:name="_Toc24877"/>
      <w:bookmarkStart w:id="4342" w:name="_Toc7620"/>
      <w:bookmarkStart w:id="4343" w:name="_Toc4107"/>
      <w:bookmarkStart w:id="4344" w:name="_Toc27326"/>
      <w:bookmarkStart w:id="4345" w:name="_Toc17658"/>
      <w:bookmarkStart w:id="4346" w:name="_Toc12104"/>
      <w:bookmarkStart w:id="4347" w:name="_Toc3107"/>
      <w:bookmarkStart w:id="4348" w:name="_Toc30084"/>
      <w:bookmarkStart w:id="4349" w:name="_Toc21466"/>
      <w:bookmarkStart w:id="4350" w:name="_Toc2042"/>
      <w:bookmarkStart w:id="4351" w:name="_Toc32378"/>
      <w:bookmarkStart w:id="4352" w:name="_Toc7625"/>
      <w:bookmarkStart w:id="4353" w:name="_Toc832"/>
      <w:bookmarkStart w:id="4354" w:name="_Toc18357"/>
      <w:bookmarkStart w:id="4355" w:name="_Toc21938"/>
      <w:bookmarkStart w:id="4356" w:name="_Toc21185"/>
      <w:bookmarkStart w:id="4357" w:name="_Toc27502"/>
      <w:bookmarkStart w:id="4358" w:name="_Toc18748"/>
      <w:bookmarkStart w:id="4359" w:name="_Toc29630"/>
      <w:bookmarkStart w:id="4360" w:name="_Toc21753"/>
      <w:bookmarkStart w:id="4361" w:name="_Toc20004"/>
      <w:bookmarkStart w:id="4362" w:name="_Toc28208"/>
      <w:r>
        <w:rPr>
          <w:rFonts w:ascii="Times New Roman" w:eastAsia="仿宋_GB2312"/>
          <w:sz w:val="24"/>
        </w:rPr>
        <w:t>1. 噪声、振动污染防治技术</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6E312A17">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新型吸声、隔声、隔振、减振材料制造技术；噪声、振动防治与控制技术</w:t>
      </w:r>
      <w:r>
        <w:rPr>
          <w:rFonts w:eastAsia="仿宋_GB2312"/>
          <w:sz w:val="24"/>
          <w:szCs w:val="24"/>
        </w:rPr>
        <w:t>等</w:t>
      </w:r>
      <w:r>
        <w:rPr>
          <w:rFonts w:eastAsia="仿宋_GB2312"/>
          <w:snapToGrid w:val="0"/>
          <w:spacing w:val="2"/>
          <w:kern w:val="0"/>
          <w:sz w:val="24"/>
          <w:szCs w:val="24"/>
        </w:rPr>
        <w:t>。</w:t>
      </w:r>
    </w:p>
    <w:p w14:paraId="4BA6D022">
      <w:pPr>
        <w:pStyle w:val="4"/>
        <w:keepNext w:val="0"/>
        <w:keepLines w:val="0"/>
        <w:snapToGrid w:val="0"/>
        <w:spacing w:before="0" w:after="0" w:line="360" w:lineRule="auto"/>
        <w:ind w:firstLine="466" w:firstLineChars="200"/>
        <w:jc w:val="left"/>
        <w:rPr>
          <w:rFonts w:ascii="Times New Roman" w:eastAsia="仿宋_GB2312"/>
          <w:sz w:val="24"/>
        </w:rPr>
      </w:pPr>
      <w:bookmarkStart w:id="4363" w:name="_Toc32133"/>
      <w:bookmarkStart w:id="4364" w:name="_Toc16372"/>
      <w:bookmarkStart w:id="4365" w:name="_Toc467"/>
      <w:bookmarkStart w:id="4366" w:name="_Toc1921"/>
      <w:bookmarkStart w:id="4367" w:name="_Toc12587"/>
      <w:bookmarkStart w:id="4368" w:name="_Toc10957"/>
      <w:bookmarkStart w:id="4369" w:name="_Toc8337"/>
      <w:bookmarkStart w:id="4370" w:name="_Toc8024"/>
      <w:bookmarkStart w:id="4371" w:name="_Toc25756"/>
      <w:bookmarkStart w:id="4372" w:name="_Toc1820"/>
      <w:bookmarkStart w:id="4373" w:name="_Toc15387"/>
      <w:bookmarkStart w:id="4374" w:name="_Toc22685"/>
      <w:bookmarkStart w:id="4375" w:name="_Toc26457"/>
      <w:bookmarkStart w:id="4376" w:name="_Toc25832"/>
      <w:bookmarkStart w:id="4377" w:name="_Toc17160"/>
      <w:bookmarkStart w:id="4378" w:name="_Toc11030"/>
      <w:bookmarkStart w:id="4379" w:name="_Toc10294"/>
      <w:bookmarkStart w:id="4380" w:name="_Toc16374"/>
      <w:bookmarkStart w:id="4381" w:name="_Toc17772"/>
      <w:bookmarkStart w:id="4382" w:name="_Toc30023"/>
      <w:bookmarkStart w:id="4383" w:name="_Toc4372"/>
      <w:bookmarkStart w:id="4384" w:name="_Toc28975"/>
      <w:r>
        <w:rPr>
          <w:rFonts w:ascii="Times New Roman" w:eastAsia="仿宋_GB2312"/>
          <w:sz w:val="24"/>
        </w:rPr>
        <w:t>2. 核与辐射安全防治技术 </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r>
        <w:rPr>
          <w:rFonts w:ascii="Times New Roman" w:eastAsia="仿宋_GB2312"/>
          <w:sz w:val="24"/>
        </w:rPr>
        <w:t xml:space="preserve"> </w:t>
      </w:r>
    </w:p>
    <w:p w14:paraId="38D1939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核设施安全风险控制技术；辐射源、辐射环境安全风险控制技术</w:t>
      </w:r>
      <w:r>
        <w:rPr>
          <w:rFonts w:eastAsia="仿宋_GB2312"/>
          <w:sz w:val="24"/>
          <w:szCs w:val="24"/>
        </w:rPr>
        <w:t>等</w:t>
      </w:r>
      <w:r>
        <w:rPr>
          <w:rFonts w:eastAsia="仿宋_GB2312"/>
          <w:snapToGrid w:val="0"/>
          <w:spacing w:val="2"/>
          <w:kern w:val="0"/>
          <w:sz w:val="24"/>
          <w:szCs w:val="24"/>
        </w:rPr>
        <w:t>。</w:t>
      </w:r>
    </w:p>
    <w:p w14:paraId="5723AC9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385" w:name="_Toc14737"/>
      <w:bookmarkStart w:id="4386" w:name="_Toc19971"/>
      <w:bookmarkStart w:id="4387" w:name="_Toc23777"/>
      <w:bookmarkStart w:id="4388" w:name="_Toc30633"/>
      <w:bookmarkStart w:id="4389" w:name="_Toc25929"/>
      <w:bookmarkStart w:id="4390" w:name="_Toc4474"/>
      <w:bookmarkStart w:id="4391" w:name="_Toc12339"/>
      <w:bookmarkStart w:id="4392" w:name="_Toc15992"/>
      <w:bookmarkStart w:id="4393" w:name="_Toc30759"/>
      <w:bookmarkStart w:id="4394" w:name="_Toc19180"/>
      <w:bookmarkStart w:id="4395" w:name="_Toc25181"/>
      <w:bookmarkStart w:id="4396" w:name="_Toc22735"/>
      <w:bookmarkStart w:id="4397" w:name="_Toc28522"/>
      <w:bookmarkStart w:id="4398" w:name="_Toc22921"/>
      <w:bookmarkStart w:id="4399" w:name="_Toc21470"/>
      <w:bookmarkStart w:id="4400" w:name="_Toc29664"/>
      <w:bookmarkStart w:id="4401" w:name="_Toc31996"/>
      <w:bookmarkStart w:id="4402" w:name="_Toc31762"/>
      <w:bookmarkStart w:id="4403" w:name="_Toc31792"/>
      <w:bookmarkStart w:id="4404" w:name="_Toc30732"/>
      <w:bookmarkStart w:id="4405" w:name="_Toc22331"/>
      <w:bookmarkStart w:id="4406" w:name="_Toc23450"/>
      <w:bookmarkStart w:id="4407" w:name="_Toc30160"/>
      <w:bookmarkStart w:id="4408" w:name="_Toc22558"/>
      <w:bookmarkStart w:id="4409" w:name="_Toc13640"/>
      <w:r>
        <w:rPr>
          <w:rFonts w:hint="eastAsia" w:ascii="楷体_GB2312" w:hAnsi="楷体_GB2312" w:eastAsia="楷体_GB2312"/>
          <w:sz w:val="24"/>
        </w:rPr>
        <w:t>（五）环境监测及环境事故应急处理技术</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73076420">
      <w:pPr>
        <w:pStyle w:val="4"/>
        <w:keepNext w:val="0"/>
        <w:keepLines w:val="0"/>
        <w:snapToGrid w:val="0"/>
        <w:spacing w:before="0" w:after="0" w:line="360" w:lineRule="auto"/>
        <w:ind w:firstLine="466" w:firstLineChars="200"/>
        <w:jc w:val="left"/>
        <w:rPr>
          <w:rFonts w:ascii="Times New Roman" w:eastAsia="仿宋_GB2312"/>
          <w:sz w:val="24"/>
        </w:rPr>
      </w:pPr>
      <w:bookmarkStart w:id="4410" w:name="_Toc94429824"/>
      <w:bookmarkStart w:id="4411" w:name="_Toc130298667"/>
      <w:bookmarkStart w:id="4412" w:name="_Toc94434425"/>
      <w:bookmarkStart w:id="4413" w:name="_Toc29127"/>
      <w:bookmarkStart w:id="4414" w:name="_Toc25129"/>
      <w:bookmarkStart w:id="4415" w:name="_Toc31480"/>
      <w:bookmarkStart w:id="4416" w:name="_Toc764"/>
      <w:bookmarkStart w:id="4417" w:name="_Toc16216"/>
      <w:bookmarkStart w:id="4418" w:name="_Toc8166"/>
      <w:bookmarkStart w:id="4419" w:name="_Toc14620"/>
      <w:bookmarkStart w:id="4420" w:name="_Toc4797"/>
      <w:bookmarkStart w:id="4421" w:name="_Toc32518"/>
      <w:bookmarkStart w:id="4422" w:name="_Toc27096"/>
      <w:bookmarkStart w:id="4423" w:name="_Toc3713"/>
      <w:bookmarkStart w:id="4424" w:name="_Toc12868"/>
      <w:bookmarkStart w:id="4425" w:name="_Toc18409"/>
      <w:bookmarkStart w:id="4426" w:name="_Toc1479"/>
      <w:bookmarkStart w:id="4427" w:name="_Toc8774"/>
      <w:bookmarkStart w:id="4428" w:name="_Toc32525"/>
      <w:bookmarkStart w:id="4429" w:name="_Toc5580"/>
      <w:bookmarkStart w:id="4430" w:name="_Toc29558"/>
      <w:bookmarkStart w:id="4431" w:name="_Toc28538"/>
      <w:bookmarkStart w:id="4432" w:name="_Toc22502"/>
      <w:bookmarkStart w:id="4433" w:name="_Toc32655"/>
      <w:bookmarkStart w:id="4434" w:name="_Toc25396"/>
      <w:r>
        <w:rPr>
          <w:rFonts w:ascii="Times New Roman" w:eastAsia="仿宋_GB2312"/>
          <w:sz w:val="24"/>
        </w:rPr>
        <w:t>1. 环境监测</w:t>
      </w:r>
      <w:bookmarkEnd w:id="4410"/>
      <w:bookmarkEnd w:id="4411"/>
      <w:bookmarkEnd w:id="4412"/>
      <w:r>
        <w:rPr>
          <w:rFonts w:ascii="Times New Roman" w:eastAsia="仿宋_GB2312"/>
          <w:sz w:val="24"/>
        </w:rPr>
        <w:t>预警技术</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14:paraId="3770B720">
      <w:pPr>
        <w:adjustRightInd w:val="0"/>
        <w:snapToGrid w:val="0"/>
        <w:spacing w:line="360" w:lineRule="auto"/>
        <w:ind w:firstLine="488" w:firstLineChars="200"/>
        <w:jc w:val="left"/>
        <w:rPr>
          <w:rFonts w:eastAsia="仿宋_GB2312"/>
          <w:snapToGrid w:val="0"/>
          <w:spacing w:val="2"/>
          <w:kern w:val="0"/>
          <w:sz w:val="24"/>
          <w:szCs w:val="24"/>
        </w:rPr>
      </w:pPr>
      <w:bookmarkStart w:id="4435" w:name="_Toc94434426"/>
      <w:bookmarkStart w:id="4436" w:name="_Toc94429825"/>
      <w:bookmarkStart w:id="4437" w:name="_Toc130298668"/>
      <w:r>
        <w:rPr>
          <w:rFonts w:eastAsia="仿宋_GB2312"/>
          <w:snapToGrid w:val="0"/>
          <w:spacing w:val="2"/>
          <w:kern w:val="0"/>
          <w:sz w:val="24"/>
          <w:szCs w:val="24"/>
        </w:rPr>
        <w:t>大气环境、水环境和噪声环境质量在线连续自动监测技术；大气、水、噪声污染源在线连续自动监测预警技术</w:t>
      </w:r>
      <w:r>
        <w:rPr>
          <w:rFonts w:eastAsia="仿宋_GB2312"/>
          <w:sz w:val="24"/>
          <w:szCs w:val="24"/>
        </w:rPr>
        <w:t>等</w:t>
      </w:r>
      <w:r>
        <w:rPr>
          <w:rFonts w:eastAsia="仿宋_GB2312"/>
          <w:snapToGrid w:val="0"/>
          <w:spacing w:val="2"/>
          <w:kern w:val="0"/>
          <w:sz w:val="24"/>
          <w:szCs w:val="24"/>
        </w:rPr>
        <w:t>。</w:t>
      </w:r>
    </w:p>
    <w:p w14:paraId="1168ED33">
      <w:pPr>
        <w:pStyle w:val="4"/>
        <w:keepNext w:val="0"/>
        <w:keepLines w:val="0"/>
        <w:snapToGrid w:val="0"/>
        <w:spacing w:before="0" w:after="0" w:line="360" w:lineRule="auto"/>
        <w:ind w:firstLine="466" w:firstLineChars="200"/>
        <w:jc w:val="left"/>
        <w:rPr>
          <w:rFonts w:ascii="Times New Roman" w:eastAsia="仿宋_GB2312"/>
          <w:sz w:val="24"/>
        </w:rPr>
      </w:pPr>
      <w:bookmarkStart w:id="4438" w:name="_Toc22441"/>
      <w:bookmarkStart w:id="4439" w:name="_Toc11571"/>
      <w:bookmarkStart w:id="4440" w:name="_Toc12288"/>
      <w:bookmarkStart w:id="4441" w:name="_Toc11120"/>
      <w:bookmarkStart w:id="4442" w:name="_Toc1434"/>
      <w:bookmarkStart w:id="4443" w:name="_Toc12221"/>
      <w:bookmarkStart w:id="4444" w:name="_Toc2932"/>
      <w:bookmarkStart w:id="4445" w:name="_Toc11394"/>
      <w:bookmarkStart w:id="4446" w:name="_Toc11201"/>
      <w:bookmarkStart w:id="4447" w:name="_Toc21875"/>
      <w:bookmarkStart w:id="4448" w:name="_Toc25743"/>
      <w:bookmarkStart w:id="4449" w:name="_Toc275"/>
      <w:bookmarkStart w:id="4450" w:name="_Toc18063"/>
      <w:bookmarkStart w:id="4451" w:name="_Toc20227"/>
      <w:bookmarkStart w:id="4452" w:name="_Toc5307"/>
      <w:bookmarkStart w:id="4453" w:name="_Toc14369"/>
      <w:bookmarkStart w:id="4454" w:name="_Toc13845"/>
      <w:bookmarkStart w:id="4455" w:name="_Toc14721"/>
      <w:bookmarkStart w:id="4456" w:name="_Toc28165"/>
      <w:bookmarkStart w:id="4457" w:name="_Toc14825"/>
      <w:bookmarkStart w:id="4458" w:name="_Toc17645"/>
      <w:bookmarkStart w:id="4459" w:name="_Toc12029"/>
      <w:r>
        <w:rPr>
          <w:rFonts w:ascii="Times New Roman" w:eastAsia="仿宋_GB2312"/>
          <w:sz w:val="24"/>
        </w:rPr>
        <w:t>2. 应急环境监测</w:t>
      </w:r>
      <w:bookmarkEnd w:id="4435"/>
      <w:bookmarkEnd w:id="4436"/>
      <w:bookmarkEnd w:id="4437"/>
      <w:r>
        <w:rPr>
          <w:rFonts w:ascii="Times New Roman" w:eastAsia="仿宋_GB2312"/>
          <w:sz w:val="24"/>
        </w:rPr>
        <w:t>技术</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14:paraId="1EE1BDF9">
      <w:pPr>
        <w:snapToGrid w:val="0"/>
        <w:spacing w:line="360" w:lineRule="auto"/>
        <w:ind w:firstLine="480" w:firstLineChars="200"/>
        <w:jc w:val="left"/>
        <w:rPr>
          <w:rFonts w:eastAsia="仿宋_GB2312"/>
          <w:sz w:val="24"/>
        </w:rPr>
      </w:pPr>
      <w:bookmarkStart w:id="4460" w:name="_Toc25428"/>
      <w:bookmarkStart w:id="4461" w:name="_Toc94429826"/>
      <w:bookmarkStart w:id="4462" w:name="_Toc130298669"/>
      <w:bookmarkStart w:id="4463" w:name="_Toc94434427"/>
      <w:bookmarkStart w:id="4464" w:name="_Toc10830"/>
      <w:bookmarkStart w:id="4465" w:name="_Toc12441"/>
      <w:bookmarkStart w:id="4466" w:name="_Toc29827"/>
      <w:bookmarkStart w:id="4467" w:name="_Toc26909"/>
      <w:bookmarkStart w:id="4468" w:name="_Toc25502"/>
      <w:bookmarkStart w:id="4469" w:name="_Toc2542"/>
      <w:bookmarkStart w:id="4470" w:name="_Toc22079"/>
      <w:r>
        <w:rPr>
          <w:rFonts w:eastAsia="仿宋_GB2312"/>
          <w:sz w:val="24"/>
        </w:rPr>
        <w:t>现场污染物快速测定技术；污染事故应急监测技术</w:t>
      </w:r>
      <w:r>
        <w:rPr>
          <w:rFonts w:eastAsia="仿宋_GB2312"/>
          <w:sz w:val="24"/>
          <w:szCs w:val="24"/>
        </w:rPr>
        <w:t>等</w:t>
      </w:r>
      <w:r>
        <w:rPr>
          <w:rFonts w:eastAsia="仿宋_GB2312"/>
          <w:sz w:val="24"/>
        </w:rPr>
        <w:t>。</w:t>
      </w:r>
      <w:bookmarkEnd w:id="4460"/>
    </w:p>
    <w:p w14:paraId="37F549E5">
      <w:pPr>
        <w:pStyle w:val="4"/>
        <w:keepNext w:val="0"/>
        <w:keepLines w:val="0"/>
        <w:snapToGrid w:val="0"/>
        <w:spacing w:before="0" w:after="0" w:line="360" w:lineRule="auto"/>
        <w:ind w:firstLine="466" w:firstLineChars="200"/>
        <w:jc w:val="left"/>
        <w:rPr>
          <w:rFonts w:ascii="Times New Roman" w:eastAsia="仿宋_GB2312"/>
          <w:sz w:val="24"/>
        </w:rPr>
      </w:pPr>
      <w:bookmarkStart w:id="4471" w:name="_Toc16978"/>
      <w:bookmarkStart w:id="4472" w:name="_Toc4027"/>
      <w:bookmarkStart w:id="4473" w:name="_Toc9621"/>
      <w:bookmarkStart w:id="4474" w:name="_Toc1158"/>
      <w:bookmarkStart w:id="4475" w:name="_Toc8057"/>
      <w:bookmarkStart w:id="4476" w:name="_Toc10337"/>
      <w:bookmarkStart w:id="4477" w:name="_Toc14146"/>
      <w:bookmarkStart w:id="4478" w:name="_Toc10709"/>
      <w:bookmarkStart w:id="4479" w:name="_Toc5371"/>
      <w:bookmarkStart w:id="4480" w:name="_Toc788"/>
      <w:bookmarkStart w:id="4481" w:name="_Toc15506"/>
      <w:bookmarkStart w:id="4482" w:name="_Toc5003"/>
      <w:bookmarkStart w:id="4483" w:name="_Toc13273"/>
      <w:bookmarkStart w:id="4484" w:name="_Toc18050"/>
      <w:bookmarkStart w:id="4485" w:name="_Toc32662"/>
      <w:r>
        <w:rPr>
          <w:rFonts w:ascii="Times New Roman" w:eastAsia="仿宋_GB2312"/>
          <w:sz w:val="24"/>
        </w:rPr>
        <w:t>3</w:t>
      </w:r>
      <w:bookmarkEnd w:id="4461"/>
      <w:bookmarkEnd w:id="4462"/>
      <w:bookmarkEnd w:id="4463"/>
      <w:r>
        <w:rPr>
          <w:rFonts w:ascii="Times New Roman" w:eastAsia="仿宋_GB2312"/>
          <w:sz w:val="24"/>
        </w:rPr>
        <w:t>. 生态环境监测技术</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14:paraId="022F17E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eastAsia="仿宋_GB2312"/>
          <w:sz w:val="24"/>
          <w:szCs w:val="24"/>
        </w:rPr>
        <w:t>等</w:t>
      </w:r>
      <w:r>
        <w:rPr>
          <w:rFonts w:eastAsia="仿宋_GB2312"/>
          <w:snapToGrid w:val="0"/>
          <w:spacing w:val="2"/>
          <w:kern w:val="0"/>
          <w:sz w:val="24"/>
          <w:szCs w:val="24"/>
        </w:rPr>
        <w:t>。</w:t>
      </w:r>
    </w:p>
    <w:p w14:paraId="460967D3">
      <w:pPr>
        <w:pStyle w:val="4"/>
        <w:keepNext w:val="0"/>
        <w:keepLines w:val="0"/>
        <w:snapToGrid w:val="0"/>
        <w:spacing w:before="0" w:after="0" w:line="360" w:lineRule="auto"/>
        <w:ind w:firstLine="466" w:firstLineChars="200"/>
        <w:jc w:val="left"/>
        <w:rPr>
          <w:rFonts w:ascii="Times New Roman" w:eastAsia="仿宋_GB2312"/>
          <w:sz w:val="24"/>
        </w:rPr>
      </w:pPr>
      <w:bookmarkStart w:id="4486" w:name="_Toc28863"/>
      <w:bookmarkStart w:id="4487" w:name="_Toc6362"/>
      <w:bookmarkStart w:id="4488" w:name="_Toc11076"/>
      <w:bookmarkStart w:id="4489" w:name="_Toc20052"/>
      <w:bookmarkStart w:id="4490" w:name="_Toc13490"/>
      <w:bookmarkStart w:id="4491" w:name="_Toc8768"/>
      <w:bookmarkStart w:id="4492" w:name="_Toc31708"/>
      <w:bookmarkStart w:id="4493" w:name="_Toc7990"/>
      <w:bookmarkStart w:id="4494" w:name="_Toc30666"/>
      <w:bookmarkStart w:id="4495" w:name="_Toc8055"/>
      <w:bookmarkStart w:id="4496" w:name="_Toc6595"/>
      <w:bookmarkStart w:id="4497" w:name="_Toc5808"/>
      <w:bookmarkStart w:id="4498" w:name="_Toc15299"/>
      <w:bookmarkStart w:id="4499" w:name="_Toc8029"/>
      <w:bookmarkStart w:id="4500" w:name="_Toc26225"/>
      <w:bookmarkStart w:id="4501" w:name="_Toc26510"/>
      <w:bookmarkStart w:id="4502" w:name="_Toc27740"/>
      <w:bookmarkStart w:id="4503" w:name="_Toc30421"/>
      <w:bookmarkStart w:id="4504" w:name="_Toc18605"/>
      <w:bookmarkStart w:id="4505" w:name="_Toc23610"/>
      <w:bookmarkStart w:id="4506" w:name="_Toc29157"/>
      <w:bookmarkStart w:id="4507" w:name="_Toc32672"/>
      <w:r>
        <w:rPr>
          <w:rFonts w:ascii="Times New Roman" w:eastAsia="仿宋_GB2312"/>
          <w:sz w:val="24"/>
        </w:rPr>
        <w:t>4. 非常规污染物监测技术</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p>
    <w:p w14:paraId="6595E6EA">
      <w:pPr>
        <w:adjustRightInd w:val="0"/>
        <w:snapToGrid w:val="0"/>
        <w:spacing w:line="360" w:lineRule="auto"/>
        <w:ind w:firstLine="488" w:firstLineChars="200"/>
        <w:jc w:val="left"/>
        <w:rPr>
          <w:rFonts w:eastAsia="仿宋_GB2312"/>
          <w:snapToGrid w:val="0"/>
          <w:spacing w:val="2"/>
          <w:kern w:val="0"/>
          <w:sz w:val="24"/>
          <w:szCs w:val="24"/>
        </w:rPr>
      </w:pPr>
      <w:bookmarkStart w:id="4508" w:name="_Toc26535"/>
      <w:bookmarkStart w:id="4509" w:name="_Toc6163"/>
      <w:bookmarkStart w:id="4510" w:name="_Toc29919"/>
      <w:bookmarkStart w:id="4511" w:name="_Toc12087"/>
      <w:bookmarkStart w:id="4512" w:name="_Toc4971"/>
      <w:bookmarkStart w:id="4513" w:name="_Toc27319"/>
      <w:bookmarkStart w:id="4514" w:name="_Toc25796"/>
      <w:bookmarkStart w:id="4515" w:name="_Toc7613"/>
      <w:bookmarkStart w:id="4516" w:name="_Toc14006"/>
      <w:bookmarkStart w:id="4517" w:name="_Toc1365"/>
      <w:r>
        <w:rPr>
          <w:rFonts w:eastAsia="仿宋_GB2312"/>
          <w:snapToGrid w:val="0"/>
          <w:spacing w:val="2"/>
          <w:kern w:val="0"/>
          <w:sz w:val="24"/>
          <w:szCs w:val="24"/>
        </w:rPr>
        <w:t>水、土壤、大气中非常规污染物分析监测与防治技术</w:t>
      </w:r>
      <w:r>
        <w:rPr>
          <w:rFonts w:eastAsia="仿宋_GB2312"/>
          <w:sz w:val="24"/>
          <w:szCs w:val="24"/>
        </w:rPr>
        <w:t>等</w:t>
      </w:r>
      <w:r>
        <w:rPr>
          <w:rFonts w:eastAsia="仿宋_GB2312"/>
          <w:snapToGrid w:val="0"/>
          <w:spacing w:val="2"/>
          <w:kern w:val="0"/>
          <w:sz w:val="24"/>
          <w:szCs w:val="24"/>
        </w:rPr>
        <w:t>。</w:t>
      </w:r>
    </w:p>
    <w:p w14:paraId="3B84A577">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518" w:name="_Toc9358"/>
      <w:bookmarkStart w:id="4519" w:name="_Toc7950"/>
      <w:bookmarkStart w:id="4520" w:name="_Toc11063"/>
      <w:bookmarkStart w:id="4521" w:name="_Toc13298"/>
      <w:bookmarkStart w:id="4522" w:name="_Toc13655"/>
      <w:bookmarkStart w:id="4523" w:name="_Toc18437"/>
      <w:bookmarkStart w:id="4524" w:name="_Toc31042"/>
      <w:bookmarkStart w:id="4525" w:name="_Toc1489"/>
      <w:bookmarkStart w:id="4526" w:name="_Toc31571"/>
      <w:bookmarkStart w:id="4527" w:name="_Toc27156"/>
      <w:bookmarkStart w:id="4528" w:name="_Toc27892"/>
      <w:bookmarkStart w:id="4529" w:name="_Toc4376"/>
      <w:bookmarkStart w:id="4530" w:name="_Toc31604"/>
      <w:bookmarkStart w:id="4531" w:name="_Toc31383"/>
      <w:bookmarkStart w:id="4532" w:name="_Toc4435"/>
      <w:r>
        <w:rPr>
          <w:rFonts w:hint="eastAsia" w:ascii="楷体_GB2312" w:hAnsi="楷体_GB2312" w:eastAsia="楷体_GB2312"/>
          <w:sz w:val="24"/>
        </w:rPr>
        <w:t>（六）生态环境建设与保护技术</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p>
    <w:p w14:paraId="26F46683">
      <w:pPr>
        <w:adjustRightInd w:val="0"/>
        <w:snapToGrid w:val="0"/>
        <w:spacing w:line="360" w:lineRule="auto"/>
        <w:ind w:firstLine="488" w:firstLineChars="200"/>
        <w:jc w:val="left"/>
        <w:rPr>
          <w:rFonts w:eastAsia="仿宋_GB2312"/>
          <w:snapToGrid w:val="0"/>
          <w:spacing w:val="2"/>
          <w:kern w:val="0"/>
          <w:sz w:val="24"/>
          <w:szCs w:val="24"/>
        </w:rPr>
      </w:pPr>
      <w:bookmarkStart w:id="4533" w:name="_Toc16795"/>
      <w:bookmarkStart w:id="4534" w:name="_Toc22295"/>
      <w:bookmarkStart w:id="4535" w:name="_Toc31266"/>
      <w:bookmarkStart w:id="4536" w:name="_Toc32661"/>
      <w:bookmarkStart w:id="4537" w:name="_Toc30479"/>
      <w:bookmarkStart w:id="4538" w:name="_Toc17289"/>
      <w:bookmarkStart w:id="4539" w:name="_Toc2232"/>
      <w:bookmarkStart w:id="4540" w:name="_Toc29079"/>
      <w:bookmarkStart w:id="4541" w:name="_Toc12152"/>
      <w:bookmarkStart w:id="4542" w:name="_Toc27488"/>
      <w:r>
        <w:rPr>
          <w:rFonts w:eastAsia="仿宋_GB2312"/>
          <w:snapToGrid w:val="0"/>
          <w:spacing w:val="2"/>
          <w:kern w:val="0"/>
          <w:sz w:val="24"/>
          <w:szCs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eastAsia="仿宋_GB2312"/>
          <w:sz w:val="24"/>
          <w:szCs w:val="24"/>
        </w:rPr>
        <w:t>等</w:t>
      </w:r>
      <w:r>
        <w:rPr>
          <w:rFonts w:eastAsia="仿宋_GB2312"/>
          <w:snapToGrid w:val="0"/>
          <w:spacing w:val="2"/>
          <w:kern w:val="0"/>
          <w:sz w:val="24"/>
          <w:szCs w:val="24"/>
        </w:rPr>
        <w:t>。</w:t>
      </w:r>
    </w:p>
    <w:p w14:paraId="794740D7">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543" w:name="_Toc14545"/>
      <w:bookmarkStart w:id="4544" w:name="_Toc25999"/>
      <w:bookmarkStart w:id="4545" w:name="_Toc15968"/>
      <w:bookmarkStart w:id="4546" w:name="_Toc11260"/>
      <w:bookmarkStart w:id="4547" w:name="_Toc3462"/>
      <w:bookmarkStart w:id="4548" w:name="_Toc17201"/>
      <w:bookmarkStart w:id="4549" w:name="_Toc14189"/>
      <w:bookmarkStart w:id="4550" w:name="_Toc8923"/>
      <w:bookmarkStart w:id="4551" w:name="_Toc4594"/>
      <w:bookmarkStart w:id="4552" w:name="_Toc32114"/>
      <w:bookmarkStart w:id="4553" w:name="_Toc17768"/>
      <w:bookmarkStart w:id="4554" w:name="_Toc20684"/>
      <w:bookmarkStart w:id="4555" w:name="_Toc10656"/>
      <w:bookmarkStart w:id="4556" w:name="_Toc21184"/>
      <w:bookmarkStart w:id="4557" w:name="_Toc7548"/>
      <w:r>
        <w:rPr>
          <w:rFonts w:hint="eastAsia" w:ascii="楷体_GB2312" w:hAnsi="楷体_GB2312" w:eastAsia="楷体_GB2312"/>
          <w:sz w:val="24"/>
        </w:rPr>
        <w:t>（七）清洁生产技术</w:t>
      </w:r>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14:paraId="27AC2DEC">
      <w:pPr>
        <w:pStyle w:val="4"/>
        <w:keepNext w:val="0"/>
        <w:keepLines w:val="0"/>
        <w:snapToGrid w:val="0"/>
        <w:spacing w:before="0" w:after="0" w:line="360" w:lineRule="auto"/>
        <w:ind w:firstLine="466" w:firstLineChars="200"/>
        <w:jc w:val="left"/>
        <w:rPr>
          <w:rFonts w:ascii="Times New Roman" w:eastAsia="仿宋_GB2312"/>
          <w:sz w:val="24"/>
        </w:rPr>
      </w:pPr>
      <w:bookmarkStart w:id="4558" w:name="_Toc27980"/>
      <w:bookmarkStart w:id="4559" w:name="_Toc31848"/>
      <w:bookmarkStart w:id="4560" w:name="_Toc12688"/>
      <w:bookmarkStart w:id="4561" w:name="_Toc11550"/>
      <w:bookmarkStart w:id="4562" w:name="_Toc166642140"/>
      <w:bookmarkStart w:id="4563" w:name="_Toc19326"/>
      <w:bookmarkStart w:id="4564" w:name="_Toc30272"/>
      <w:bookmarkStart w:id="4565" w:name="_Toc19676"/>
      <w:bookmarkStart w:id="4566" w:name="_Toc161808749"/>
      <w:bookmarkStart w:id="4567" w:name="_Toc23981"/>
      <w:bookmarkStart w:id="4568" w:name="_Toc161804705"/>
      <w:bookmarkStart w:id="4569" w:name="_Toc25046"/>
      <w:bookmarkStart w:id="4570" w:name="_Toc162079233"/>
      <w:bookmarkStart w:id="4571" w:name="_Toc161805500"/>
      <w:bookmarkStart w:id="4572" w:name="_Toc162083321"/>
      <w:bookmarkStart w:id="4573" w:name="_Toc11764"/>
      <w:bookmarkStart w:id="4574" w:name="_Toc24965"/>
      <w:bookmarkStart w:id="4575" w:name="_Toc161815920"/>
      <w:bookmarkStart w:id="4576" w:name="_Toc31908"/>
      <w:bookmarkStart w:id="4577" w:name="_Toc10099"/>
      <w:bookmarkStart w:id="4578" w:name="_Toc161825544"/>
      <w:bookmarkStart w:id="4579" w:name="_Toc21555"/>
      <w:bookmarkStart w:id="4580" w:name="_Toc14161"/>
      <w:bookmarkStart w:id="4581" w:name="_Toc22107"/>
      <w:bookmarkStart w:id="4582" w:name="_Toc161819228"/>
      <w:bookmarkStart w:id="4583" w:name="_Toc30904"/>
      <w:bookmarkStart w:id="4584" w:name="_Toc161809033"/>
      <w:bookmarkStart w:id="4585" w:name="_Toc3850"/>
      <w:bookmarkStart w:id="4586" w:name="_Toc29623"/>
      <w:bookmarkStart w:id="4587" w:name="_Toc29548"/>
      <w:bookmarkStart w:id="4588" w:name="_Toc161818750"/>
      <w:bookmarkStart w:id="4589" w:name="_Toc162079481"/>
      <w:bookmarkStart w:id="4590" w:name="_Toc10292"/>
      <w:bookmarkStart w:id="4591" w:name="_Toc18264"/>
      <w:bookmarkStart w:id="4592" w:name="_Toc161825153"/>
      <w:bookmarkStart w:id="4593" w:name="_Toc161816850"/>
      <w:bookmarkStart w:id="4594" w:name="_Toc161805281"/>
      <w:bookmarkStart w:id="4595" w:name="_Toc161805718"/>
      <w:r>
        <w:rPr>
          <w:rFonts w:ascii="Times New Roman" w:eastAsia="仿宋_GB2312"/>
          <w:sz w:val="24"/>
        </w:rPr>
        <w:t>1. 重污染行业生产过程中节水、减排及资源化关键技术</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14:paraId="60FE2F81">
      <w:pPr>
        <w:adjustRightInd w:val="0"/>
        <w:snapToGrid w:val="0"/>
        <w:spacing w:line="360" w:lineRule="auto"/>
        <w:ind w:firstLine="488" w:firstLineChars="200"/>
        <w:jc w:val="left"/>
        <w:rPr>
          <w:rFonts w:eastAsia="仿宋_GB2312"/>
          <w:snapToGrid w:val="0"/>
          <w:spacing w:val="2"/>
          <w:kern w:val="0"/>
          <w:sz w:val="24"/>
          <w:szCs w:val="24"/>
        </w:rPr>
      </w:pPr>
      <w:bookmarkStart w:id="4596" w:name="_Toc161816851"/>
      <w:bookmarkStart w:id="4597" w:name="_Toc161804706"/>
      <w:bookmarkStart w:id="4598" w:name="_Toc161809034"/>
      <w:bookmarkStart w:id="4599" w:name="_Toc162079234"/>
      <w:bookmarkStart w:id="4600" w:name="_Toc161805282"/>
      <w:bookmarkStart w:id="4601" w:name="_Toc161819229"/>
      <w:bookmarkStart w:id="4602" w:name="_Toc166642141"/>
      <w:bookmarkStart w:id="4603" w:name="_Toc162083322"/>
      <w:bookmarkStart w:id="4604" w:name="_Toc161805501"/>
      <w:bookmarkStart w:id="4605" w:name="_Toc161825545"/>
      <w:bookmarkStart w:id="4606" w:name="_Toc161825154"/>
      <w:bookmarkStart w:id="4607" w:name="_Toc161805719"/>
      <w:bookmarkStart w:id="4608" w:name="_Toc162079482"/>
      <w:bookmarkStart w:id="4609" w:name="_Toc161818751"/>
      <w:bookmarkStart w:id="4610" w:name="_Toc161808750"/>
      <w:bookmarkStart w:id="4611" w:name="_Toc161815921"/>
      <w:r>
        <w:rPr>
          <w:rFonts w:eastAsia="仿宋_GB2312"/>
          <w:snapToGrid w:val="0"/>
          <w:spacing w:val="2"/>
          <w:kern w:val="0"/>
          <w:sz w:val="24"/>
          <w:szCs w:val="24"/>
        </w:rPr>
        <w:t>重污染行业的清洁生产新技术、新工艺；新型工业园区企业生产工艺流程的清洁生产设计关键技术</w:t>
      </w:r>
      <w:r>
        <w:rPr>
          <w:rFonts w:eastAsia="仿宋_GB2312"/>
          <w:sz w:val="24"/>
          <w:szCs w:val="24"/>
        </w:rPr>
        <w:t>等</w:t>
      </w:r>
      <w:r>
        <w:rPr>
          <w:rFonts w:eastAsia="仿宋_GB2312"/>
          <w:snapToGrid w:val="0"/>
          <w:spacing w:val="2"/>
          <w:kern w:val="0"/>
          <w:sz w:val="24"/>
          <w:szCs w:val="24"/>
        </w:rPr>
        <w:t>。</w:t>
      </w:r>
    </w:p>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14:paraId="4FF7D319">
      <w:pPr>
        <w:pStyle w:val="4"/>
        <w:keepNext w:val="0"/>
        <w:keepLines w:val="0"/>
        <w:snapToGrid w:val="0"/>
        <w:spacing w:before="0" w:after="0" w:line="360" w:lineRule="auto"/>
        <w:ind w:firstLine="466" w:firstLineChars="200"/>
        <w:jc w:val="left"/>
        <w:rPr>
          <w:rFonts w:ascii="Times New Roman" w:eastAsia="仿宋_GB2312"/>
          <w:sz w:val="24"/>
        </w:rPr>
      </w:pPr>
      <w:bookmarkStart w:id="4612" w:name="_Toc23172"/>
      <w:bookmarkStart w:id="4613" w:name="_Toc11151"/>
      <w:bookmarkStart w:id="4614" w:name="_Toc20595"/>
      <w:bookmarkStart w:id="4615" w:name="_Toc161805284"/>
      <w:bookmarkStart w:id="4616" w:name="_Toc161815923"/>
      <w:bookmarkStart w:id="4617" w:name="_Toc30992"/>
      <w:bookmarkStart w:id="4618" w:name="_Toc20424"/>
      <w:bookmarkStart w:id="4619" w:name="_Toc3216"/>
      <w:bookmarkStart w:id="4620" w:name="_Toc161808752"/>
      <w:bookmarkStart w:id="4621" w:name="_Toc161816853"/>
      <w:bookmarkStart w:id="4622" w:name="_Toc161809036"/>
      <w:bookmarkStart w:id="4623" w:name="_Toc27053"/>
      <w:bookmarkStart w:id="4624" w:name="_Toc161804708"/>
      <w:bookmarkStart w:id="4625" w:name="_Toc162079236"/>
      <w:bookmarkStart w:id="4626" w:name="_Toc29013"/>
      <w:bookmarkStart w:id="4627" w:name="_Toc161805721"/>
      <w:bookmarkStart w:id="4628" w:name="_Toc166642143"/>
      <w:bookmarkStart w:id="4629" w:name="_Toc161825156"/>
      <w:bookmarkStart w:id="4630" w:name="_Toc16501"/>
      <w:bookmarkStart w:id="4631" w:name="_Toc11499"/>
      <w:bookmarkStart w:id="4632" w:name="_Toc162083324"/>
      <w:bookmarkStart w:id="4633" w:name="_Toc25026"/>
      <w:bookmarkStart w:id="4634" w:name="_Toc6151"/>
      <w:bookmarkStart w:id="4635" w:name="_Toc161825547"/>
      <w:bookmarkStart w:id="4636" w:name="_Toc10052"/>
      <w:bookmarkStart w:id="4637" w:name="_Toc6874"/>
      <w:bookmarkStart w:id="4638" w:name="_Toc132"/>
      <w:bookmarkStart w:id="4639" w:name="_Toc161805503"/>
      <w:bookmarkStart w:id="4640" w:name="_Toc7401"/>
      <w:bookmarkStart w:id="4641" w:name="_Toc30911"/>
      <w:bookmarkStart w:id="4642" w:name="_Toc162079484"/>
      <w:bookmarkStart w:id="4643" w:name="_Toc1119"/>
      <w:bookmarkStart w:id="4644" w:name="_Toc9713"/>
      <w:bookmarkStart w:id="4645" w:name="_Toc21666"/>
      <w:bookmarkStart w:id="4646" w:name="_Toc161818753"/>
      <w:bookmarkStart w:id="4647" w:name="_Toc30358"/>
      <w:bookmarkStart w:id="4648" w:name="_Toc161819231"/>
      <w:bookmarkStart w:id="4649" w:name="_Toc17107"/>
      <w:r>
        <w:rPr>
          <w:rFonts w:ascii="Times New Roman" w:eastAsia="仿宋_GB2312"/>
          <w:sz w:val="24"/>
        </w:rPr>
        <w:t>2. 清洁生产关键技术</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14:paraId="7ED64223">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eastAsia="仿宋_GB2312"/>
          <w:sz w:val="24"/>
          <w:szCs w:val="24"/>
        </w:rPr>
        <w:t>等</w:t>
      </w:r>
      <w:r>
        <w:rPr>
          <w:rFonts w:eastAsia="仿宋_GB2312"/>
          <w:snapToGrid w:val="0"/>
          <w:spacing w:val="2"/>
          <w:kern w:val="0"/>
          <w:sz w:val="24"/>
          <w:szCs w:val="24"/>
        </w:rPr>
        <w:t>。</w:t>
      </w:r>
    </w:p>
    <w:p w14:paraId="2B46A2B5">
      <w:pPr>
        <w:pStyle w:val="4"/>
        <w:keepNext w:val="0"/>
        <w:keepLines w:val="0"/>
        <w:snapToGrid w:val="0"/>
        <w:spacing w:before="0" w:after="0" w:line="360" w:lineRule="auto"/>
        <w:ind w:firstLine="466" w:firstLineChars="200"/>
        <w:jc w:val="left"/>
        <w:rPr>
          <w:rFonts w:ascii="Times New Roman" w:eastAsia="仿宋_GB2312"/>
          <w:sz w:val="24"/>
        </w:rPr>
      </w:pPr>
      <w:bookmarkStart w:id="4650" w:name="_Toc4515"/>
      <w:bookmarkStart w:id="4651" w:name="_Toc32107"/>
      <w:bookmarkStart w:id="4652" w:name="_Toc12101"/>
      <w:bookmarkStart w:id="4653" w:name="_Toc7502"/>
      <w:bookmarkStart w:id="4654" w:name="_Toc21561"/>
      <w:bookmarkStart w:id="4655" w:name="_Toc7850"/>
      <w:bookmarkStart w:id="4656" w:name="_Toc10680"/>
      <w:bookmarkStart w:id="4657" w:name="_Toc31019"/>
      <w:bookmarkStart w:id="4658" w:name="_Toc30422"/>
      <w:bookmarkStart w:id="4659" w:name="_Toc6668"/>
      <w:bookmarkStart w:id="4660" w:name="_Toc16357"/>
      <w:bookmarkStart w:id="4661" w:name="_Toc32025"/>
      <w:bookmarkStart w:id="4662" w:name="_Toc18142"/>
      <w:bookmarkStart w:id="4663" w:name="_Toc26292"/>
      <w:bookmarkStart w:id="4664" w:name="_Toc19947"/>
      <w:bookmarkStart w:id="4665" w:name="_Toc15144"/>
      <w:bookmarkStart w:id="4666" w:name="_Toc18195"/>
      <w:bookmarkStart w:id="4667" w:name="_Toc1487"/>
      <w:bookmarkStart w:id="4668" w:name="_Toc157320036"/>
      <w:bookmarkStart w:id="4669" w:name="_Toc154307286"/>
      <w:bookmarkStart w:id="4670" w:name="_Toc20854"/>
      <w:bookmarkStart w:id="4671" w:name="_Toc5637"/>
      <w:bookmarkStart w:id="4672" w:name="_Toc12127"/>
      <w:bookmarkStart w:id="4673" w:name="_Toc8093"/>
      <w:r>
        <w:rPr>
          <w:rFonts w:ascii="Times New Roman" w:eastAsia="仿宋_GB2312"/>
          <w:sz w:val="24"/>
        </w:rPr>
        <w:t>3. 环保制造关键技术</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14:paraId="5DB3EA4A">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环保基础材料制备技术，环保包装材料制备技术</w:t>
      </w:r>
      <w:r>
        <w:rPr>
          <w:rFonts w:eastAsia="仿宋_GB2312"/>
          <w:sz w:val="24"/>
          <w:szCs w:val="24"/>
        </w:rPr>
        <w:t>等</w:t>
      </w:r>
      <w:r>
        <w:rPr>
          <w:rFonts w:eastAsia="仿宋_GB2312"/>
          <w:snapToGrid w:val="0"/>
          <w:spacing w:val="2"/>
          <w:kern w:val="0"/>
          <w:sz w:val="24"/>
          <w:szCs w:val="24"/>
        </w:rPr>
        <w:t>。</w:t>
      </w:r>
    </w:p>
    <w:p w14:paraId="04638781">
      <w:pPr>
        <w:pStyle w:val="3"/>
        <w:keepNext w:val="0"/>
        <w:keepLines w:val="0"/>
        <w:numPr>
          <w:ilvl w:val="0"/>
          <w:numId w:val="3"/>
        </w:numPr>
        <w:snapToGrid w:val="0"/>
        <w:spacing w:before="0" w:after="0" w:line="360" w:lineRule="auto"/>
        <w:ind w:firstLine="466" w:firstLineChars="200"/>
        <w:jc w:val="left"/>
        <w:rPr>
          <w:rFonts w:hint="eastAsia" w:ascii="楷体_GB2312" w:hAnsi="楷体_GB2312" w:eastAsia="楷体_GB2312"/>
          <w:sz w:val="24"/>
        </w:rPr>
      </w:pPr>
      <w:bookmarkStart w:id="4674" w:name="_Toc6231"/>
      <w:bookmarkStart w:id="4675" w:name="_Toc19257"/>
      <w:bookmarkStart w:id="4676" w:name="_Toc4073"/>
      <w:bookmarkStart w:id="4677" w:name="_Toc17886"/>
      <w:bookmarkStart w:id="4678" w:name="_Toc2459"/>
      <w:bookmarkStart w:id="4679" w:name="_Toc17743"/>
      <w:bookmarkStart w:id="4680" w:name="_Toc5205"/>
      <w:bookmarkStart w:id="4681" w:name="_Toc4898"/>
      <w:bookmarkStart w:id="4682" w:name="_Toc15129"/>
      <w:bookmarkStart w:id="4683" w:name="_Toc25161"/>
      <w:bookmarkStart w:id="4684" w:name="_Toc32514"/>
      <w:bookmarkStart w:id="4685" w:name="_Toc29935"/>
      <w:bookmarkStart w:id="4686" w:name="_Toc14851"/>
      <w:bookmarkStart w:id="4687" w:name="_Toc23121"/>
      <w:bookmarkStart w:id="4688" w:name="_Toc3537"/>
      <w:bookmarkStart w:id="4689" w:name="_Toc17700"/>
      <w:bookmarkStart w:id="4690" w:name="_Toc27978"/>
      <w:bookmarkStart w:id="4691" w:name="_Toc11372"/>
      <w:bookmarkStart w:id="4692" w:name="_Toc19192"/>
      <w:bookmarkStart w:id="4693" w:name="_Toc9931"/>
      <w:bookmarkStart w:id="4694" w:name="_Toc26993"/>
      <w:bookmarkStart w:id="4695" w:name="_Toc4236"/>
      <w:bookmarkStart w:id="4696" w:name="_Toc8245"/>
      <w:bookmarkStart w:id="4697" w:name="_Toc3986"/>
      <w:bookmarkStart w:id="4698" w:name="_Toc29314"/>
      <w:r>
        <w:rPr>
          <w:rFonts w:hint="eastAsia" w:ascii="楷体_GB2312" w:hAnsi="楷体_GB2312" w:eastAsia="楷体_GB2312"/>
          <w:sz w:val="24"/>
        </w:rPr>
        <w:t>资源勘查、高效开采与综合利用技术</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p>
    <w:p w14:paraId="4A6A8141">
      <w:pPr>
        <w:pStyle w:val="4"/>
        <w:keepNext w:val="0"/>
        <w:keepLines w:val="0"/>
        <w:snapToGrid w:val="0"/>
        <w:spacing w:before="0" w:after="0" w:line="360" w:lineRule="auto"/>
        <w:ind w:firstLine="466" w:firstLineChars="200"/>
        <w:jc w:val="left"/>
        <w:rPr>
          <w:rFonts w:ascii="Times New Roman" w:eastAsia="仿宋_GB2312"/>
          <w:sz w:val="24"/>
        </w:rPr>
      </w:pPr>
      <w:bookmarkStart w:id="4699" w:name="_Toc13007"/>
      <w:r>
        <w:rPr>
          <w:rFonts w:ascii="Times New Roman" w:eastAsia="仿宋_GB2312"/>
          <w:sz w:val="24"/>
        </w:rPr>
        <w:t>1. 资源勘查开采技术</w:t>
      </w:r>
      <w:bookmarkEnd w:id="4699"/>
    </w:p>
    <w:p w14:paraId="682666E6">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14:paraId="7470B832">
      <w:pPr>
        <w:pStyle w:val="4"/>
        <w:keepNext w:val="0"/>
        <w:keepLines w:val="0"/>
        <w:snapToGrid w:val="0"/>
        <w:spacing w:before="0" w:after="0" w:line="360" w:lineRule="auto"/>
        <w:ind w:firstLine="466" w:firstLineChars="200"/>
        <w:jc w:val="left"/>
        <w:rPr>
          <w:rFonts w:ascii="Times New Roman" w:eastAsia="仿宋_GB2312"/>
          <w:sz w:val="24"/>
        </w:rPr>
      </w:pPr>
      <w:bookmarkStart w:id="4700" w:name="_Toc25350"/>
      <w:bookmarkStart w:id="4701" w:name="_Toc172"/>
      <w:bookmarkStart w:id="4702" w:name="_Toc1606"/>
      <w:bookmarkStart w:id="4703" w:name="_Toc27131"/>
      <w:bookmarkStart w:id="4704" w:name="_Toc20407"/>
      <w:bookmarkStart w:id="4705" w:name="_Toc4495"/>
      <w:bookmarkStart w:id="4706" w:name="_Toc27336"/>
      <w:bookmarkStart w:id="4707" w:name="_Toc29896"/>
      <w:bookmarkStart w:id="4708" w:name="_Toc17698"/>
      <w:bookmarkStart w:id="4709" w:name="_Toc389"/>
      <w:bookmarkStart w:id="4710" w:name="_Toc7790"/>
      <w:bookmarkStart w:id="4711" w:name="_Toc24547"/>
      <w:bookmarkStart w:id="4712" w:name="_Toc1589"/>
      <w:bookmarkStart w:id="4713" w:name="_Toc10575"/>
      <w:bookmarkStart w:id="4714" w:name="_Toc22226"/>
      <w:bookmarkStart w:id="4715" w:name="_Toc30431"/>
      <w:bookmarkStart w:id="4716" w:name="_Toc8576"/>
      <w:bookmarkStart w:id="4717" w:name="_Toc19973"/>
      <w:bookmarkStart w:id="4718" w:name="_Toc7164"/>
      <w:bookmarkStart w:id="4719" w:name="_Toc24539"/>
      <w:bookmarkStart w:id="4720" w:name="_Toc17546"/>
      <w:bookmarkStart w:id="4721" w:name="_Toc15053"/>
      <w:r>
        <w:rPr>
          <w:rFonts w:ascii="Times New Roman" w:eastAsia="仿宋_GB2312"/>
          <w:sz w:val="24"/>
        </w:rPr>
        <w:t>2. 提高矿产资源回收利用率的采矿、选矿技术</w:t>
      </w:r>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p>
    <w:p w14:paraId="1918130C">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3C878E54">
      <w:pPr>
        <w:pStyle w:val="4"/>
        <w:keepNext w:val="0"/>
        <w:keepLines w:val="0"/>
        <w:snapToGrid w:val="0"/>
        <w:spacing w:before="0" w:after="0" w:line="360" w:lineRule="auto"/>
        <w:ind w:firstLine="466" w:firstLineChars="200"/>
        <w:jc w:val="left"/>
        <w:rPr>
          <w:rFonts w:ascii="Times New Roman" w:eastAsia="仿宋_GB2312"/>
          <w:sz w:val="24"/>
        </w:rPr>
      </w:pPr>
      <w:bookmarkStart w:id="4722" w:name="_Toc8118"/>
      <w:bookmarkStart w:id="4723" w:name="_Toc4935"/>
      <w:bookmarkStart w:id="4724" w:name="_Toc21398"/>
      <w:bookmarkStart w:id="4725" w:name="_Toc7138"/>
      <w:bookmarkStart w:id="4726" w:name="_Toc3307"/>
      <w:bookmarkStart w:id="4727" w:name="_Toc31560"/>
      <w:bookmarkStart w:id="4728" w:name="_Toc3947"/>
      <w:bookmarkStart w:id="4729" w:name="_Toc29255"/>
      <w:bookmarkStart w:id="4730" w:name="_Toc13436"/>
      <w:bookmarkStart w:id="4731" w:name="_Toc18533"/>
      <w:bookmarkStart w:id="4732" w:name="_Toc19721"/>
      <w:bookmarkStart w:id="4733" w:name="_Toc17418"/>
      <w:bookmarkStart w:id="4734" w:name="_Toc9167"/>
      <w:bookmarkStart w:id="4735" w:name="_Toc24000"/>
      <w:bookmarkStart w:id="4736" w:name="_Toc4445"/>
      <w:bookmarkStart w:id="4737" w:name="_Toc19076"/>
      <w:bookmarkStart w:id="4738" w:name="_Toc12830"/>
      <w:bookmarkStart w:id="4739" w:name="_Toc1626"/>
      <w:bookmarkStart w:id="4740" w:name="_Toc31115"/>
      <w:bookmarkStart w:id="4741" w:name="_Toc15889"/>
      <w:bookmarkStart w:id="4742" w:name="_Toc8692"/>
      <w:bookmarkStart w:id="4743" w:name="_Toc13437"/>
      <w:r>
        <w:rPr>
          <w:rFonts w:ascii="Times New Roman" w:eastAsia="仿宋_GB2312"/>
          <w:sz w:val="24"/>
        </w:rPr>
        <w:t>3. 伴生有价元素的分选提取技术</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p>
    <w:p w14:paraId="0A201CB5">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伴生贵金属、稀散元素的富集提取分离技术；伴生非金属矿物的回收、提纯、深加工技术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0E5C7BEB">
      <w:pPr>
        <w:pStyle w:val="4"/>
        <w:keepNext w:val="0"/>
        <w:keepLines w:val="0"/>
        <w:snapToGrid w:val="0"/>
        <w:spacing w:before="0" w:after="0" w:line="360" w:lineRule="auto"/>
        <w:ind w:firstLine="466" w:firstLineChars="200"/>
        <w:jc w:val="left"/>
        <w:rPr>
          <w:rFonts w:ascii="Times New Roman" w:eastAsia="仿宋_GB2312"/>
          <w:sz w:val="24"/>
        </w:rPr>
      </w:pPr>
      <w:bookmarkStart w:id="4744" w:name="_Toc24246"/>
      <w:bookmarkStart w:id="4745" w:name="_Toc21616"/>
      <w:bookmarkStart w:id="4746" w:name="_Toc23834"/>
      <w:bookmarkStart w:id="4747" w:name="_Toc19872"/>
      <w:bookmarkStart w:id="4748" w:name="_Toc29395"/>
      <w:bookmarkStart w:id="4749" w:name="_Toc4046"/>
      <w:bookmarkStart w:id="4750" w:name="_Toc31698"/>
      <w:bookmarkStart w:id="4751" w:name="_Toc3499"/>
      <w:bookmarkStart w:id="4752" w:name="_Toc29994"/>
      <w:bookmarkStart w:id="4753" w:name="_Toc31207"/>
      <w:bookmarkStart w:id="4754" w:name="_Toc28301"/>
      <w:bookmarkStart w:id="4755" w:name="_Toc24032"/>
      <w:bookmarkStart w:id="4756" w:name="_Toc1090"/>
      <w:bookmarkStart w:id="4757" w:name="_Toc3291"/>
      <w:bookmarkStart w:id="4758" w:name="_Toc2166"/>
      <w:bookmarkStart w:id="4759" w:name="_Toc30335"/>
      <w:bookmarkStart w:id="4760" w:name="_Toc19837"/>
      <w:bookmarkStart w:id="4761" w:name="_Toc28624"/>
      <w:bookmarkStart w:id="4762" w:name="_Toc27084"/>
      <w:bookmarkStart w:id="4763" w:name="_Toc3698"/>
      <w:bookmarkStart w:id="4764" w:name="_Toc31017"/>
      <w:bookmarkStart w:id="4765" w:name="_Toc21476"/>
      <w:r>
        <w:rPr>
          <w:rFonts w:ascii="Times New Roman" w:eastAsia="仿宋_GB2312"/>
          <w:sz w:val="24"/>
        </w:rPr>
        <w:t>4. 低品位资源和尾矿资源综合利用技术</w:t>
      </w:r>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14:paraId="4085D8B1">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03822637">
      <w:pPr>
        <w:pStyle w:val="14"/>
        <w:widowControl w:val="0"/>
        <w:adjustRightInd w:val="0"/>
        <w:snapToGrid w:val="0"/>
        <w:spacing w:before="0" w:after="0"/>
        <w:ind w:firstLine="490" w:firstLineChars="200"/>
        <w:rPr>
          <w:rFonts w:ascii="Times New Roman" w:hAnsi="Times New Roman" w:eastAsia="仿宋_GB2312"/>
          <w:b/>
          <w:bCs/>
          <w:snapToGrid w:val="0"/>
          <w:spacing w:val="2"/>
          <w:sz w:val="24"/>
          <w:szCs w:val="24"/>
        </w:rPr>
      </w:pPr>
      <w:r>
        <w:rPr>
          <w:rFonts w:ascii="Times New Roman" w:hAnsi="Times New Roman" w:eastAsia="仿宋_GB2312"/>
          <w:b/>
          <w:snapToGrid w:val="0"/>
          <w:spacing w:val="2"/>
          <w:sz w:val="24"/>
          <w:szCs w:val="32"/>
        </w:rPr>
        <w:t>*</w:t>
      </w:r>
      <w:r>
        <w:rPr>
          <w:rFonts w:ascii="Times New Roman" w:hAnsi="Times New Roman" w:eastAsia="仿宋_GB2312"/>
          <w:b/>
          <w:bCs/>
          <w:snapToGrid w:val="0"/>
          <w:spacing w:val="2"/>
          <w:sz w:val="24"/>
          <w:szCs w:val="24"/>
        </w:rPr>
        <w:t>常规工艺技术装备组合的“三废”处理技术；简单复配的水处理药剂与絮凝剂生产技术；未通过安全评价的用于治理环境污染的生物菌剂</w:t>
      </w:r>
      <w:r>
        <w:rPr>
          <w:rFonts w:ascii="Times New Roman" w:hAnsi="Times New Roman" w:eastAsia="仿宋_GB2312"/>
          <w:b/>
          <w:bCs/>
          <w:snapToGrid w:val="0"/>
          <w:spacing w:val="2"/>
          <w:sz w:val="24"/>
        </w:rPr>
        <w:t>、物种等</w:t>
      </w:r>
      <w:r>
        <w:rPr>
          <w:rFonts w:ascii="Times New Roman" w:hAnsi="Times New Roman" w:eastAsia="仿宋_GB2312"/>
          <w:b/>
          <w:bCs/>
          <w:snapToGrid w:val="0"/>
          <w:spacing w:val="2"/>
          <w:sz w:val="24"/>
          <w:szCs w:val="24"/>
        </w:rPr>
        <w:t>技术；存在二次污染又缺乏解决途径的技术除外。</w:t>
      </w:r>
    </w:p>
    <w:p w14:paraId="063DA73A">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5. 放射性资源勘查开发技术</w:t>
      </w:r>
    </w:p>
    <w:p w14:paraId="095973F1">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铀矿攻深找盲技术；放射性资源分类技术，砂岩铀矿高效地浸采铀技术；铀煤及铀与其他共伴生资源协调开发综合利用技术等。</w:t>
      </w:r>
    </w:p>
    <w:p w14:paraId="4DC9FB63">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6. 放射性废物处理处置技术</w:t>
      </w:r>
    </w:p>
    <w:p w14:paraId="13EDDA61">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放射性废液处置技术；放射性固体废物处理处置技术等。</w:t>
      </w:r>
    </w:p>
    <w:p w14:paraId="1F8F0014">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7. 绿色矿山建设技术</w:t>
      </w:r>
    </w:p>
    <w:p w14:paraId="0E3C972D">
      <w:pPr>
        <w:pStyle w:val="2"/>
        <w:keepNext w:val="0"/>
        <w:ind w:firstLine="488"/>
        <w:jc w:val="left"/>
        <w:rPr>
          <w:rFonts w:eastAsia="仿宋_GB2312"/>
          <w:snapToGrid w:val="0"/>
          <w:spacing w:val="2"/>
          <w:kern w:val="0"/>
          <w:sz w:val="24"/>
          <w:szCs w:val="24"/>
        </w:rPr>
      </w:pPr>
      <w:r>
        <w:rPr>
          <w:rFonts w:eastAsia="仿宋_GB2312"/>
          <w:snapToGrid w:val="0"/>
          <w:spacing w:val="2"/>
          <w:kern w:val="0"/>
          <w:sz w:val="24"/>
          <w:szCs w:val="24"/>
        </w:rPr>
        <w:t>绿色矿山设计与施工技术，资源绿色开采技术，资源高效选冶技术，矿区生态高效修复技术等。</w:t>
      </w:r>
      <w:bookmarkStart w:id="4766" w:name="_Toc13533"/>
      <w:bookmarkStart w:id="4767" w:name="_Toc17996"/>
      <w:bookmarkStart w:id="4768" w:name="_Toc24608"/>
      <w:bookmarkStart w:id="4769" w:name="_Toc4514"/>
      <w:bookmarkStart w:id="4770" w:name="_Toc24331"/>
      <w:bookmarkStart w:id="4771" w:name="_Toc2126"/>
      <w:bookmarkStart w:id="4772" w:name="_Toc15522"/>
      <w:bookmarkStart w:id="4773" w:name="_Toc32062"/>
      <w:bookmarkStart w:id="4774" w:name="_Toc9089"/>
      <w:bookmarkStart w:id="4775" w:name="_Toc22867"/>
      <w:bookmarkStart w:id="4776" w:name="_Toc24234"/>
      <w:bookmarkStart w:id="4777" w:name="_Toc32721"/>
      <w:bookmarkStart w:id="4778" w:name="_Toc16040"/>
      <w:bookmarkStart w:id="4779" w:name="_Toc4379"/>
      <w:bookmarkStart w:id="4780" w:name="_Toc8058"/>
      <w:bookmarkStart w:id="4781" w:name="_Toc11054"/>
      <w:bookmarkStart w:id="4782" w:name="_Toc21834"/>
      <w:bookmarkStart w:id="4783" w:name="_Toc10054"/>
      <w:bookmarkStart w:id="4784" w:name="_Toc5140"/>
      <w:bookmarkStart w:id="4785" w:name="_Toc27250"/>
      <w:bookmarkStart w:id="4786" w:name="_Toc24733"/>
      <w:bookmarkStart w:id="4787" w:name="_Toc10254"/>
    </w:p>
    <w:p w14:paraId="2EE0622A">
      <w:pPr>
        <w:pStyle w:val="2"/>
        <w:keepNext w:val="0"/>
        <w:ind w:firstLine="480"/>
        <w:jc w:val="left"/>
        <w:rPr>
          <w:rFonts w:hint="eastAsia" w:ascii="黑体" w:hAnsi="黑体"/>
          <w:sz w:val="24"/>
        </w:rPr>
      </w:pPr>
      <w:r>
        <w:rPr>
          <w:rFonts w:hint="eastAsia" w:ascii="黑体" w:hAnsi="黑体"/>
          <w:sz w:val="24"/>
        </w:rPr>
        <w:t>八、</w:t>
      </w:r>
      <w:bookmarkEnd w:id="4766"/>
      <w:bookmarkEnd w:id="4767"/>
      <w:bookmarkEnd w:id="4768"/>
      <w:bookmarkEnd w:id="4769"/>
      <w:bookmarkStart w:id="4788" w:name="_Toc166642082"/>
      <w:bookmarkStart w:id="4789" w:name="_Toc162083264"/>
      <w:bookmarkStart w:id="4790" w:name="_Toc161804648"/>
      <w:bookmarkStart w:id="4791" w:name="_Toc161808692"/>
      <w:bookmarkStart w:id="4792" w:name="_Toc161818693"/>
      <w:bookmarkStart w:id="4793" w:name="_Toc161815863"/>
      <w:bookmarkStart w:id="4794" w:name="_Toc161816793"/>
      <w:bookmarkStart w:id="4795" w:name="_Toc161805224"/>
      <w:bookmarkStart w:id="4796" w:name="_Toc161808976"/>
      <w:bookmarkStart w:id="4797" w:name="_Toc161805661"/>
      <w:bookmarkStart w:id="4798" w:name="_Toc161825096"/>
      <w:bookmarkStart w:id="4799" w:name="_Toc162079176"/>
      <w:bookmarkStart w:id="4800" w:name="_Toc161825487"/>
      <w:bookmarkStart w:id="4801" w:name="_Toc161819171"/>
      <w:bookmarkStart w:id="4802" w:name="_Toc161805443"/>
      <w:bookmarkStart w:id="4803" w:name="_Toc162079424"/>
      <w:r>
        <w:rPr>
          <w:rFonts w:hint="eastAsia" w:ascii="黑体" w:hAnsi="黑体"/>
          <w:sz w:val="24"/>
        </w:rPr>
        <w:t>先进制造与自动化</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14:paraId="2CF1AE3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804" w:name="_Toc8840"/>
      <w:bookmarkStart w:id="4805" w:name="_Toc2063"/>
      <w:bookmarkStart w:id="4806" w:name="_Toc18045"/>
      <w:bookmarkStart w:id="4807" w:name="_Toc24691"/>
      <w:bookmarkStart w:id="4808" w:name="_Toc27220"/>
      <w:bookmarkStart w:id="4809" w:name="_Toc20415"/>
      <w:bookmarkStart w:id="4810" w:name="_Toc2219"/>
      <w:bookmarkStart w:id="4811" w:name="_Toc20563"/>
      <w:bookmarkStart w:id="4812" w:name="_Toc29411"/>
      <w:bookmarkStart w:id="4813" w:name="_Toc5577"/>
      <w:bookmarkStart w:id="4814" w:name="_Toc21999"/>
      <w:bookmarkStart w:id="4815" w:name="_Toc7709"/>
      <w:bookmarkStart w:id="4816" w:name="_Toc24684"/>
      <w:bookmarkStart w:id="4817" w:name="_Toc30535"/>
      <w:bookmarkStart w:id="4818" w:name="_Toc25182"/>
      <w:bookmarkStart w:id="4819" w:name="_Toc16599"/>
      <w:bookmarkStart w:id="4820" w:name="_Toc5714"/>
      <w:bookmarkStart w:id="4821" w:name="_Toc7744"/>
      <w:bookmarkStart w:id="4822" w:name="_Toc27864"/>
      <w:bookmarkStart w:id="4823" w:name="_Toc25271"/>
      <w:bookmarkStart w:id="4824" w:name="_Toc6254"/>
      <w:bookmarkStart w:id="4825" w:name="_Toc32436"/>
      <w:bookmarkStart w:id="4826" w:name="_Toc30871"/>
      <w:bookmarkStart w:id="4827" w:name="_Toc17302"/>
      <w:bookmarkStart w:id="4828" w:name="_Toc10439"/>
      <w:r>
        <w:rPr>
          <w:rFonts w:hint="eastAsia" w:ascii="楷体_GB2312" w:hAnsi="楷体_GB2312" w:eastAsia="楷体_GB2312"/>
          <w:sz w:val="24"/>
        </w:rPr>
        <w:t>（一）工业生产过程控制系统</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00B31B94">
      <w:pPr>
        <w:pStyle w:val="4"/>
        <w:keepNext w:val="0"/>
        <w:keepLines w:val="0"/>
        <w:snapToGrid w:val="0"/>
        <w:spacing w:before="0" w:after="0" w:line="360" w:lineRule="auto"/>
        <w:ind w:firstLine="466" w:firstLineChars="200"/>
        <w:jc w:val="left"/>
        <w:rPr>
          <w:rFonts w:ascii="Times New Roman" w:eastAsia="仿宋_GB2312"/>
          <w:sz w:val="24"/>
        </w:rPr>
      </w:pPr>
      <w:bookmarkStart w:id="4829" w:name="_Toc17228"/>
      <w:bookmarkStart w:id="4830" w:name="_Toc162079177"/>
      <w:bookmarkStart w:id="4831" w:name="_Toc161805444"/>
      <w:bookmarkStart w:id="4832" w:name="_Toc161804649"/>
      <w:bookmarkStart w:id="4833" w:name="_Toc161805225"/>
      <w:bookmarkStart w:id="4834" w:name="_Toc162083265"/>
      <w:bookmarkStart w:id="4835" w:name="_Toc31199"/>
      <w:bookmarkStart w:id="4836" w:name="_Toc12684"/>
      <w:bookmarkStart w:id="4837" w:name="_Toc161808977"/>
      <w:bookmarkStart w:id="4838" w:name="_Toc161819172"/>
      <w:bookmarkStart w:id="4839" w:name="_Toc161815864"/>
      <w:bookmarkStart w:id="4840" w:name="_Toc161825097"/>
      <w:bookmarkStart w:id="4841" w:name="_Toc161816794"/>
      <w:bookmarkStart w:id="4842" w:name="_Toc161825488"/>
      <w:bookmarkStart w:id="4843" w:name="_Toc162079425"/>
      <w:bookmarkStart w:id="4844" w:name="_Toc166642083"/>
      <w:bookmarkStart w:id="4845" w:name="_Toc32148"/>
      <w:bookmarkStart w:id="4846" w:name="_Toc161818694"/>
      <w:bookmarkStart w:id="4847" w:name="_Toc161805662"/>
      <w:bookmarkStart w:id="4848" w:name="_Toc7640"/>
      <w:bookmarkStart w:id="4849" w:name="_Toc161808693"/>
      <w:bookmarkStart w:id="4850" w:name="_Toc9701"/>
      <w:bookmarkStart w:id="4851" w:name="_Toc19560"/>
      <w:bookmarkStart w:id="4852" w:name="_Toc11106"/>
      <w:bookmarkStart w:id="4853" w:name="_Toc19695"/>
      <w:bookmarkStart w:id="4854" w:name="_Toc16895"/>
      <w:bookmarkStart w:id="4855" w:name="_Toc16033"/>
      <w:bookmarkStart w:id="4856" w:name="_Toc19094"/>
      <w:bookmarkStart w:id="4857" w:name="_Toc11364"/>
      <w:bookmarkStart w:id="4858" w:name="_Toc31565"/>
      <w:bookmarkStart w:id="4859" w:name="_Toc24330"/>
      <w:bookmarkStart w:id="4860" w:name="_Toc19586"/>
      <w:bookmarkStart w:id="4861" w:name="_Toc20715"/>
      <w:bookmarkStart w:id="4862" w:name="_Toc4143"/>
      <w:bookmarkStart w:id="4863" w:name="_Toc10410"/>
      <w:bookmarkStart w:id="4864" w:name="_Toc2165"/>
      <w:bookmarkStart w:id="4865" w:name="_Toc2434"/>
      <w:bookmarkStart w:id="4866" w:name="_Toc99"/>
      <w:bookmarkStart w:id="4867" w:name="_Toc27094"/>
      <w:bookmarkStart w:id="4868" w:name="_Toc6196"/>
      <w:bookmarkStart w:id="4869" w:name="_Toc17586"/>
      <w:bookmarkStart w:id="4870" w:name="_Toc161815871"/>
      <w:bookmarkStart w:id="4871" w:name="_Toc161804656"/>
      <w:bookmarkStart w:id="4872" w:name="_Toc162083272"/>
      <w:bookmarkStart w:id="4873" w:name="_Toc161808984"/>
      <w:bookmarkStart w:id="4874" w:name="_Toc161816801"/>
      <w:bookmarkStart w:id="4875" w:name="_Toc162079432"/>
      <w:bookmarkStart w:id="4876" w:name="_Toc161825104"/>
      <w:bookmarkStart w:id="4877" w:name="_Toc161805451"/>
      <w:bookmarkStart w:id="4878" w:name="_Toc161808700"/>
      <w:bookmarkStart w:id="4879" w:name="_Toc161825495"/>
      <w:bookmarkStart w:id="4880" w:name="_Toc161819179"/>
      <w:bookmarkStart w:id="4881" w:name="_Toc162079184"/>
      <w:bookmarkStart w:id="4882" w:name="_Toc161805232"/>
      <w:bookmarkStart w:id="4883" w:name="_Toc166642090"/>
      <w:bookmarkStart w:id="4884" w:name="_Toc161805669"/>
      <w:bookmarkStart w:id="4885" w:name="_Toc161818701"/>
      <w:r>
        <w:rPr>
          <w:rFonts w:ascii="Times New Roman" w:eastAsia="仿宋_GB2312"/>
          <w:sz w:val="24"/>
        </w:rPr>
        <w:t>1. 现场总线与工业以太网技术</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p>
    <w:p w14:paraId="717BB724">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符合国际、国内主流技术标准的现场总线技术；符合IEEE802.3国际标准的工业以太网技术</w:t>
      </w:r>
      <w:r>
        <w:rPr>
          <w:rFonts w:eastAsia="仿宋_GB2312"/>
          <w:sz w:val="24"/>
          <w:szCs w:val="24"/>
        </w:rPr>
        <w:t>等</w:t>
      </w:r>
      <w:r>
        <w:rPr>
          <w:rFonts w:eastAsia="仿宋_GB2312"/>
          <w:snapToGrid w:val="0"/>
          <w:spacing w:val="2"/>
          <w:kern w:val="0"/>
          <w:sz w:val="24"/>
          <w:szCs w:val="24"/>
        </w:rPr>
        <w:t>。</w:t>
      </w:r>
    </w:p>
    <w:p w14:paraId="744A46E7">
      <w:pPr>
        <w:pStyle w:val="4"/>
        <w:keepNext w:val="0"/>
        <w:keepLines w:val="0"/>
        <w:snapToGrid w:val="0"/>
        <w:spacing w:before="0" w:after="0" w:line="360" w:lineRule="auto"/>
        <w:ind w:firstLine="466" w:firstLineChars="200"/>
        <w:jc w:val="left"/>
        <w:rPr>
          <w:rFonts w:ascii="Times New Roman" w:eastAsia="仿宋_GB2312"/>
          <w:sz w:val="24"/>
        </w:rPr>
      </w:pPr>
      <w:bookmarkStart w:id="4886" w:name="_Toc23161"/>
      <w:bookmarkStart w:id="4887" w:name="_Toc18370"/>
      <w:bookmarkStart w:id="4888" w:name="_Toc27649"/>
      <w:bookmarkStart w:id="4889" w:name="_Toc30931"/>
      <w:bookmarkStart w:id="4890" w:name="_Toc13396"/>
      <w:bookmarkStart w:id="4891" w:name="_Toc20902"/>
      <w:bookmarkStart w:id="4892" w:name="_Toc12202"/>
      <w:bookmarkStart w:id="4893" w:name="_Toc20374"/>
      <w:bookmarkStart w:id="4894" w:name="_Toc32310"/>
      <w:bookmarkStart w:id="4895" w:name="_Toc7596"/>
      <w:bookmarkStart w:id="4896" w:name="_Toc17435"/>
      <w:bookmarkStart w:id="4897" w:name="_Toc28170"/>
      <w:bookmarkStart w:id="4898" w:name="_Toc29557"/>
      <w:bookmarkStart w:id="4899" w:name="_Toc22490"/>
      <w:bookmarkStart w:id="4900" w:name="_Toc17212"/>
      <w:bookmarkStart w:id="4901" w:name="_Toc3473"/>
      <w:bookmarkStart w:id="4902" w:name="_Toc3932"/>
      <w:bookmarkStart w:id="4903" w:name="_Toc13459"/>
      <w:bookmarkStart w:id="4904" w:name="_Toc28678"/>
      <w:bookmarkStart w:id="4905" w:name="_Toc161805230"/>
      <w:bookmarkStart w:id="4906" w:name="_Toc161804654"/>
      <w:bookmarkStart w:id="4907" w:name="_Toc161815869"/>
      <w:bookmarkStart w:id="4908" w:name="_Toc161816799"/>
      <w:bookmarkStart w:id="4909" w:name="_Toc161818699"/>
      <w:bookmarkStart w:id="4910" w:name="_Toc161825493"/>
      <w:bookmarkStart w:id="4911" w:name="_Toc161808982"/>
      <w:bookmarkStart w:id="4912" w:name="_Toc166642088"/>
      <w:bookmarkStart w:id="4913" w:name="_Toc161808698"/>
      <w:bookmarkStart w:id="4914" w:name="_Toc162079430"/>
      <w:bookmarkStart w:id="4915" w:name="_Toc162083270"/>
      <w:bookmarkStart w:id="4916" w:name="_Toc161819177"/>
      <w:bookmarkStart w:id="4917" w:name="_Toc161825102"/>
      <w:bookmarkStart w:id="4918" w:name="_Toc161805449"/>
      <w:bookmarkStart w:id="4919" w:name="_Toc162079182"/>
      <w:bookmarkStart w:id="4920" w:name="_Toc161805667"/>
      <w:r>
        <w:rPr>
          <w:rFonts w:ascii="Times New Roman" w:eastAsia="仿宋_GB2312"/>
          <w:sz w:val="24"/>
        </w:rPr>
        <w:t>2. 嵌入式</w:t>
      </w:r>
      <w:bookmarkEnd w:id="4886"/>
      <w:r>
        <w:rPr>
          <w:rFonts w:ascii="Times New Roman" w:eastAsia="仿宋_GB2312"/>
          <w:sz w:val="24"/>
        </w:rPr>
        <w:t>系统技术</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p>
    <w:p w14:paraId="1DA3E2AA">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基于DSP、FPGA、CPLD、ARM等嵌入式芯片的各种高性能控制与传感器系统关键技术；用于流程工业的高性能测控系统、智能型执行器、智能仪表技术等。</w:t>
      </w:r>
    </w:p>
    <w:p w14:paraId="3BB9D5C1">
      <w:pPr>
        <w:pStyle w:val="4"/>
        <w:keepNext w:val="0"/>
        <w:keepLines w:val="0"/>
        <w:snapToGrid w:val="0"/>
        <w:spacing w:before="0" w:after="0" w:line="360" w:lineRule="auto"/>
        <w:ind w:firstLine="466" w:firstLineChars="200"/>
        <w:jc w:val="left"/>
        <w:rPr>
          <w:rFonts w:ascii="Times New Roman" w:eastAsia="仿宋_GB2312"/>
          <w:sz w:val="24"/>
        </w:rPr>
      </w:pPr>
      <w:bookmarkStart w:id="4921" w:name="_Toc7753"/>
      <w:bookmarkStart w:id="4922" w:name="_Toc9908"/>
      <w:bookmarkStart w:id="4923" w:name="_Toc11368"/>
      <w:bookmarkStart w:id="4924" w:name="_Toc31730"/>
      <w:bookmarkStart w:id="4925" w:name="_Toc25283"/>
      <w:bookmarkStart w:id="4926" w:name="_Toc16868"/>
      <w:bookmarkStart w:id="4927" w:name="_Toc31147"/>
      <w:bookmarkStart w:id="4928" w:name="_Toc17896"/>
      <w:bookmarkStart w:id="4929" w:name="_Toc22707"/>
      <w:bookmarkStart w:id="4930" w:name="_Toc8400"/>
      <w:bookmarkStart w:id="4931" w:name="_Toc978"/>
      <w:bookmarkStart w:id="4932" w:name="_Toc7624"/>
      <w:bookmarkStart w:id="4933" w:name="_Toc11893"/>
      <w:bookmarkStart w:id="4934" w:name="_Toc29027"/>
      <w:bookmarkStart w:id="4935" w:name="_Toc3634"/>
      <w:bookmarkStart w:id="4936" w:name="_Toc6174"/>
      <w:bookmarkStart w:id="4937" w:name="_Toc11128"/>
      <w:bookmarkStart w:id="4938" w:name="_Toc517"/>
      <w:bookmarkStart w:id="4939" w:name="_Toc14133"/>
      <w:bookmarkStart w:id="4940" w:name="_Toc32081"/>
      <w:bookmarkStart w:id="4941" w:name="_Toc31959"/>
      <w:bookmarkStart w:id="4942" w:name="_Toc29618"/>
      <w:r>
        <w:rPr>
          <w:rFonts w:ascii="Times New Roman" w:eastAsia="仿宋_GB2312"/>
          <w:sz w:val="24"/>
        </w:rPr>
        <w:t>3. 新一代工业控制计算机</w:t>
      </w:r>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r>
        <w:rPr>
          <w:rFonts w:ascii="Times New Roman" w:eastAsia="仿宋_GB2312"/>
          <w:sz w:val="24"/>
        </w:rPr>
        <w:t>技术</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14:paraId="4E67333F">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以Compact PCI、PXI、ATCA、PCI Express、PXI Express等总线技术为核心，可使用多种操作系统和图形编程语言，具有丰富的外部接口和“即插即用”功能，可构成安全性高、容错能力强的新一代高可用工业控制计算机的关键技术</w:t>
      </w:r>
      <w:r>
        <w:rPr>
          <w:rFonts w:eastAsia="仿宋_GB2312"/>
          <w:sz w:val="24"/>
          <w:szCs w:val="24"/>
        </w:rPr>
        <w:t>等</w:t>
      </w:r>
      <w:r>
        <w:rPr>
          <w:rFonts w:eastAsia="仿宋_GB2312"/>
          <w:snapToGrid w:val="0"/>
          <w:spacing w:val="2"/>
          <w:kern w:val="0"/>
          <w:sz w:val="24"/>
          <w:szCs w:val="24"/>
        </w:rPr>
        <w:t>。</w:t>
      </w:r>
    </w:p>
    <w:p w14:paraId="68D27E35">
      <w:pPr>
        <w:pStyle w:val="4"/>
        <w:keepNext w:val="0"/>
        <w:keepLines w:val="0"/>
        <w:snapToGrid w:val="0"/>
        <w:spacing w:before="0" w:after="0" w:line="360" w:lineRule="auto"/>
        <w:ind w:firstLine="466" w:firstLineChars="200"/>
        <w:jc w:val="left"/>
        <w:rPr>
          <w:rFonts w:ascii="Times New Roman" w:eastAsia="仿宋_GB2312"/>
          <w:sz w:val="24"/>
        </w:rPr>
      </w:pPr>
      <w:bookmarkStart w:id="4943" w:name="_Toc19428"/>
      <w:bookmarkStart w:id="4944" w:name="_Toc23556"/>
      <w:bookmarkStart w:id="4945" w:name="_Toc29166"/>
      <w:bookmarkStart w:id="4946" w:name="_Toc4964"/>
      <w:bookmarkStart w:id="4947" w:name="_Toc27521"/>
      <w:bookmarkStart w:id="4948" w:name="_Toc27354"/>
      <w:bookmarkStart w:id="4949" w:name="_Toc30627"/>
      <w:bookmarkStart w:id="4950" w:name="_Toc2212"/>
      <w:bookmarkStart w:id="4951" w:name="_Toc22452"/>
      <w:bookmarkStart w:id="4952" w:name="_Toc11868"/>
      <w:bookmarkStart w:id="4953" w:name="_Toc3846"/>
      <w:bookmarkStart w:id="4954" w:name="_Toc28907"/>
      <w:bookmarkStart w:id="4955" w:name="_Toc27753"/>
      <w:bookmarkStart w:id="4956" w:name="_Toc19501"/>
      <w:bookmarkStart w:id="4957" w:name="_Toc30558"/>
      <w:bookmarkStart w:id="4958" w:name="_Toc3384"/>
      <w:bookmarkStart w:id="4959" w:name="_Toc48"/>
      <w:bookmarkStart w:id="4960" w:name="_Toc14278"/>
      <w:bookmarkStart w:id="4961" w:name="_Toc16917"/>
      <w:bookmarkStart w:id="4962" w:name="_Toc22422"/>
      <w:bookmarkStart w:id="4963" w:name="_Toc6441"/>
      <w:bookmarkStart w:id="4964" w:name="_Toc28114"/>
      <w:r>
        <w:rPr>
          <w:rFonts w:ascii="Times New Roman" w:eastAsia="仿宋_GB2312"/>
          <w:sz w:val="24"/>
        </w:rPr>
        <w:t>4. 制造执行系统（MES）</w:t>
      </w:r>
      <w:bookmarkEnd w:id="4943"/>
      <w:bookmarkEnd w:id="4944"/>
      <w:bookmarkEnd w:id="4945"/>
      <w:bookmarkEnd w:id="4946"/>
      <w:r>
        <w:rPr>
          <w:rFonts w:ascii="Times New Roman" w:eastAsia="仿宋_GB2312"/>
          <w:sz w:val="24"/>
        </w:rPr>
        <w:t>技术</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p>
    <w:p w14:paraId="10CFAA20">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面向机械制造、汽车制造、石油加工、化学制品制造、金属冶炼等行业的制造执行系统技术</w:t>
      </w:r>
      <w:r>
        <w:rPr>
          <w:rFonts w:eastAsia="仿宋_GB2312"/>
          <w:sz w:val="24"/>
          <w:szCs w:val="24"/>
        </w:rPr>
        <w:t>等</w:t>
      </w:r>
      <w:r>
        <w:rPr>
          <w:rFonts w:eastAsia="仿宋_GB2312"/>
          <w:snapToGrid w:val="0"/>
          <w:spacing w:val="2"/>
          <w:kern w:val="0"/>
          <w:sz w:val="24"/>
          <w:szCs w:val="24"/>
        </w:rPr>
        <w:t>。</w:t>
      </w:r>
    </w:p>
    <w:p w14:paraId="2A786612">
      <w:pPr>
        <w:autoSpaceDE w:val="0"/>
        <w:autoSpaceDN w:val="0"/>
        <w:adjustRightInd w:val="0"/>
        <w:snapToGrid w:val="0"/>
        <w:spacing w:line="360" w:lineRule="auto"/>
        <w:ind w:firstLine="490" w:firstLineChars="200"/>
        <w:jc w:val="left"/>
        <w:rPr>
          <w:rFonts w:eastAsia="仿宋_GB2312"/>
          <w:snapToGrid w:val="0"/>
          <w:spacing w:val="2"/>
          <w:kern w:val="0"/>
          <w:sz w:val="24"/>
          <w:szCs w:val="24"/>
        </w:rPr>
      </w:pPr>
      <w:r>
        <w:rPr>
          <w:rFonts w:eastAsia="仿宋_GB2312"/>
          <w:b/>
          <w:snapToGrid w:val="0"/>
          <w:spacing w:val="2"/>
          <w:kern w:val="0"/>
          <w:sz w:val="24"/>
          <w:szCs w:val="24"/>
        </w:rPr>
        <w:t>* 不具有通用性的应用软件除外。</w:t>
      </w:r>
    </w:p>
    <w:p w14:paraId="1A75E878">
      <w:pPr>
        <w:pStyle w:val="4"/>
        <w:keepNext w:val="0"/>
        <w:keepLines w:val="0"/>
        <w:snapToGrid w:val="0"/>
        <w:spacing w:before="0" w:after="0" w:line="360" w:lineRule="auto"/>
        <w:ind w:firstLine="466" w:firstLineChars="200"/>
        <w:jc w:val="left"/>
        <w:rPr>
          <w:rFonts w:ascii="Times New Roman" w:eastAsia="仿宋_GB2312"/>
          <w:sz w:val="24"/>
        </w:rPr>
      </w:pPr>
      <w:bookmarkStart w:id="4965" w:name="_Toc16091"/>
      <w:bookmarkStart w:id="4966" w:name="_Toc1325"/>
      <w:bookmarkStart w:id="4967" w:name="_Toc23640"/>
      <w:bookmarkStart w:id="4968" w:name="_Toc8259"/>
      <w:bookmarkStart w:id="4969" w:name="_Toc29608"/>
      <w:bookmarkStart w:id="4970" w:name="_Toc7130"/>
      <w:bookmarkStart w:id="4971" w:name="_Toc31887"/>
      <w:bookmarkStart w:id="4972" w:name="_Toc5212"/>
      <w:bookmarkStart w:id="4973" w:name="_Toc19672"/>
      <w:bookmarkStart w:id="4974" w:name="_Toc14375"/>
      <w:bookmarkStart w:id="4975" w:name="_Toc18188"/>
      <w:bookmarkStart w:id="4976" w:name="_Toc7685"/>
      <w:bookmarkStart w:id="4977" w:name="_Toc31320"/>
      <w:bookmarkStart w:id="4978" w:name="_Toc23882"/>
      <w:bookmarkStart w:id="4979" w:name="_Toc7567"/>
      <w:bookmarkStart w:id="4980" w:name="_Toc31281"/>
      <w:bookmarkStart w:id="4981" w:name="_Toc23488"/>
      <w:bookmarkStart w:id="4982" w:name="_Toc11342"/>
      <w:bookmarkStart w:id="4983" w:name="_Toc18634"/>
      <w:r>
        <w:rPr>
          <w:rFonts w:ascii="Times New Roman" w:eastAsia="仿宋_GB2312"/>
          <w:sz w:val="24"/>
        </w:rPr>
        <w:t>5. 工业生产过程综合自动化控制系统</w:t>
      </w:r>
      <w:bookmarkEnd w:id="4965"/>
      <w:r>
        <w:rPr>
          <w:rFonts w:ascii="Times New Roman" w:eastAsia="仿宋_GB2312"/>
          <w:sz w:val="24"/>
        </w:rPr>
        <w:t>技术</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3B691532">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基于现场总线及工业以太网，面向连续生产过程、离散生产过程或混合生产过程的多功能组态软件、仿真技术与软件、具有冗余容错功能的综合自动化控制系统技术</w:t>
      </w:r>
      <w:r>
        <w:rPr>
          <w:rFonts w:eastAsia="仿宋_GB2312"/>
          <w:sz w:val="24"/>
          <w:szCs w:val="24"/>
        </w:rPr>
        <w:t>等</w:t>
      </w:r>
      <w:r>
        <w:rPr>
          <w:rFonts w:eastAsia="仿宋_GB2312"/>
          <w:snapToGrid w:val="0"/>
          <w:spacing w:val="2"/>
          <w:kern w:val="0"/>
          <w:sz w:val="24"/>
          <w:szCs w:val="24"/>
        </w:rPr>
        <w:t>。</w:t>
      </w:r>
    </w:p>
    <w:p w14:paraId="5E06D5B6">
      <w:pPr>
        <w:pStyle w:val="3"/>
        <w:keepNext w:val="0"/>
        <w:keepLines w:val="0"/>
        <w:numPr>
          <w:ilvl w:val="0"/>
          <w:numId w:val="4"/>
        </w:numPr>
        <w:snapToGrid w:val="0"/>
        <w:spacing w:before="0" w:after="0" w:line="360" w:lineRule="auto"/>
        <w:ind w:firstLine="466" w:firstLineChars="200"/>
        <w:jc w:val="left"/>
        <w:rPr>
          <w:rFonts w:hint="eastAsia" w:ascii="楷体_GB2312" w:hAnsi="楷体_GB2312" w:eastAsia="楷体_GB2312"/>
          <w:sz w:val="24"/>
        </w:rPr>
      </w:pPr>
      <w:r>
        <w:rPr>
          <w:rFonts w:hint="eastAsia" w:ascii="楷体_GB2312" w:hAnsi="楷体_GB2312" w:eastAsia="楷体_GB2312"/>
          <w:sz w:val="24"/>
        </w:rPr>
        <w:t xml:space="preserve">安全生产技术 </w:t>
      </w:r>
    </w:p>
    <w:p w14:paraId="1E560454">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1. 矿山安全生产技术</w:t>
      </w:r>
    </w:p>
    <w:p w14:paraId="22CAA432">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煤矿事故防控技术；非煤矿山事故防控技术；矿山事故应急救援技术等。</w:t>
      </w:r>
    </w:p>
    <w:p w14:paraId="583C3F0E">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2. 危险化学品安全生产技术</w:t>
      </w:r>
    </w:p>
    <w:p w14:paraId="2E2728DD">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危险化学品生产与储运安全保障技术；典型石化过程安全保障技术；化工园区事故防控技术；危险化学品事故应急处置技术等。</w:t>
      </w:r>
    </w:p>
    <w:p w14:paraId="6D4CAF96">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3. 其它事故防治及处置技术</w:t>
      </w:r>
    </w:p>
    <w:p w14:paraId="79468DC2">
      <w:pPr>
        <w:autoSpaceDE w:val="0"/>
        <w:autoSpaceDN w:val="0"/>
        <w:adjustRightInd w:val="0"/>
        <w:snapToGrid w:val="0"/>
        <w:spacing w:line="360" w:lineRule="auto"/>
        <w:ind w:firstLine="488" w:firstLineChars="200"/>
        <w:jc w:val="left"/>
        <w:rPr>
          <w:rFonts w:eastAsia="仿宋_GB2312"/>
        </w:rPr>
      </w:pPr>
      <w:r>
        <w:rPr>
          <w:rFonts w:eastAsia="仿宋_GB2312"/>
          <w:snapToGrid w:val="0"/>
          <w:spacing w:val="2"/>
          <w:kern w:val="0"/>
          <w:sz w:val="24"/>
          <w:szCs w:val="24"/>
        </w:rPr>
        <w:t>冶金等工贸企业领域事故防治及应急处置技术；职业危害防治关键技术；智能安全监管执法技术等。</w:t>
      </w:r>
    </w:p>
    <w:p w14:paraId="04D41E88">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4984" w:name="_Toc3332"/>
      <w:bookmarkStart w:id="4985" w:name="_Toc28371"/>
      <w:bookmarkStart w:id="4986" w:name="_Toc28113"/>
      <w:bookmarkStart w:id="4987" w:name="_Toc31514"/>
      <w:bookmarkStart w:id="4988" w:name="_Toc3673"/>
      <w:bookmarkStart w:id="4989" w:name="_Toc3424"/>
      <w:bookmarkStart w:id="4990" w:name="_Toc17531"/>
      <w:bookmarkStart w:id="4991" w:name="_Toc32204"/>
      <w:bookmarkStart w:id="4992" w:name="_Toc22300"/>
      <w:bookmarkStart w:id="4993" w:name="_Toc3509"/>
      <w:bookmarkStart w:id="4994" w:name="_Toc24424"/>
      <w:bookmarkStart w:id="4995" w:name="_Toc18176"/>
      <w:bookmarkStart w:id="4996" w:name="_Toc32286"/>
      <w:bookmarkStart w:id="4997" w:name="_Toc10887"/>
      <w:bookmarkStart w:id="4998" w:name="_Toc9014"/>
      <w:bookmarkStart w:id="4999" w:name="_Toc29263"/>
      <w:bookmarkStart w:id="5000" w:name="_Toc1656"/>
      <w:bookmarkStart w:id="5001" w:name="_Toc3487"/>
      <w:bookmarkStart w:id="5002" w:name="_Toc32687"/>
      <w:bookmarkStart w:id="5003" w:name="_Toc16889"/>
      <w:bookmarkStart w:id="5004" w:name="_Toc7576"/>
      <w:bookmarkStart w:id="5005" w:name="_Toc23707"/>
      <w:r>
        <w:rPr>
          <w:rFonts w:hint="eastAsia" w:ascii="楷体_GB2312" w:hAnsi="楷体_GB2312" w:eastAsia="楷体_GB2312"/>
          <w:sz w:val="24"/>
        </w:rPr>
        <w:t>（三）高性能、智能化仪器仪表</w:t>
      </w:r>
      <w:bookmarkEnd w:id="4867"/>
      <w:bookmarkEnd w:id="4868"/>
      <w:bookmarkEnd w:id="4869"/>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14:paraId="6760294F">
      <w:pPr>
        <w:pStyle w:val="4"/>
        <w:keepNext w:val="0"/>
        <w:keepLines w:val="0"/>
        <w:snapToGrid w:val="0"/>
        <w:spacing w:before="0" w:after="0" w:line="360" w:lineRule="auto"/>
        <w:ind w:firstLine="466" w:firstLineChars="200"/>
        <w:jc w:val="left"/>
        <w:rPr>
          <w:rFonts w:ascii="Times New Roman" w:eastAsia="仿宋_GB2312"/>
          <w:sz w:val="24"/>
        </w:rPr>
      </w:pPr>
      <w:bookmarkStart w:id="5006" w:name="_Toc30626"/>
      <w:bookmarkStart w:id="5007" w:name="_Toc8753"/>
      <w:bookmarkStart w:id="5008" w:name="_Toc14423"/>
      <w:bookmarkStart w:id="5009" w:name="_Toc11634"/>
      <w:bookmarkStart w:id="5010" w:name="_Toc31471"/>
      <w:bookmarkStart w:id="5011" w:name="_Toc11794"/>
      <w:bookmarkStart w:id="5012" w:name="_Toc21847"/>
      <w:bookmarkStart w:id="5013" w:name="_Toc6124"/>
      <w:bookmarkStart w:id="5014" w:name="_Toc29953"/>
      <w:bookmarkStart w:id="5015" w:name="_Toc3834"/>
      <w:bookmarkStart w:id="5016" w:name="_Toc316"/>
      <w:bookmarkStart w:id="5017" w:name="_Toc27675"/>
      <w:bookmarkStart w:id="5018" w:name="_Toc28056"/>
      <w:bookmarkStart w:id="5019" w:name="_Toc249"/>
      <w:bookmarkStart w:id="5020" w:name="_Toc373506739"/>
      <w:bookmarkStart w:id="5021" w:name="_Toc15543"/>
      <w:bookmarkStart w:id="5022" w:name="_Toc9581"/>
      <w:bookmarkStart w:id="5023" w:name="_Toc21793"/>
      <w:bookmarkStart w:id="5024" w:name="_Toc7803"/>
      <w:bookmarkStart w:id="5025" w:name="_Toc24634"/>
      <w:bookmarkStart w:id="5026" w:name="_Toc31665"/>
      <w:bookmarkStart w:id="5027" w:name="_Toc7433"/>
      <w:bookmarkStart w:id="5028" w:name="_Toc19699"/>
      <w:bookmarkStart w:id="5029" w:name="_Toc14424"/>
      <w:bookmarkStart w:id="5030" w:name="_Toc6008"/>
      <w:bookmarkStart w:id="5031" w:name="_Toc18897"/>
      <w:bookmarkStart w:id="5032" w:name="_Toc32630"/>
      <w:bookmarkStart w:id="5033" w:name="_Toc162079439"/>
      <w:bookmarkStart w:id="5034" w:name="_Toc161815878"/>
      <w:bookmarkStart w:id="5035" w:name="_Toc161816808"/>
      <w:bookmarkStart w:id="5036" w:name="_Toc161819186"/>
      <w:bookmarkStart w:id="5037" w:name="_Toc166642097"/>
      <w:bookmarkStart w:id="5038" w:name="_Toc161805676"/>
      <w:bookmarkStart w:id="5039" w:name="_Toc161804663"/>
      <w:bookmarkStart w:id="5040" w:name="_Toc161825111"/>
      <w:bookmarkStart w:id="5041" w:name="_Toc161825502"/>
      <w:bookmarkStart w:id="5042" w:name="_Toc161805239"/>
      <w:bookmarkStart w:id="5043" w:name="_Toc161808991"/>
      <w:bookmarkStart w:id="5044" w:name="_Toc162079191"/>
      <w:bookmarkStart w:id="5045" w:name="_Toc162083279"/>
      <w:bookmarkStart w:id="5046" w:name="_Toc161808707"/>
      <w:bookmarkStart w:id="5047" w:name="_Toc161805458"/>
      <w:bookmarkStart w:id="5048" w:name="_Toc161818708"/>
      <w:r>
        <w:rPr>
          <w:rFonts w:ascii="Times New Roman" w:eastAsia="仿宋_GB2312"/>
          <w:sz w:val="24"/>
        </w:rPr>
        <w:t>1. 新型传感器</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p>
    <w:p w14:paraId="0541793E">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采用新原理、新材料、新工艺、新结构，具有高稳定性、高可靠性、高精度、智能化的新型传感器</w:t>
      </w:r>
      <w:r>
        <w:rPr>
          <w:rFonts w:eastAsia="仿宋_GB2312"/>
          <w:sz w:val="24"/>
          <w:szCs w:val="24"/>
        </w:rPr>
        <w:t>技术</w:t>
      </w:r>
      <w:r>
        <w:rPr>
          <w:rFonts w:eastAsia="仿宋_GB2312"/>
          <w:snapToGrid w:val="0"/>
          <w:spacing w:val="2"/>
          <w:kern w:val="0"/>
          <w:sz w:val="24"/>
          <w:szCs w:val="24"/>
        </w:rPr>
        <w:t>；</w:t>
      </w:r>
      <w:r>
        <w:rPr>
          <w:rFonts w:eastAsia="仿宋_GB2312"/>
          <w:sz w:val="24"/>
          <w:szCs w:val="24"/>
        </w:rPr>
        <w:t>新型电子皮肤传感器技术等</w:t>
      </w:r>
      <w:r>
        <w:rPr>
          <w:rFonts w:eastAsia="仿宋_GB2312"/>
          <w:snapToGrid w:val="0"/>
          <w:spacing w:val="2"/>
          <w:kern w:val="0"/>
          <w:sz w:val="24"/>
          <w:szCs w:val="24"/>
        </w:rPr>
        <w:t>。</w:t>
      </w:r>
    </w:p>
    <w:p w14:paraId="63A38F3C">
      <w:pPr>
        <w:autoSpaceDE w:val="0"/>
        <w:autoSpaceDN w:val="0"/>
        <w:adjustRightInd w:val="0"/>
        <w:snapToGrid w:val="0"/>
        <w:spacing w:line="360" w:lineRule="auto"/>
        <w:ind w:firstLine="490" w:firstLineChars="200"/>
        <w:jc w:val="left"/>
        <w:rPr>
          <w:rFonts w:eastAsia="仿宋_GB2312"/>
          <w:b/>
          <w:bCs/>
          <w:snapToGrid w:val="0"/>
          <w:spacing w:val="2"/>
          <w:kern w:val="0"/>
          <w:sz w:val="24"/>
          <w:szCs w:val="24"/>
        </w:rPr>
      </w:pPr>
      <w:r>
        <w:rPr>
          <w:rFonts w:eastAsia="仿宋_GB2312"/>
          <w:b/>
          <w:snapToGrid w:val="0"/>
          <w:spacing w:val="2"/>
          <w:kern w:val="0"/>
          <w:sz w:val="24"/>
          <w:szCs w:val="24"/>
        </w:rPr>
        <w:t>* 采用传统工艺且性能没有提高的传感器除外</w:t>
      </w:r>
      <w:r>
        <w:rPr>
          <w:rFonts w:eastAsia="仿宋_GB2312"/>
          <w:b/>
          <w:bCs/>
          <w:snapToGrid w:val="0"/>
          <w:spacing w:val="2"/>
          <w:kern w:val="0"/>
          <w:sz w:val="24"/>
          <w:szCs w:val="24"/>
        </w:rPr>
        <w:t>。</w:t>
      </w:r>
    </w:p>
    <w:p w14:paraId="24DE5C55">
      <w:pPr>
        <w:pStyle w:val="4"/>
        <w:keepNext w:val="0"/>
        <w:keepLines w:val="0"/>
        <w:snapToGrid w:val="0"/>
        <w:spacing w:before="0" w:after="0" w:line="360" w:lineRule="auto"/>
        <w:ind w:firstLine="466" w:firstLineChars="200"/>
        <w:jc w:val="left"/>
        <w:rPr>
          <w:rFonts w:ascii="Times New Roman" w:eastAsia="仿宋_GB2312"/>
          <w:sz w:val="24"/>
        </w:rPr>
      </w:pPr>
      <w:bookmarkStart w:id="5049" w:name="_Toc13871"/>
      <w:bookmarkStart w:id="5050" w:name="_Toc5853"/>
      <w:bookmarkStart w:id="5051" w:name="_Toc29491"/>
      <w:bookmarkStart w:id="5052" w:name="_Toc24326"/>
      <w:bookmarkStart w:id="5053" w:name="_Toc28572"/>
      <w:bookmarkStart w:id="5054" w:name="_Toc6794"/>
      <w:bookmarkStart w:id="5055" w:name="_Toc7629"/>
      <w:bookmarkStart w:id="5056" w:name="_Toc26779"/>
      <w:bookmarkStart w:id="5057" w:name="_Toc964"/>
      <w:bookmarkStart w:id="5058" w:name="_Toc19604"/>
      <w:bookmarkStart w:id="5059" w:name="_Toc11771"/>
      <w:bookmarkStart w:id="5060" w:name="_Toc28239"/>
      <w:bookmarkStart w:id="5061" w:name="_Toc13320"/>
      <w:bookmarkStart w:id="5062" w:name="_Toc9696"/>
      <w:bookmarkStart w:id="5063" w:name="_Toc28775"/>
      <w:bookmarkStart w:id="5064" w:name="_Toc10599"/>
      <w:bookmarkStart w:id="5065" w:name="_Toc20553"/>
      <w:bookmarkStart w:id="5066" w:name="_Toc14833"/>
      <w:bookmarkStart w:id="5067" w:name="_Toc373506740"/>
      <w:bookmarkStart w:id="5068" w:name="_Toc27222"/>
      <w:r>
        <w:rPr>
          <w:rFonts w:ascii="Times New Roman" w:eastAsia="仿宋_GB2312"/>
          <w:sz w:val="24"/>
        </w:rPr>
        <w:t>2. 新型自动化仪器仪表</w:t>
      </w:r>
      <w:bookmarkEnd w:id="5028"/>
      <w:bookmarkEnd w:id="502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14:paraId="65A75FC3">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适用于实时在线分析、新型现场控制系统、e网控制系统、基于工业控制计算机和可编程控制的开放式控制系统及特种测控装备，能满足重大工程项目在智能化、高精度、高可靠性、大量程、耐腐蚀、全密封和防爆等特殊要求的新型自动化仪器仪表技术</w:t>
      </w:r>
      <w:r>
        <w:rPr>
          <w:rFonts w:eastAsia="仿宋_GB2312"/>
          <w:sz w:val="24"/>
          <w:szCs w:val="24"/>
        </w:rPr>
        <w:t>等</w:t>
      </w:r>
      <w:r>
        <w:rPr>
          <w:rFonts w:eastAsia="仿宋_GB2312"/>
          <w:snapToGrid w:val="0"/>
          <w:spacing w:val="2"/>
          <w:kern w:val="0"/>
          <w:sz w:val="24"/>
          <w:szCs w:val="24"/>
        </w:rPr>
        <w:t>。</w:t>
      </w:r>
    </w:p>
    <w:p w14:paraId="242B061E">
      <w:pPr>
        <w:pStyle w:val="14"/>
        <w:widowControl w:val="0"/>
        <w:adjustRightInd w:val="0"/>
        <w:snapToGrid w:val="0"/>
        <w:spacing w:before="0" w:after="0"/>
        <w:ind w:firstLine="490" w:firstLineChars="200"/>
        <w:rPr>
          <w:rStyle w:val="10"/>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技术含量低和精度低的传统流量、温度、物位、压力计或变送器</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15546BBD">
      <w:pPr>
        <w:pStyle w:val="4"/>
        <w:keepNext w:val="0"/>
        <w:keepLines w:val="0"/>
        <w:snapToGrid w:val="0"/>
        <w:spacing w:before="0" w:after="0" w:line="360" w:lineRule="auto"/>
        <w:ind w:firstLine="466" w:firstLineChars="200"/>
        <w:jc w:val="left"/>
        <w:rPr>
          <w:rFonts w:ascii="Times New Roman" w:eastAsia="仿宋_GB2312"/>
          <w:sz w:val="24"/>
        </w:rPr>
      </w:pPr>
      <w:bookmarkStart w:id="5069" w:name="_Toc15556"/>
      <w:bookmarkStart w:id="5070" w:name="_Toc4485"/>
      <w:bookmarkStart w:id="5071" w:name="_Toc5084"/>
      <w:bookmarkStart w:id="5072" w:name="_Toc21619"/>
      <w:bookmarkStart w:id="5073" w:name="_Toc12445"/>
      <w:bookmarkStart w:id="5074" w:name="_Toc9599"/>
      <w:bookmarkStart w:id="5075" w:name="_Toc373506741"/>
      <w:bookmarkStart w:id="5076" w:name="_Toc26452"/>
      <w:bookmarkStart w:id="5077" w:name="_Toc31368"/>
      <w:bookmarkStart w:id="5078" w:name="_Toc26554"/>
      <w:bookmarkStart w:id="5079" w:name="_Toc22366"/>
      <w:bookmarkStart w:id="5080" w:name="_Toc15462"/>
      <w:bookmarkStart w:id="5081" w:name="_Toc1618"/>
      <w:bookmarkStart w:id="5082" w:name="_Toc30606"/>
      <w:bookmarkStart w:id="5083" w:name="_Toc7446"/>
      <w:bookmarkStart w:id="5084" w:name="_Toc27901"/>
      <w:bookmarkStart w:id="5085" w:name="_Toc15119"/>
      <w:bookmarkStart w:id="5086" w:name="_Toc28619"/>
      <w:bookmarkStart w:id="5087" w:name="_Toc14448"/>
      <w:bookmarkStart w:id="5088" w:name="_Toc30311"/>
      <w:bookmarkStart w:id="5089" w:name="_Toc32132"/>
      <w:bookmarkStart w:id="5090" w:name="_Toc9094"/>
      <w:r>
        <w:rPr>
          <w:rFonts w:ascii="Times New Roman" w:eastAsia="仿宋_GB2312"/>
          <w:sz w:val="24"/>
        </w:rPr>
        <w:t>3. 科学分析仪器/检测仪器</w:t>
      </w:r>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14:paraId="2D3B010D">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用于安全监控、产品质量控制的科学分析仪器和检测仪器技术等。</w:t>
      </w:r>
    </w:p>
    <w:p w14:paraId="360B5CF4">
      <w:pPr>
        <w:pStyle w:val="14"/>
        <w:widowControl w:val="0"/>
        <w:adjustRightInd w:val="0"/>
        <w:snapToGrid w:val="0"/>
        <w:spacing w:before="0" w:after="0"/>
        <w:ind w:firstLine="490" w:firstLineChars="200"/>
        <w:rPr>
          <w:rStyle w:val="10"/>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传统的气相色谱仪</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0E465581">
      <w:pPr>
        <w:pStyle w:val="4"/>
        <w:keepNext w:val="0"/>
        <w:keepLines w:val="0"/>
        <w:snapToGrid w:val="0"/>
        <w:spacing w:before="0" w:after="0" w:line="360" w:lineRule="auto"/>
        <w:ind w:firstLine="466" w:firstLineChars="200"/>
        <w:jc w:val="left"/>
        <w:rPr>
          <w:rFonts w:ascii="Times New Roman" w:eastAsia="仿宋_GB2312"/>
          <w:sz w:val="24"/>
        </w:rPr>
      </w:pPr>
      <w:bookmarkStart w:id="5091" w:name="_Toc27241"/>
      <w:bookmarkStart w:id="5092" w:name="_Toc13849"/>
      <w:bookmarkStart w:id="5093" w:name="_Toc22788"/>
      <w:bookmarkStart w:id="5094" w:name="_Toc373506742"/>
      <w:bookmarkStart w:id="5095" w:name="_Toc16119"/>
      <w:bookmarkStart w:id="5096" w:name="_Toc17793"/>
      <w:bookmarkStart w:id="5097" w:name="_Toc19023"/>
      <w:bookmarkStart w:id="5098" w:name="_Toc23561"/>
      <w:bookmarkStart w:id="5099" w:name="_Toc23261"/>
      <w:bookmarkStart w:id="5100" w:name="_Toc6443"/>
      <w:bookmarkStart w:id="5101" w:name="_Toc24774"/>
      <w:bookmarkStart w:id="5102" w:name="_Toc16012"/>
      <w:bookmarkStart w:id="5103" w:name="_Toc5672"/>
      <w:bookmarkStart w:id="5104" w:name="_Toc30169"/>
      <w:bookmarkStart w:id="5105" w:name="_Toc13383"/>
      <w:bookmarkStart w:id="5106" w:name="_Toc13733"/>
      <w:bookmarkStart w:id="5107" w:name="_Toc24741"/>
      <w:bookmarkStart w:id="5108" w:name="_Toc9730"/>
      <w:bookmarkStart w:id="5109" w:name="_Toc24542"/>
      <w:bookmarkStart w:id="5110" w:name="_Toc45"/>
      <w:bookmarkStart w:id="5111" w:name="_Toc13338"/>
      <w:bookmarkStart w:id="5112" w:name="_Toc18547"/>
      <w:r>
        <w:rPr>
          <w:rFonts w:ascii="Times New Roman" w:eastAsia="仿宋_GB2312"/>
          <w:sz w:val="24"/>
        </w:rPr>
        <w:t>4. 精确制造中的测控仪器仪表</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14:paraId="33486115">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精密成形、超精密加工制造中的测控仪器仪表、亚微米到纳米级制造中的测控仪器仪表、激光加工中的测控仪器仪表、制造中的无损检测仪器仪表以及网络化、协同化、开放型的测控系统技术；裸眼3D膜质量检测仪器技术等。</w:t>
      </w:r>
    </w:p>
    <w:p w14:paraId="42A36C9A">
      <w:pPr>
        <w:pStyle w:val="4"/>
        <w:keepNext w:val="0"/>
        <w:keepLines w:val="0"/>
        <w:snapToGrid w:val="0"/>
        <w:spacing w:before="0" w:after="0" w:line="360" w:lineRule="auto"/>
        <w:ind w:firstLine="466" w:firstLineChars="200"/>
        <w:jc w:val="left"/>
        <w:rPr>
          <w:rFonts w:ascii="Times New Roman" w:eastAsia="仿宋_GB2312"/>
          <w:sz w:val="24"/>
        </w:rPr>
      </w:pPr>
      <w:bookmarkStart w:id="5113" w:name="_Toc161825499"/>
      <w:bookmarkStart w:id="5114" w:name="_Toc161804660"/>
      <w:bookmarkStart w:id="5115" w:name="_Toc161819183"/>
      <w:bookmarkStart w:id="5116" w:name="_Toc16670"/>
      <w:bookmarkStart w:id="5117" w:name="_Toc161825108"/>
      <w:bookmarkStart w:id="5118" w:name="_Toc3192"/>
      <w:bookmarkStart w:id="5119" w:name="_Toc161808704"/>
      <w:bookmarkStart w:id="5120" w:name="_Toc4876"/>
      <w:bookmarkStart w:id="5121" w:name="_Toc161805236"/>
      <w:bookmarkStart w:id="5122" w:name="_Toc26973"/>
      <w:bookmarkStart w:id="5123" w:name="_Toc162083276"/>
      <w:bookmarkStart w:id="5124" w:name="_Toc373506743"/>
      <w:bookmarkStart w:id="5125" w:name="_Toc31697"/>
      <w:bookmarkStart w:id="5126" w:name="_Toc161805673"/>
      <w:bookmarkStart w:id="5127" w:name="_Toc9162"/>
      <w:bookmarkStart w:id="5128" w:name="_Toc3251"/>
      <w:bookmarkStart w:id="5129" w:name="_Toc162079436"/>
      <w:bookmarkStart w:id="5130" w:name="_Toc161818705"/>
      <w:bookmarkStart w:id="5131" w:name="_Toc9626"/>
      <w:bookmarkStart w:id="5132" w:name="_Toc31956"/>
      <w:bookmarkStart w:id="5133" w:name="_Toc14995"/>
      <w:bookmarkStart w:id="5134" w:name="_Toc10876"/>
      <w:bookmarkStart w:id="5135" w:name="_Toc13470"/>
      <w:bookmarkStart w:id="5136" w:name="_Toc3810"/>
      <w:bookmarkStart w:id="5137" w:name="_Toc161805455"/>
      <w:bookmarkStart w:id="5138" w:name="_Toc162079188"/>
      <w:bookmarkStart w:id="5139" w:name="_Toc1357"/>
      <w:bookmarkStart w:id="5140" w:name="_Toc19207"/>
      <w:bookmarkStart w:id="5141" w:name="_Toc1416"/>
      <w:bookmarkStart w:id="5142" w:name="_Toc161816805"/>
      <w:bookmarkStart w:id="5143" w:name="_Toc16184"/>
      <w:bookmarkStart w:id="5144" w:name="_Toc224727988"/>
      <w:bookmarkStart w:id="5145" w:name="_Toc3608"/>
      <w:bookmarkStart w:id="5146" w:name="_Toc29161"/>
      <w:bookmarkStart w:id="5147" w:name="_Toc161808988"/>
      <w:bookmarkStart w:id="5148" w:name="_Toc161815875"/>
      <w:bookmarkStart w:id="5149" w:name="_Toc25836"/>
      <w:bookmarkStart w:id="5150" w:name="_Toc30877"/>
      <w:r>
        <w:rPr>
          <w:rFonts w:ascii="Times New Roman" w:eastAsia="仿宋_GB2312"/>
          <w:sz w:val="24"/>
        </w:rPr>
        <w:t>5. 微机电系统技术</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52225503">
      <w:pPr>
        <w:pStyle w:val="14"/>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以微米、纳米加工技术为基础制造的，集微型机构、微型传感器、微型执行器以及信号处理和控制电路等于一体的微机电系统（MEMS）技术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2FB5C447">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5151" w:name="_Toc13368"/>
      <w:bookmarkStart w:id="5152" w:name="_Toc3195"/>
      <w:bookmarkStart w:id="5153" w:name="_Toc12454"/>
      <w:bookmarkStart w:id="5154" w:name="_Toc3865"/>
      <w:bookmarkStart w:id="5155" w:name="_Toc25843"/>
      <w:bookmarkStart w:id="5156" w:name="_Toc27758"/>
      <w:bookmarkStart w:id="5157" w:name="_Toc8978"/>
      <w:bookmarkStart w:id="5158" w:name="_Toc13091"/>
      <w:bookmarkStart w:id="5159" w:name="_Toc32274"/>
      <w:bookmarkStart w:id="5160" w:name="_Toc6577"/>
      <w:bookmarkStart w:id="5161" w:name="_Toc9466"/>
      <w:bookmarkStart w:id="5162" w:name="_Toc24650"/>
      <w:bookmarkStart w:id="5163" w:name="_Toc15448"/>
      <w:bookmarkStart w:id="5164" w:name="_Toc32287"/>
      <w:bookmarkStart w:id="5165" w:name="_Toc10024"/>
      <w:bookmarkStart w:id="5166" w:name="_Toc8227"/>
      <w:bookmarkStart w:id="5167" w:name="_Toc27534"/>
      <w:bookmarkStart w:id="5168" w:name="_Toc10702"/>
      <w:bookmarkStart w:id="5169" w:name="_Toc30837"/>
      <w:bookmarkStart w:id="5170" w:name="_Toc15122"/>
      <w:bookmarkStart w:id="5171" w:name="_Toc4655"/>
      <w:bookmarkStart w:id="5172" w:name="_Toc10049"/>
      <w:r>
        <w:rPr>
          <w:rFonts w:hint="eastAsia" w:ascii="楷体_GB2312" w:hAnsi="楷体_GB2312" w:eastAsia="楷体_GB2312"/>
          <w:sz w:val="24"/>
        </w:rPr>
        <w:t>（四）先进制造工艺与装备</w:t>
      </w:r>
      <w:bookmarkEnd w:id="5030"/>
      <w:bookmarkEnd w:id="5031"/>
      <w:bookmarkEnd w:id="5032"/>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2F913053">
      <w:pPr>
        <w:pStyle w:val="4"/>
        <w:keepNext w:val="0"/>
        <w:keepLines w:val="0"/>
        <w:snapToGrid w:val="0"/>
        <w:spacing w:before="0" w:after="0" w:line="360" w:lineRule="auto"/>
        <w:ind w:firstLine="466" w:firstLineChars="200"/>
        <w:jc w:val="left"/>
        <w:rPr>
          <w:rFonts w:ascii="Times New Roman" w:eastAsia="仿宋_GB2312"/>
          <w:sz w:val="24"/>
        </w:rPr>
      </w:pPr>
      <w:bookmarkStart w:id="5173" w:name="_Toc11210"/>
      <w:bookmarkStart w:id="5174" w:name="_Toc9810"/>
      <w:bookmarkStart w:id="5175" w:name="_Toc17861"/>
      <w:bookmarkStart w:id="5176" w:name="_Toc758"/>
      <w:bookmarkStart w:id="5177" w:name="_Toc1031"/>
      <w:bookmarkStart w:id="5178" w:name="_Toc22255"/>
      <w:bookmarkStart w:id="5179" w:name="_Toc636"/>
      <w:bookmarkStart w:id="5180" w:name="_Toc2331"/>
      <w:bookmarkStart w:id="5181" w:name="_Toc5571"/>
      <w:bookmarkStart w:id="5182" w:name="_Toc6072"/>
      <w:bookmarkStart w:id="5183" w:name="_Toc9550"/>
      <w:bookmarkStart w:id="5184" w:name="_Toc11591"/>
      <w:bookmarkStart w:id="5185" w:name="_Toc26763"/>
      <w:bookmarkStart w:id="5186" w:name="_Toc8030"/>
      <w:bookmarkStart w:id="5187" w:name="_Toc30738"/>
      <w:bookmarkStart w:id="5188" w:name="_Toc32404"/>
      <w:bookmarkStart w:id="5189" w:name="_Toc31051"/>
      <w:bookmarkStart w:id="5190" w:name="_Toc14010"/>
      <w:bookmarkStart w:id="5191" w:name="_Toc19579"/>
      <w:bookmarkStart w:id="5192" w:name="_Toc12848"/>
      <w:bookmarkStart w:id="5193" w:name="_Toc26147"/>
      <w:bookmarkStart w:id="5194" w:name="_Toc20430"/>
      <w:bookmarkStart w:id="5195" w:name="_Toc4672"/>
      <w:bookmarkStart w:id="5196" w:name="_Toc8705"/>
      <w:bookmarkStart w:id="5197" w:name="_Toc8263"/>
      <w:r>
        <w:rPr>
          <w:rFonts w:ascii="Times New Roman" w:eastAsia="仿宋_GB2312"/>
          <w:sz w:val="24"/>
        </w:rPr>
        <w:t>1. 高档数控装备与数控加工技术</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7BE2E7E5">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14:paraId="5193D9A1">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低端数控及应用系统</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2336CEB1">
      <w:pPr>
        <w:pStyle w:val="4"/>
        <w:keepNext w:val="0"/>
        <w:keepLines w:val="0"/>
        <w:snapToGrid w:val="0"/>
        <w:spacing w:before="0" w:after="0" w:line="360" w:lineRule="auto"/>
        <w:ind w:firstLine="466" w:firstLineChars="200"/>
        <w:jc w:val="left"/>
        <w:rPr>
          <w:rFonts w:ascii="Times New Roman" w:eastAsia="仿宋_GB2312"/>
          <w:sz w:val="24"/>
        </w:rPr>
      </w:pPr>
      <w:bookmarkStart w:id="5198" w:name="_Toc31001"/>
      <w:bookmarkStart w:id="5199" w:name="_Toc639"/>
      <w:bookmarkStart w:id="5200" w:name="_Toc20971"/>
      <w:bookmarkStart w:id="5201" w:name="_Toc27086"/>
      <w:bookmarkStart w:id="5202" w:name="_Toc6154"/>
      <w:bookmarkStart w:id="5203" w:name="_Toc20762"/>
      <w:bookmarkStart w:id="5204" w:name="_Toc26770"/>
      <w:bookmarkStart w:id="5205" w:name="_Toc26934"/>
      <w:bookmarkStart w:id="5206" w:name="_Toc4665"/>
      <w:bookmarkStart w:id="5207" w:name="_Toc10563"/>
      <w:bookmarkStart w:id="5208" w:name="_Toc6670"/>
      <w:bookmarkStart w:id="5209" w:name="_Toc16188"/>
      <w:bookmarkStart w:id="5210" w:name="_Toc11065"/>
      <w:bookmarkStart w:id="5211" w:name="_Toc2448"/>
      <w:bookmarkStart w:id="5212" w:name="_Toc15690"/>
      <w:bookmarkStart w:id="5213" w:name="_Toc19852"/>
      <w:bookmarkStart w:id="5214" w:name="_Toc11527"/>
      <w:bookmarkStart w:id="5215" w:name="_Toc23573"/>
      <w:bookmarkStart w:id="5216" w:name="_Toc19605"/>
      <w:r>
        <w:rPr>
          <w:rFonts w:ascii="Times New Roman" w:eastAsia="仿宋_GB2312"/>
          <w:sz w:val="24"/>
        </w:rPr>
        <w:t>2. 机器人</w:t>
      </w:r>
      <w:bookmarkEnd w:id="5192"/>
      <w:bookmarkEnd w:id="5193"/>
      <w:bookmarkEnd w:id="5194"/>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14:paraId="2186D33D">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机器人伺服驱动系统、高精度减速器与绝对值编码器、开放式机器人控制器、视觉系统等工业机器人关键部件技术；先进工业机器人及自动化生产线技术；先进服务机器人及自动化生产线技术。</w:t>
      </w:r>
    </w:p>
    <w:p w14:paraId="5194BFD5">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四自由度以下的低端机器人系统</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6C867D3A">
      <w:pPr>
        <w:pStyle w:val="4"/>
        <w:keepNext w:val="0"/>
        <w:keepLines w:val="0"/>
        <w:snapToGrid w:val="0"/>
        <w:spacing w:before="0" w:after="0" w:line="360" w:lineRule="auto"/>
        <w:ind w:firstLine="466" w:firstLineChars="200"/>
        <w:jc w:val="left"/>
        <w:rPr>
          <w:rFonts w:ascii="Times New Roman" w:eastAsia="仿宋_GB2312"/>
          <w:sz w:val="24"/>
        </w:rPr>
      </w:pPr>
      <w:bookmarkStart w:id="5217" w:name="_Toc23332"/>
      <w:bookmarkStart w:id="5218" w:name="_Toc29864"/>
      <w:bookmarkStart w:id="5219" w:name="_Toc21852"/>
      <w:bookmarkStart w:id="5220" w:name="_Toc7432"/>
      <w:bookmarkStart w:id="5221" w:name="_Toc1583"/>
      <w:bookmarkStart w:id="5222" w:name="_Toc8151"/>
      <w:bookmarkStart w:id="5223" w:name="_Toc16191"/>
      <w:bookmarkStart w:id="5224" w:name="_Toc20813"/>
      <w:bookmarkStart w:id="5225" w:name="_Toc1271"/>
      <w:bookmarkStart w:id="5226" w:name="_Toc21796"/>
      <w:bookmarkStart w:id="5227" w:name="_Toc12926"/>
      <w:bookmarkStart w:id="5228" w:name="_Toc4634"/>
      <w:bookmarkStart w:id="5229" w:name="_Toc6445"/>
      <w:bookmarkStart w:id="5230" w:name="_Toc20103"/>
      <w:bookmarkStart w:id="5231" w:name="_Toc303"/>
      <w:bookmarkStart w:id="5232" w:name="_Toc15337"/>
      <w:bookmarkStart w:id="5233" w:name="_Toc4129"/>
      <w:bookmarkStart w:id="5234" w:name="_Toc23180"/>
      <w:bookmarkStart w:id="5235" w:name="_Toc20797"/>
      <w:r>
        <w:rPr>
          <w:rFonts w:ascii="Times New Roman" w:eastAsia="仿宋_GB2312"/>
          <w:sz w:val="24"/>
        </w:rPr>
        <w:t>3. 智能装备驱动控制技术</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14:paraId="157BB59E">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高压、高频、大容量电力电子器件技术；智能型电力电子模块技术；大功率变频技术与大功率变频调速装置技术；高效节能传动技术与应用系统技术；用于各类专用装备的特种电机及其控制技术。</w:t>
      </w:r>
    </w:p>
    <w:p w14:paraId="15159F9C">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采用通用电机的普通调速系统</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bookmarkEnd w:id="5195"/>
    <w:bookmarkEnd w:id="5196"/>
    <w:bookmarkEnd w:id="5197"/>
    <w:p w14:paraId="178D4E10">
      <w:pPr>
        <w:pStyle w:val="4"/>
        <w:keepNext w:val="0"/>
        <w:keepLines w:val="0"/>
        <w:snapToGrid w:val="0"/>
        <w:spacing w:before="0" w:after="0" w:line="360" w:lineRule="auto"/>
        <w:ind w:firstLine="466" w:firstLineChars="200"/>
        <w:jc w:val="left"/>
        <w:rPr>
          <w:rFonts w:ascii="Times New Roman" w:eastAsia="仿宋_GB2312"/>
          <w:sz w:val="24"/>
        </w:rPr>
      </w:pPr>
      <w:bookmarkStart w:id="5236" w:name="_Toc21392"/>
      <w:bookmarkStart w:id="5237" w:name="_Toc12798"/>
      <w:bookmarkStart w:id="5238" w:name="_Toc18446"/>
      <w:bookmarkStart w:id="5239" w:name="_Toc20615"/>
      <w:bookmarkStart w:id="5240" w:name="_Toc17258"/>
      <w:bookmarkStart w:id="5241" w:name="_Toc22844"/>
      <w:bookmarkStart w:id="5242" w:name="_Toc19937"/>
      <w:bookmarkStart w:id="5243" w:name="_Toc16227"/>
      <w:bookmarkStart w:id="5244" w:name="_Toc513"/>
      <w:bookmarkStart w:id="5245" w:name="_Toc27395"/>
      <w:bookmarkStart w:id="5246" w:name="_Toc18621"/>
      <w:bookmarkStart w:id="5247" w:name="_Toc7815"/>
      <w:bookmarkStart w:id="5248" w:name="_Toc24778"/>
      <w:bookmarkStart w:id="5249" w:name="_Toc28729"/>
      <w:bookmarkStart w:id="5250" w:name="_Toc15419"/>
      <w:bookmarkStart w:id="5251" w:name="_Toc27786"/>
      <w:bookmarkStart w:id="5252" w:name="_Toc25674"/>
      <w:bookmarkStart w:id="5253" w:name="_Toc28801"/>
      <w:bookmarkStart w:id="5254" w:name="_Toc15243"/>
      <w:bookmarkStart w:id="5255" w:name="_Toc31504"/>
      <w:bookmarkStart w:id="5256" w:name="_Toc12393"/>
      <w:bookmarkStart w:id="5257" w:name="_Toc7617"/>
      <w:r>
        <w:rPr>
          <w:rFonts w:ascii="Times New Roman" w:eastAsia="仿宋_GB2312"/>
          <w:sz w:val="24"/>
        </w:rPr>
        <w:t>4. 特种加工技术</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p>
    <w:p w14:paraId="33F21A66">
      <w:pPr>
        <w:pStyle w:val="14"/>
        <w:widowControl w:val="0"/>
        <w:adjustRightInd w:val="0"/>
        <w:snapToGrid w:val="0"/>
        <w:spacing w:before="0" w:after="0"/>
        <w:ind w:firstLine="488" w:firstLineChars="200"/>
        <w:rPr>
          <w:rStyle w:val="10"/>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激光器、大功率等离子束发生器、超高硬度刀具等特殊加工装备单元技术；激光加工技术；面向精密加工和特殊材料加工的特种加工技术；柔性印刷设备技术等。</w:t>
      </w:r>
    </w:p>
    <w:p w14:paraId="149F383F">
      <w:pPr>
        <w:pStyle w:val="4"/>
        <w:keepNext w:val="0"/>
        <w:keepLines w:val="0"/>
        <w:snapToGrid w:val="0"/>
        <w:spacing w:before="0" w:after="0" w:line="360" w:lineRule="auto"/>
        <w:ind w:firstLine="466" w:firstLineChars="200"/>
        <w:jc w:val="left"/>
        <w:rPr>
          <w:rFonts w:ascii="Times New Roman" w:eastAsia="仿宋_GB2312"/>
          <w:sz w:val="24"/>
        </w:rPr>
      </w:pPr>
      <w:bookmarkStart w:id="5258" w:name="_Toc26471"/>
      <w:r>
        <w:rPr>
          <w:rFonts w:ascii="Times New Roman" w:eastAsia="仿宋_GB2312"/>
          <w:sz w:val="24"/>
        </w:rPr>
        <w:t>5. 大规模集成电路制造相关技术</w:t>
      </w:r>
      <w:bookmarkEnd w:id="5258"/>
    </w:p>
    <w:p w14:paraId="5D86E07B">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大规模集成电路生产关键装备与制造技术；新型及专用部件设计与制造技术等。</w:t>
      </w:r>
    </w:p>
    <w:p w14:paraId="0F7E4E26">
      <w:pPr>
        <w:pStyle w:val="4"/>
        <w:keepNext w:val="0"/>
        <w:keepLines w:val="0"/>
        <w:snapToGrid w:val="0"/>
        <w:spacing w:before="0" w:after="0" w:line="360" w:lineRule="auto"/>
        <w:ind w:firstLine="466" w:firstLineChars="200"/>
        <w:jc w:val="left"/>
        <w:rPr>
          <w:rFonts w:ascii="Times New Roman" w:eastAsia="仿宋_GB2312"/>
          <w:sz w:val="24"/>
        </w:rPr>
      </w:pPr>
      <w:bookmarkStart w:id="5259" w:name="_Toc22537"/>
      <w:bookmarkStart w:id="5260" w:name="_Toc8625"/>
      <w:bookmarkStart w:id="5261" w:name="_Toc8561"/>
      <w:bookmarkStart w:id="5262" w:name="_Toc14508"/>
      <w:bookmarkStart w:id="5263" w:name="_Toc22106"/>
      <w:bookmarkStart w:id="5264" w:name="_Toc24885"/>
      <w:bookmarkStart w:id="5265" w:name="_Toc30037"/>
      <w:bookmarkStart w:id="5266" w:name="_Toc24173"/>
      <w:bookmarkStart w:id="5267" w:name="_Toc13055"/>
      <w:bookmarkStart w:id="5268" w:name="_Toc7029"/>
      <w:bookmarkStart w:id="5269" w:name="_Toc3065"/>
      <w:bookmarkStart w:id="5270" w:name="_Toc2743"/>
      <w:r>
        <w:rPr>
          <w:rFonts w:ascii="Times New Roman" w:eastAsia="仿宋_GB2312"/>
          <w:sz w:val="24"/>
        </w:rPr>
        <w:t>6. 增材制造技术</w:t>
      </w:r>
      <w:bookmarkEnd w:id="5259"/>
      <w:bookmarkEnd w:id="5260"/>
      <w:bookmarkEnd w:id="5261"/>
      <w:bookmarkEnd w:id="5262"/>
      <w:bookmarkEnd w:id="5263"/>
      <w:bookmarkEnd w:id="5264"/>
      <w:bookmarkEnd w:id="5265"/>
      <w:bookmarkEnd w:id="5266"/>
      <w:bookmarkEnd w:id="5267"/>
      <w:bookmarkEnd w:id="5268"/>
      <w:bookmarkEnd w:id="5269"/>
      <w:bookmarkEnd w:id="5270"/>
    </w:p>
    <w:p w14:paraId="468A28D8">
      <w:pPr>
        <w:pStyle w:val="14"/>
        <w:widowControl w:val="0"/>
        <w:adjustRightInd w:val="0"/>
        <w:snapToGrid w:val="0"/>
        <w:spacing w:before="0" w:after="0"/>
        <w:ind w:firstLine="488" w:firstLineChars="200"/>
        <w:rPr>
          <w:rStyle w:val="10"/>
          <w:rFonts w:ascii="Times New Roman" w:hAnsi="Times New Roman" w:eastAsia="仿宋_GB2312"/>
          <w:b w:val="0"/>
          <w:bCs w:val="0"/>
          <w:snapToGrid w:val="0"/>
          <w:spacing w:val="2"/>
          <w:sz w:val="24"/>
          <w:szCs w:val="24"/>
        </w:rPr>
      </w:pPr>
      <w:r>
        <w:rPr>
          <w:rStyle w:val="10"/>
          <w:rFonts w:ascii="Times New Roman" w:hAnsi="Times New Roman" w:eastAsia="仿宋_GB2312"/>
          <w:b w:val="0"/>
          <w:bCs w:val="0"/>
          <w:snapToGrid w:val="0"/>
          <w:spacing w:val="2"/>
          <w:sz w:val="24"/>
          <w:szCs w:val="24"/>
        </w:rPr>
        <w:t>基于三维数字化设计、自动化控制、材料快速堆积成形工艺的增材制造技术</w:t>
      </w:r>
      <w:r>
        <w:rPr>
          <w:rFonts w:ascii="Times New Roman" w:hAnsi="Times New Roman" w:eastAsia="仿宋_GB2312"/>
          <w:sz w:val="24"/>
          <w:szCs w:val="24"/>
        </w:rPr>
        <w:t>等</w:t>
      </w:r>
      <w:r>
        <w:rPr>
          <w:rStyle w:val="10"/>
          <w:rFonts w:ascii="Times New Roman" w:hAnsi="Times New Roman" w:eastAsia="仿宋_GB2312"/>
          <w:b w:val="0"/>
          <w:bCs w:val="0"/>
          <w:snapToGrid w:val="0"/>
          <w:spacing w:val="2"/>
          <w:sz w:val="24"/>
          <w:szCs w:val="24"/>
        </w:rPr>
        <w:t>。</w:t>
      </w:r>
    </w:p>
    <w:p w14:paraId="62D3FFB2">
      <w:pPr>
        <w:pStyle w:val="4"/>
        <w:keepNext w:val="0"/>
        <w:keepLines w:val="0"/>
        <w:snapToGrid w:val="0"/>
        <w:spacing w:before="0" w:after="0" w:line="360" w:lineRule="auto"/>
        <w:ind w:firstLine="466" w:firstLineChars="200"/>
        <w:jc w:val="left"/>
        <w:rPr>
          <w:rFonts w:ascii="Times New Roman" w:eastAsia="仿宋_GB2312"/>
          <w:sz w:val="24"/>
        </w:rPr>
      </w:pPr>
      <w:r>
        <w:rPr>
          <w:rFonts w:ascii="Times New Roman" w:eastAsia="仿宋_GB2312"/>
          <w:sz w:val="24"/>
        </w:rPr>
        <w:t>7. 高端装备再制造技术</w:t>
      </w:r>
    </w:p>
    <w:p w14:paraId="1F72AC49">
      <w:pPr>
        <w:pStyle w:val="14"/>
        <w:widowControl w:val="0"/>
        <w:adjustRightInd w:val="0"/>
        <w:snapToGrid w:val="0"/>
        <w:spacing w:before="0" w:after="0"/>
        <w:ind w:firstLine="488" w:firstLineChars="200"/>
        <w:rPr>
          <w:rStyle w:val="10"/>
          <w:rFonts w:ascii="Times New Roman" w:hAnsi="Times New Roman" w:eastAsia="仿宋_GB2312"/>
          <w:b w:val="0"/>
          <w:bCs w:val="0"/>
          <w:snapToGrid w:val="0"/>
          <w:spacing w:val="2"/>
          <w:sz w:val="24"/>
          <w:szCs w:val="24"/>
        </w:rPr>
      </w:pPr>
      <w:r>
        <w:rPr>
          <w:rStyle w:val="10"/>
          <w:rFonts w:ascii="Times New Roman" w:hAnsi="Times New Roman" w:eastAsia="仿宋_GB2312"/>
          <w:b w:val="0"/>
          <w:bCs w:val="0"/>
          <w:snapToGrid w:val="0"/>
          <w:spacing w:val="2"/>
          <w:sz w:val="24"/>
          <w:szCs w:val="24"/>
        </w:rPr>
        <w:t>盾构机/TBM再制造技术；航空发动机关键件再制造技术；其他高端装备再制造技术。</w:t>
      </w:r>
    </w:p>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p w14:paraId="33DE78C5">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5271" w:name="_Toc5090"/>
      <w:bookmarkStart w:id="5272" w:name="_Toc30721"/>
      <w:bookmarkStart w:id="5273" w:name="_Toc18641"/>
      <w:bookmarkStart w:id="5274" w:name="_Toc27001"/>
      <w:bookmarkStart w:id="5275" w:name="_Toc27751"/>
      <w:bookmarkStart w:id="5276" w:name="_Toc6765"/>
      <w:bookmarkStart w:id="5277" w:name="_Toc11450"/>
      <w:bookmarkStart w:id="5278" w:name="_Toc4541"/>
      <w:bookmarkStart w:id="5279" w:name="_Toc1683"/>
      <w:bookmarkStart w:id="5280" w:name="_Toc22125"/>
      <w:bookmarkStart w:id="5281" w:name="_Toc16865"/>
      <w:bookmarkStart w:id="5282" w:name="_Toc26839"/>
      <w:bookmarkStart w:id="5283" w:name="_Toc77"/>
      <w:bookmarkStart w:id="5284" w:name="_Toc6862"/>
      <w:bookmarkStart w:id="5285" w:name="_Toc3978"/>
      <w:bookmarkStart w:id="5286" w:name="_Toc24067"/>
      <w:bookmarkStart w:id="5287" w:name="_Toc15712"/>
      <w:bookmarkStart w:id="5288" w:name="_Toc7771"/>
      <w:bookmarkStart w:id="5289" w:name="_Toc26216"/>
      <w:bookmarkStart w:id="5290" w:name="_Toc3797"/>
      <w:bookmarkStart w:id="5291" w:name="_Toc9502"/>
      <w:bookmarkStart w:id="5292" w:name="_Toc17313"/>
      <w:bookmarkStart w:id="5293" w:name="_Toc30665"/>
      <w:bookmarkStart w:id="5294" w:name="_Toc19382"/>
      <w:bookmarkStart w:id="5295" w:name="_Toc30499"/>
      <w:bookmarkStart w:id="5296" w:name="_Toc161805249"/>
      <w:bookmarkStart w:id="5297" w:name="_Toc161808717"/>
      <w:bookmarkStart w:id="5298" w:name="_Toc161805686"/>
      <w:bookmarkStart w:id="5299" w:name="_Toc161816818"/>
      <w:bookmarkStart w:id="5300" w:name="_Toc162079201"/>
      <w:bookmarkStart w:id="5301" w:name="_Toc161825512"/>
      <w:bookmarkStart w:id="5302" w:name="_Toc161819196"/>
      <w:bookmarkStart w:id="5303" w:name="_Toc166642108"/>
      <w:bookmarkStart w:id="5304" w:name="_Toc161809001"/>
      <w:bookmarkStart w:id="5305" w:name="_Toc161804673"/>
      <w:bookmarkStart w:id="5306" w:name="_Toc162079449"/>
      <w:bookmarkStart w:id="5307" w:name="_Toc162083289"/>
      <w:bookmarkStart w:id="5308" w:name="_Toc161818718"/>
      <w:bookmarkStart w:id="5309" w:name="_Toc161825121"/>
      <w:bookmarkStart w:id="5310" w:name="_Toc161805468"/>
      <w:bookmarkStart w:id="5311" w:name="_Toc161815888"/>
      <w:r>
        <w:rPr>
          <w:rFonts w:hint="eastAsia" w:ascii="楷体_GB2312" w:hAnsi="楷体_GB2312" w:eastAsia="楷体_GB2312"/>
          <w:sz w:val="24"/>
        </w:rPr>
        <w:t>（五）新型机械</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7ADC8268">
      <w:pPr>
        <w:pStyle w:val="4"/>
        <w:keepNext w:val="0"/>
        <w:keepLines w:val="0"/>
        <w:snapToGrid w:val="0"/>
        <w:spacing w:before="0" w:after="0" w:line="360" w:lineRule="auto"/>
        <w:ind w:firstLine="466" w:firstLineChars="200"/>
        <w:jc w:val="left"/>
        <w:rPr>
          <w:rFonts w:ascii="Times New Roman" w:eastAsia="仿宋_GB2312"/>
          <w:sz w:val="24"/>
        </w:rPr>
      </w:pPr>
      <w:bookmarkStart w:id="5312" w:name="_Toc14970"/>
      <w:bookmarkStart w:id="5313" w:name="_Toc32604"/>
      <w:bookmarkStart w:id="5314" w:name="_Toc7975"/>
      <w:bookmarkStart w:id="5315" w:name="_Toc3452"/>
      <w:bookmarkStart w:id="5316" w:name="_Toc24795"/>
      <w:bookmarkStart w:id="5317" w:name="_Toc8689"/>
      <w:bookmarkStart w:id="5318" w:name="_Toc8102"/>
      <w:bookmarkStart w:id="5319" w:name="_Toc11643"/>
      <w:bookmarkStart w:id="5320" w:name="_Toc20101"/>
      <w:bookmarkStart w:id="5321" w:name="_Toc26491"/>
      <w:bookmarkStart w:id="5322" w:name="_Toc12663"/>
      <w:bookmarkStart w:id="5323" w:name="_Toc12298"/>
      <w:bookmarkStart w:id="5324" w:name="_Toc3745"/>
      <w:bookmarkStart w:id="5325" w:name="_Toc20216"/>
      <w:bookmarkStart w:id="5326" w:name="_Toc16218"/>
      <w:bookmarkStart w:id="5327" w:name="_Toc5868"/>
      <w:bookmarkStart w:id="5328" w:name="_Toc3139"/>
      <w:bookmarkStart w:id="5329" w:name="_Toc25010"/>
      <w:bookmarkStart w:id="5330" w:name="_Toc31136"/>
      <w:bookmarkStart w:id="5331" w:name="_Toc25471"/>
      <w:bookmarkStart w:id="5332" w:name="_Toc21077"/>
      <w:bookmarkStart w:id="5333" w:name="_Toc30659"/>
      <w:bookmarkStart w:id="5334" w:name="_Toc13401"/>
      <w:bookmarkStart w:id="5335" w:name="_Toc17049"/>
      <w:bookmarkStart w:id="5336" w:name="_Toc2518"/>
      <w:r>
        <w:rPr>
          <w:rFonts w:ascii="Times New Roman" w:eastAsia="仿宋_GB2312"/>
          <w:sz w:val="24"/>
        </w:rPr>
        <w:t>1. 机械基础件及制造技术</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p>
    <w:p w14:paraId="11684717">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重要主机配套用的精密轴承制造技术；高性能、高可靠性、长寿命密封、传动、紧固、液压、气动类产品或元件制造技术；精密、复杂、长寿命、快速成型模具制造技术</w:t>
      </w:r>
      <w:r>
        <w:rPr>
          <w:rFonts w:eastAsia="仿宋_GB2312"/>
          <w:sz w:val="24"/>
          <w:szCs w:val="24"/>
        </w:rPr>
        <w:t>等</w:t>
      </w:r>
      <w:r>
        <w:rPr>
          <w:rFonts w:eastAsia="仿宋_GB2312"/>
          <w:snapToGrid w:val="0"/>
          <w:spacing w:val="2"/>
          <w:kern w:val="0"/>
          <w:sz w:val="24"/>
          <w:szCs w:val="24"/>
        </w:rPr>
        <w:t>。</w:t>
      </w:r>
    </w:p>
    <w:p w14:paraId="0E88F971">
      <w:pPr>
        <w:autoSpaceDE w:val="0"/>
        <w:autoSpaceDN w:val="0"/>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常规通用工艺技术，结构、性能、精度、寿命一般的普通机械基础件、普通塑料模具和冷冲压模具除外。</w:t>
      </w:r>
    </w:p>
    <w:p w14:paraId="2FB0B291">
      <w:pPr>
        <w:pStyle w:val="4"/>
        <w:keepNext w:val="0"/>
        <w:keepLines w:val="0"/>
        <w:snapToGrid w:val="0"/>
        <w:spacing w:before="0" w:after="0" w:line="360" w:lineRule="auto"/>
        <w:ind w:firstLine="466" w:firstLineChars="200"/>
        <w:jc w:val="left"/>
        <w:rPr>
          <w:rFonts w:ascii="Times New Roman" w:eastAsia="仿宋_GB2312"/>
          <w:sz w:val="24"/>
        </w:rPr>
      </w:pPr>
      <w:bookmarkStart w:id="5337" w:name="_Toc3710"/>
      <w:bookmarkStart w:id="5338" w:name="_Toc6430"/>
      <w:bookmarkStart w:id="5339" w:name="_Toc30224"/>
      <w:bookmarkStart w:id="5340" w:name="_Toc10224"/>
      <w:bookmarkStart w:id="5341" w:name="_Toc527"/>
      <w:bookmarkStart w:id="5342" w:name="_Toc12721"/>
      <w:bookmarkStart w:id="5343" w:name="_Toc6691"/>
      <w:bookmarkStart w:id="5344" w:name="_Toc17948"/>
      <w:bookmarkStart w:id="5345" w:name="_Toc29598"/>
      <w:bookmarkStart w:id="5346" w:name="_Toc30242"/>
      <w:bookmarkStart w:id="5347" w:name="_Toc14427"/>
      <w:bookmarkStart w:id="5348" w:name="_Toc8451"/>
      <w:bookmarkStart w:id="5349" w:name="_Toc2909"/>
      <w:bookmarkStart w:id="5350" w:name="_Toc19018"/>
      <w:bookmarkStart w:id="5351" w:name="_Toc4856"/>
      <w:bookmarkStart w:id="5352" w:name="_Toc7072"/>
      <w:bookmarkStart w:id="5353" w:name="_Toc1239"/>
      <w:bookmarkStart w:id="5354" w:name="_Toc2898"/>
      <w:bookmarkStart w:id="5355" w:name="_Toc2215"/>
      <w:bookmarkStart w:id="5356" w:name="_Toc19177"/>
      <w:bookmarkStart w:id="5357" w:name="_Toc25838"/>
      <w:bookmarkStart w:id="5358" w:name="_Toc9198"/>
      <w:r>
        <w:rPr>
          <w:rFonts w:ascii="Times New Roman" w:eastAsia="仿宋_GB2312"/>
          <w:sz w:val="24"/>
        </w:rPr>
        <w:t>2. 通用机械</w:t>
      </w:r>
      <w:bookmarkEnd w:id="5337"/>
      <w:bookmarkEnd w:id="5338"/>
      <w:bookmarkEnd w:id="5339"/>
      <w:r>
        <w:rPr>
          <w:rFonts w:ascii="Times New Roman" w:eastAsia="仿宋_GB2312"/>
          <w:sz w:val="24"/>
        </w:rPr>
        <w:t>装备制造技术</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p>
    <w:p w14:paraId="5DB83E01">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14:paraId="052CC7F2">
      <w:pPr>
        <w:autoSpaceDE w:val="0"/>
        <w:autoSpaceDN w:val="0"/>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技术性能一般的各类普通机械装备制造技术除外。</w:t>
      </w:r>
    </w:p>
    <w:p w14:paraId="3D45C1AB">
      <w:pPr>
        <w:pStyle w:val="4"/>
        <w:keepNext w:val="0"/>
        <w:keepLines w:val="0"/>
        <w:snapToGrid w:val="0"/>
        <w:spacing w:before="0" w:after="0" w:line="360" w:lineRule="auto"/>
        <w:ind w:firstLine="466" w:firstLineChars="200"/>
        <w:jc w:val="left"/>
        <w:rPr>
          <w:rFonts w:ascii="Times New Roman" w:eastAsia="仿宋_GB2312"/>
          <w:sz w:val="24"/>
        </w:rPr>
      </w:pPr>
      <w:bookmarkStart w:id="5359" w:name="_Toc23634"/>
      <w:bookmarkStart w:id="5360" w:name="_Toc23240"/>
      <w:bookmarkStart w:id="5361" w:name="_Toc16733"/>
      <w:bookmarkStart w:id="5362" w:name="_Toc12352"/>
      <w:bookmarkStart w:id="5363" w:name="_Toc890"/>
      <w:bookmarkStart w:id="5364" w:name="_Toc15801"/>
      <w:bookmarkStart w:id="5365" w:name="_Toc15381"/>
      <w:bookmarkStart w:id="5366" w:name="_Toc30940"/>
      <w:bookmarkStart w:id="5367" w:name="_Toc49"/>
      <w:bookmarkStart w:id="5368" w:name="_Toc21235"/>
      <w:bookmarkStart w:id="5369" w:name="_Toc25892"/>
      <w:bookmarkStart w:id="5370" w:name="_Toc5147"/>
      <w:bookmarkStart w:id="5371" w:name="_Toc31157"/>
      <w:bookmarkStart w:id="5372" w:name="_Toc1667"/>
      <w:bookmarkStart w:id="5373" w:name="_Toc17647"/>
      <w:bookmarkStart w:id="5374" w:name="_Toc1161"/>
      <w:bookmarkStart w:id="5375" w:name="_Toc26980"/>
      <w:bookmarkStart w:id="5376" w:name="_Toc18800"/>
      <w:bookmarkStart w:id="5377" w:name="_Toc10782"/>
      <w:bookmarkStart w:id="5378" w:name="_Toc20641"/>
      <w:bookmarkStart w:id="5379" w:name="_Toc3937"/>
      <w:bookmarkStart w:id="5380" w:name="_Toc10176"/>
      <w:r>
        <w:rPr>
          <w:rFonts w:ascii="Times New Roman" w:eastAsia="仿宋_GB2312"/>
          <w:sz w:val="24"/>
        </w:rPr>
        <w:t>3. 极端制造与专用机械</w:t>
      </w:r>
      <w:bookmarkEnd w:id="5359"/>
      <w:bookmarkEnd w:id="5360"/>
      <w:bookmarkEnd w:id="5361"/>
      <w:r>
        <w:rPr>
          <w:rFonts w:ascii="Times New Roman" w:eastAsia="仿宋_GB2312"/>
          <w:sz w:val="24"/>
        </w:rPr>
        <w:t>装备制造技术</w:t>
      </w:r>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53A35F12">
      <w:pPr>
        <w:autoSpaceDE w:val="0"/>
        <w:autoSpaceDN w:val="0"/>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微纳机电系统、微纳制造、超精密制造、巨系统制造和强场制造相关的设计、制造工艺和检测技术；大型资源勘探开采、深海作业等专用功能机械装备制造技术</w:t>
      </w:r>
      <w:r>
        <w:rPr>
          <w:rFonts w:eastAsia="仿宋_GB2312"/>
          <w:sz w:val="24"/>
          <w:szCs w:val="24"/>
        </w:rPr>
        <w:t>等</w:t>
      </w:r>
      <w:r>
        <w:rPr>
          <w:rFonts w:eastAsia="仿宋_GB2312"/>
          <w:snapToGrid w:val="0"/>
          <w:spacing w:val="2"/>
          <w:kern w:val="0"/>
          <w:sz w:val="24"/>
          <w:szCs w:val="24"/>
        </w:rPr>
        <w:t>。</w:t>
      </w:r>
    </w:p>
    <w:p w14:paraId="08AFDCDF">
      <w:pPr>
        <w:autoSpaceDE w:val="0"/>
        <w:autoSpaceDN w:val="0"/>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工作环境和技术性能一般的各类普通机械产品或装备除外。</w:t>
      </w:r>
    </w:p>
    <w:p w14:paraId="6271F65D">
      <w:pPr>
        <w:pStyle w:val="4"/>
        <w:keepNext w:val="0"/>
        <w:keepLines w:val="0"/>
        <w:snapToGrid w:val="0"/>
        <w:spacing w:before="0" w:after="0" w:line="360" w:lineRule="auto"/>
        <w:ind w:firstLine="466" w:firstLineChars="200"/>
        <w:jc w:val="left"/>
        <w:rPr>
          <w:rFonts w:ascii="Times New Roman" w:eastAsia="仿宋_GB2312"/>
          <w:sz w:val="24"/>
        </w:rPr>
      </w:pPr>
      <w:bookmarkStart w:id="5381" w:name="_Toc722"/>
      <w:r>
        <w:rPr>
          <w:rFonts w:ascii="Times New Roman" w:eastAsia="仿宋_GB2312"/>
          <w:sz w:val="24"/>
        </w:rPr>
        <w:t>4. 纺织及其他行业专用设备制造技术</w:t>
      </w:r>
      <w:bookmarkEnd w:id="5381"/>
    </w:p>
    <w:p w14:paraId="32A47919">
      <w:pPr>
        <w:adjustRightInd w:val="0"/>
        <w:snapToGrid w:val="0"/>
        <w:spacing w:line="360" w:lineRule="auto"/>
        <w:ind w:firstLine="488" w:firstLineChars="200"/>
        <w:jc w:val="left"/>
        <w:rPr>
          <w:rFonts w:eastAsia="仿宋_GB2312"/>
          <w:snapToGrid w:val="0"/>
          <w:spacing w:val="2"/>
          <w:kern w:val="0"/>
          <w:sz w:val="24"/>
          <w:szCs w:val="24"/>
        </w:rPr>
      </w:pPr>
      <w:r>
        <w:rPr>
          <w:rFonts w:eastAsia="仿宋_GB2312"/>
          <w:snapToGrid w:val="0"/>
          <w:spacing w:val="2"/>
          <w:kern w:val="0"/>
          <w:sz w:val="24"/>
          <w:szCs w:val="24"/>
        </w:rPr>
        <w:t>与纺织机械及配套部件相关的高精度驱动、智能化控制、高可靠性技术；各类纺织设备的控制/计量/检测/调整的一体化集成技术；在线检测控制系统、高性能产品检测仪器的计算机和网络应用技术</w:t>
      </w:r>
      <w:r>
        <w:rPr>
          <w:rFonts w:eastAsia="仿宋_GB2312"/>
          <w:sz w:val="24"/>
          <w:szCs w:val="24"/>
        </w:rPr>
        <w:t>等</w:t>
      </w:r>
      <w:r>
        <w:rPr>
          <w:rFonts w:eastAsia="仿宋_GB2312"/>
          <w:snapToGrid w:val="0"/>
          <w:spacing w:val="2"/>
          <w:kern w:val="0"/>
          <w:sz w:val="24"/>
          <w:szCs w:val="24"/>
        </w:rPr>
        <w:t>。</w:t>
      </w:r>
    </w:p>
    <w:p w14:paraId="1E6B422B">
      <w:pPr>
        <w:adjustRightInd w:val="0"/>
        <w:snapToGrid w:val="0"/>
        <w:spacing w:line="360" w:lineRule="auto"/>
        <w:ind w:firstLine="490" w:firstLineChars="200"/>
        <w:jc w:val="left"/>
        <w:rPr>
          <w:rFonts w:eastAsia="仿宋_GB2312"/>
          <w:snapToGrid w:val="0"/>
          <w:spacing w:val="2"/>
          <w:kern w:val="0"/>
          <w:sz w:val="24"/>
          <w:szCs w:val="24"/>
        </w:rPr>
      </w:pPr>
      <w:r>
        <w:rPr>
          <w:rFonts w:eastAsia="仿宋_GB2312"/>
          <w:b/>
          <w:snapToGrid w:val="0"/>
          <w:spacing w:val="2"/>
          <w:kern w:val="0"/>
          <w:sz w:val="24"/>
          <w:szCs w:val="24"/>
        </w:rPr>
        <w:t xml:space="preserve">* </w:t>
      </w:r>
      <w:r>
        <w:rPr>
          <w:rStyle w:val="12"/>
          <w:rFonts w:eastAsia="仿宋_GB2312"/>
          <w:b/>
          <w:snapToGrid w:val="0"/>
          <w:spacing w:val="2"/>
          <w:kern w:val="0"/>
          <w:sz w:val="24"/>
          <w:szCs w:val="24"/>
        </w:rPr>
        <w:t>普通</w:t>
      </w:r>
      <w:r>
        <w:rPr>
          <w:rFonts w:eastAsia="仿宋_GB2312"/>
          <w:b/>
          <w:snapToGrid w:val="0"/>
          <w:spacing w:val="2"/>
          <w:kern w:val="0"/>
          <w:sz w:val="24"/>
          <w:szCs w:val="24"/>
        </w:rPr>
        <w:t>纺织机械及检测系统除外。</w:t>
      </w:r>
    </w:p>
    <w:p w14:paraId="29728DC8">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5382" w:name="_Toc28142"/>
      <w:bookmarkStart w:id="5383" w:name="_Toc9926"/>
      <w:bookmarkStart w:id="5384" w:name="_Toc30874"/>
      <w:bookmarkStart w:id="5385" w:name="_Toc21040"/>
      <w:bookmarkStart w:id="5386" w:name="_Toc2528"/>
      <w:bookmarkStart w:id="5387" w:name="_Toc20501"/>
      <w:bookmarkStart w:id="5388" w:name="_Toc20251"/>
      <w:bookmarkStart w:id="5389" w:name="_Toc28544"/>
      <w:bookmarkStart w:id="5390" w:name="_Toc18146"/>
      <w:bookmarkStart w:id="5391" w:name="_Toc23431"/>
      <w:bookmarkStart w:id="5392" w:name="_Toc9964"/>
      <w:bookmarkStart w:id="5393" w:name="_Toc23151"/>
      <w:bookmarkStart w:id="5394" w:name="_Toc704"/>
      <w:bookmarkStart w:id="5395" w:name="_Toc31084"/>
      <w:bookmarkStart w:id="5396" w:name="_Toc1149"/>
      <w:bookmarkStart w:id="5397" w:name="_Toc1478"/>
      <w:bookmarkStart w:id="5398" w:name="_Toc1154"/>
      <w:bookmarkStart w:id="5399" w:name="_Toc22539"/>
      <w:bookmarkStart w:id="5400" w:name="_Toc18270"/>
      <w:bookmarkStart w:id="5401" w:name="_Toc12992"/>
      <w:bookmarkStart w:id="5402" w:name="_Toc24039"/>
      <w:bookmarkStart w:id="5403" w:name="_Toc5004"/>
      <w:r>
        <w:rPr>
          <w:rFonts w:hint="eastAsia" w:ascii="楷体_GB2312" w:hAnsi="楷体_GB2312" w:eastAsia="楷体_GB2312"/>
          <w:sz w:val="24"/>
        </w:rPr>
        <w:t>（六）电力系统与设备</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14:paraId="61E1E103">
      <w:pPr>
        <w:pStyle w:val="4"/>
        <w:keepNext w:val="0"/>
        <w:keepLines w:val="0"/>
        <w:snapToGrid w:val="0"/>
        <w:spacing w:before="0" w:after="0" w:line="360" w:lineRule="auto"/>
        <w:ind w:firstLine="466" w:firstLineChars="200"/>
        <w:jc w:val="left"/>
        <w:rPr>
          <w:rFonts w:ascii="Times New Roman" w:eastAsia="仿宋_GB2312"/>
          <w:sz w:val="24"/>
        </w:rPr>
      </w:pPr>
      <w:bookmarkStart w:id="5404" w:name="_Toc8819"/>
      <w:bookmarkStart w:id="5405" w:name="_Toc26532"/>
      <w:bookmarkStart w:id="5406" w:name="_Toc2352"/>
      <w:bookmarkStart w:id="5407" w:name="_Toc5893"/>
      <w:bookmarkStart w:id="5408" w:name="_Toc32292"/>
      <w:bookmarkStart w:id="5409" w:name="_Toc12346"/>
      <w:bookmarkStart w:id="5410" w:name="_Toc4656"/>
      <w:bookmarkStart w:id="5411" w:name="_Toc88"/>
      <w:bookmarkStart w:id="5412" w:name="_Toc8930"/>
      <w:bookmarkStart w:id="5413" w:name="_Toc31034"/>
      <w:bookmarkStart w:id="5414" w:name="_Toc20378"/>
      <w:bookmarkStart w:id="5415" w:name="_Toc31539"/>
      <w:bookmarkStart w:id="5416" w:name="_Toc1383"/>
      <w:bookmarkStart w:id="5417" w:name="_Toc10095"/>
      <w:bookmarkStart w:id="5418" w:name="_Toc1513"/>
      <w:bookmarkStart w:id="5419" w:name="_Toc22072"/>
      <w:bookmarkStart w:id="5420" w:name="_Toc26323"/>
      <w:bookmarkStart w:id="5421" w:name="_Toc4218"/>
      <w:bookmarkStart w:id="5422" w:name="_Toc9971"/>
      <w:r>
        <w:rPr>
          <w:rFonts w:ascii="Times New Roman" w:eastAsia="仿宋_GB2312"/>
          <w:sz w:val="24"/>
        </w:rPr>
        <w:t>1. 发电与储能技术</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14:paraId="4A7F9DE2">
      <w:pPr>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 xml:space="preserve">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 </w:t>
      </w:r>
    </w:p>
    <w:p w14:paraId="41287CF2">
      <w:pPr>
        <w:pStyle w:val="14"/>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0"/>
          <w:rFonts w:ascii="Times New Roman" w:hAnsi="Times New Roman" w:eastAsia="仿宋_GB2312"/>
          <w:snapToGrid w:val="0"/>
          <w:spacing w:val="2"/>
          <w:sz w:val="24"/>
          <w:szCs w:val="24"/>
        </w:rPr>
        <w:t>* 小型火力发电厂和小型水电站应用系统</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6254A15B">
      <w:pPr>
        <w:pStyle w:val="4"/>
        <w:keepNext w:val="0"/>
        <w:keepLines w:val="0"/>
        <w:snapToGrid w:val="0"/>
        <w:spacing w:before="0" w:after="0" w:line="360" w:lineRule="auto"/>
        <w:ind w:firstLine="466" w:firstLineChars="200"/>
        <w:jc w:val="left"/>
        <w:rPr>
          <w:rFonts w:ascii="Times New Roman" w:eastAsia="仿宋_GB2312"/>
          <w:sz w:val="24"/>
        </w:rPr>
      </w:pPr>
      <w:bookmarkStart w:id="5423" w:name="_Toc472"/>
      <w:bookmarkStart w:id="5424" w:name="_Toc12041"/>
      <w:bookmarkStart w:id="5425" w:name="_Toc30821"/>
      <w:bookmarkStart w:id="5426" w:name="_Toc27526"/>
      <w:bookmarkStart w:id="5427" w:name="_Toc31828"/>
      <w:bookmarkStart w:id="5428" w:name="_Toc28867"/>
      <w:bookmarkStart w:id="5429" w:name="_Toc27670"/>
      <w:bookmarkStart w:id="5430" w:name="_Toc23847"/>
      <w:bookmarkStart w:id="5431" w:name="_Toc32267"/>
      <w:bookmarkStart w:id="5432" w:name="_Toc27177"/>
      <w:bookmarkStart w:id="5433" w:name="_Toc32334"/>
      <w:bookmarkStart w:id="5434" w:name="_Toc32426"/>
      <w:bookmarkStart w:id="5435" w:name="_Toc2859"/>
      <w:bookmarkStart w:id="5436" w:name="_Toc27158"/>
      <w:bookmarkStart w:id="5437" w:name="_Toc19082"/>
      <w:bookmarkStart w:id="5438" w:name="_Toc1338"/>
      <w:bookmarkStart w:id="5439" w:name="_Toc26550"/>
      <w:bookmarkStart w:id="5440" w:name="_Toc695"/>
      <w:bookmarkStart w:id="5441" w:name="_Toc8510"/>
      <w:r>
        <w:rPr>
          <w:rFonts w:ascii="Times New Roman" w:eastAsia="仿宋_GB2312"/>
          <w:sz w:val="24"/>
        </w:rPr>
        <w:t>2. 输电技术</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p>
    <w:p w14:paraId="1C130D56">
      <w:pPr>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交/直流滤波器、平波电抗器、隔离刀闸与快速接地开关、避雷器等设备的制造技术，控制保护和测量设备技术；基于暂态行波等新型故障信息的继电保护和故障测距技术；大电网互联、远距离输电及其相关控制技术</w:t>
      </w:r>
      <w:r>
        <w:rPr>
          <w:rFonts w:eastAsia="仿宋_GB2312"/>
          <w:sz w:val="24"/>
          <w:szCs w:val="24"/>
        </w:rPr>
        <w:t>等</w:t>
      </w:r>
      <w:r>
        <w:rPr>
          <w:rFonts w:eastAsia="仿宋_GB2312"/>
          <w:snapToGrid w:val="0"/>
          <w:spacing w:val="2"/>
          <w:sz w:val="24"/>
          <w:szCs w:val="24"/>
        </w:rPr>
        <w:t>。</w:t>
      </w:r>
    </w:p>
    <w:p w14:paraId="4442C4B2">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传统的输电技术、常规的输电设备除外。</w:t>
      </w:r>
    </w:p>
    <w:p w14:paraId="6997FEAE">
      <w:pPr>
        <w:pStyle w:val="4"/>
        <w:keepNext w:val="0"/>
        <w:keepLines w:val="0"/>
        <w:snapToGrid w:val="0"/>
        <w:spacing w:before="0" w:after="0" w:line="360" w:lineRule="auto"/>
        <w:ind w:firstLine="466" w:firstLineChars="200"/>
        <w:jc w:val="left"/>
        <w:rPr>
          <w:rFonts w:ascii="Times New Roman" w:eastAsia="仿宋_GB2312"/>
          <w:sz w:val="24"/>
        </w:rPr>
      </w:pPr>
      <w:bookmarkStart w:id="5442" w:name="_Toc32569"/>
      <w:bookmarkStart w:id="5443" w:name="_Toc6419"/>
      <w:bookmarkStart w:id="5444" w:name="_Toc1613"/>
      <w:bookmarkStart w:id="5445" w:name="_Toc23368"/>
      <w:bookmarkStart w:id="5446" w:name="_Toc18129"/>
      <w:bookmarkStart w:id="5447" w:name="_Toc17285"/>
      <w:bookmarkStart w:id="5448" w:name="_Toc28513"/>
      <w:bookmarkStart w:id="5449" w:name="_Toc25287"/>
      <w:bookmarkStart w:id="5450" w:name="_Toc26767"/>
      <w:bookmarkStart w:id="5451" w:name="_Toc28374"/>
      <w:bookmarkStart w:id="5452" w:name="_Toc11491"/>
      <w:bookmarkStart w:id="5453" w:name="_Toc24332"/>
      <w:bookmarkStart w:id="5454" w:name="_Toc1856"/>
      <w:bookmarkStart w:id="5455" w:name="_Toc11934"/>
      <w:bookmarkStart w:id="5456" w:name="_Toc15295"/>
      <w:bookmarkStart w:id="5457" w:name="_Toc10715"/>
      <w:bookmarkStart w:id="5458" w:name="_Toc5221"/>
      <w:bookmarkStart w:id="5459" w:name="_Toc27832"/>
      <w:bookmarkStart w:id="5460" w:name="_Toc4201"/>
      <w:r>
        <w:rPr>
          <w:rFonts w:ascii="Times New Roman" w:eastAsia="仿宋_GB2312"/>
          <w:sz w:val="24"/>
        </w:rPr>
        <w:t>3. 配电与用电技术</w:t>
      </w:r>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14:paraId="0B581AF5">
      <w:pPr>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eastAsia="仿宋_GB2312"/>
          <w:sz w:val="24"/>
          <w:szCs w:val="24"/>
        </w:rPr>
        <w:t>等</w:t>
      </w:r>
      <w:r>
        <w:rPr>
          <w:rFonts w:eastAsia="仿宋_GB2312"/>
          <w:snapToGrid w:val="0"/>
          <w:spacing w:val="2"/>
          <w:sz w:val="24"/>
          <w:szCs w:val="24"/>
        </w:rPr>
        <w:t>。</w:t>
      </w:r>
    </w:p>
    <w:p w14:paraId="3749A417">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不具有通用性的技术与产品</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p w14:paraId="1D25F037">
      <w:pPr>
        <w:pStyle w:val="4"/>
        <w:keepNext w:val="0"/>
        <w:keepLines w:val="0"/>
        <w:snapToGrid w:val="0"/>
        <w:spacing w:before="0" w:after="0" w:line="360" w:lineRule="auto"/>
        <w:ind w:firstLine="466" w:firstLineChars="200"/>
        <w:jc w:val="left"/>
        <w:rPr>
          <w:rFonts w:ascii="Times New Roman" w:eastAsia="仿宋_GB2312"/>
          <w:sz w:val="24"/>
        </w:rPr>
      </w:pPr>
      <w:bookmarkStart w:id="5461" w:name="_Toc11787"/>
      <w:bookmarkStart w:id="5462" w:name="_Toc2323"/>
      <w:bookmarkStart w:id="5463" w:name="_Toc26945"/>
      <w:bookmarkStart w:id="5464" w:name="_Toc4873"/>
      <w:bookmarkStart w:id="5465" w:name="_Toc15124"/>
      <w:bookmarkStart w:id="5466" w:name="_Toc508"/>
      <w:bookmarkStart w:id="5467" w:name="_Toc26441"/>
      <w:bookmarkStart w:id="5468" w:name="_Toc12578"/>
      <w:bookmarkStart w:id="5469" w:name="_Toc15402"/>
      <w:bookmarkStart w:id="5470" w:name="_Toc11952"/>
      <w:bookmarkStart w:id="5471" w:name="_Toc16383"/>
      <w:bookmarkStart w:id="5472" w:name="_Toc18130"/>
      <w:bookmarkStart w:id="5473" w:name="_Toc18884"/>
      <w:bookmarkStart w:id="5474" w:name="_Toc7097"/>
      <w:bookmarkStart w:id="5475" w:name="_Toc13813"/>
      <w:bookmarkStart w:id="5476" w:name="_Toc9428"/>
      <w:bookmarkStart w:id="5477" w:name="_Toc15647"/>
      <w:bookmarkStart w:id="5478" w:name="_Toc11445"/>
      <w:bookmarkStart w:id="5479" w:name="_Toc8568"/>
      <w:r>
        <w:rPr>
          <w:rFonts w:ascii="Times New Roman" w:eastAsia="仿宋_GB2312"/>
          <w:sz w:val="24"/>
        </w:rPr>
        <w:t>4. 变电技术</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p>
    <w:p w14:paraId="64069211">
      <w:pPr>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智能变电技术；气体绝缘金属封闭开关设备、高压组合电器、自能式六氟化硫(SF6)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w:t>
      </w:r>
      <w:r>
        <w:rPr>
          <w:rFonts w:eastAsia="仿宋_GB2312"/>
          <w:sz w:val="24"/>
          <w:szCs w:val="24"/>
        </w:rPr>
        <w:t>等</w:t>
      </w:r>
      <w:r>
        <w:rPr>
          <w:rFonts w:eastAsia="仿宋_GB2312"/>
          <w:snapToGrid w:val="0"/>
          <w:spacing w:val="2"/>
          <w:sz w:val="24"/>
          <w:szCs w:val="24"/>
        </w:rPr>
        <w:t>。</w:t>
      </w:r>
    </w:p>
    <w:p w14:paraId="029136B8">
      <w:pPr>
        <w:pStyle w:val="14"/>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0"/>
          <w:rFonts w:ascii="Times New Roman" w:hAnsi="Times New Roman" w:eastAsia="仿宋_GB2312"/>
          <w:snapToGrid w:val="0"/>
          <w:spacing w:val="2"/>
          <w:sz w:val="24"/>
          <w:szCs w:val="24"/>
        </w:rPr>
        <w:t>* 传统的高、低压开关设备，常规的发、供、配电设备除外。</w:t>
      </w:r>
    </w:p>
    <w:p w14:paraId="69581CB3">
      <w:pPr>
        <w:pStyle w:val="4"/>
        <w:keepNext w:val="0"/>
        <w:keepLines w:val="0"/>
        <w:snapToGrid w:val="0"/>
        <w:spacing w:before="0" w:after="0" w:line="360" w:lineRule="auto"/>
        <w:ind w:firstLine="466" w:firstLineChars="200"/>
        <w:jc w:val="left"/>
        <w:rPr>
          <w:rFonts w:ascii="Times New Roman" w:eastAsia="仿宋_GB2312"/>
          <w:sz w:val="24"/>
        </w:rPr>
      </w:pPr>
      <w:bookmarkStart w:id="5480" w:name="_Toc6342"/>
      <w:bookmarkStart w:id="5481" w:name="_Toc7610"/>
      <w:bookmarkStart w:id="5482" w:name="_Toc7827"/>
      <w:bookmarkStart w:id="5483" w:name="_Toc25364"/>
      <w:bookmarkStart w:id="5484" w:name="_Toc25108"/>
      <w:bookmarkStart w:id="5485" w:name="_Toc21886"/>
      <w:bookmarkStart w:id="5486" w:name="_Toc11870"/>
      <w:bookmarkStart w:id="5487" w:name="_Toc23308"/>
      <w:bookmarkStart w:id="5488" w:name="_Toc24041"/>
      <w:bookmarkStart w:id="5489" w:name="_Toc8017"/>
      <w:bookmarkStart w:id="5490" w:name="_Toc6472"/>
      <w:bookmarkStart w:id="5491" w:name="_Toc19300"/>
      <w:bookmarkStart w:id="5492" w:name="_Toc5880"/>
      <w:bookmarkStart w:id="5493" w:name="_Toc11530"/>
      <w:bookmarkStart w:id="5494" w:name="_Toc17566"/>
      <w:bookmarkStart w:id="5495" w:name="_Toc1137"/>
      <w:bookmarkStart w:id="5496" w:name="_Toc20447"/>
      <w:bookmarkStart w:id="5497" w:name="_Toc23182"/>
      <w:bookmarkStart w:id="5498" w:name="_Toc2415"/>
      <w:r>
        <w:rPr>
          <w:rFonts w:ascii="Times New Roman" w:eastAsia="仿宋_GB2312"/>
          <w:sz w:val="24"/>
        </w:rPr>
        <w:t>5. 系统仿真与自动化</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rPr>
          <w:rFonts w:ascii="Times New Roman" w:eastAsia="仿宋_GB2312"/>
          <w:sz w:val="24"/>
        </w:rPr>
        <w:t>技术</w:t>
      </w:r>
      <w:bookmarkEnd w:id="5498"/>
    </w:p>
    <w:p w14:paraId="05815AFA">
      <w:pPr>
        <w:autoSpaceDE w:val="0"/>
        <w:autoSpaceDN w:val="0"/>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w:t>
      </w:r>
      <w:r>
        <w:rPr>
          <w:rFonts w:eastAsia="仿宋_GB2312"/>
          <w:sz w:val="24"/>
          <w:szCs w:val="24"/>
        </w:rPr>
        <w:t>等</w:t>
      </w:r>
      <w:r>
        <w:rPr>
          <w:rFonts w:eastAsia="仿宋_GB2312"/>
          <w:snapToGrid w:val="0"/>
          <w:spacing w:val="2"/>
          <w:sz w:val="24"/>
          <w:szCs w:val="24"/>
        </w:rPr>
        <w:t>。</w:t>
      </w:r>
    </w:p>
    <w:p w14:paraId="5D767B79">
      <w:pPr>
        <w:pStyle w:val="14"/>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0"/>
          <w:rFonts w:ascii="Times New Roman" w:hAnsi="Times New Roman" w:eastAsia="仿宋_GB2312"/>
          <w:snapToGrid w:val="0"/>
          <w:spacing w:val="2"/>
          <w:sz w:val="24"/>
          <w:szCs w:val="24"/>
        </w:rPr>
        <w:t>* 不具有通用性的技术与产品</w:t>
      </w:r>
      <w:r>
        <w:rPr>
          <w:rFonts w:ascii="Times New Roman" w:hAnsi="Times New Roman" w:eastAsia="仿宋_GB2312"/>
          <w:b/>
          <w:snapToGrid w:val="0"/>
          <w:spacing w:val="2"/>
          <w:sz w:val="24"/>
          <w:szCs w:val="24"/>
        </w:rPr>
        <w:t>除外</w:t>
      </w:r>
      <w:r>
        <w:rPr>
          <w:rStyle w:val="10"/>
          <w:rFonts w:ascii="Times New Roman" w:hAnsi="Times New Roman" w:eastAsia="仿宋_GB2312"/>
          <w:snapToGrid w:val="0"/>
          <w:spacing w:val="2"/>
          <w:sz w:val="24"/>
          <w:szCs w:val="24"/>
        </w:rPr>
        <w:t>。</w:t>
      </w:r>
    </w:p>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34"/>
    <w:bookmarkEnd w:id="5335"/>
    <w:bookmarkEnd w:id="5336"/>
    <w:p w14:paraId="3C9555B3">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5499" w:name="_Toc22288"/>
      <w:bookmarkStart w:id="5500" w:name="_Toc28563"/>
      <w:bookmarkStart w:id="5501" w:name="_Toc28706"/>
      <w:bookmarkStart w:id="5502" w:name="_Toc9204"/>
      <w:bookmarkStart w:id="5503" w:name="_Toc19142"/>
      <w:bookmarkStart w:id="5504" w:name="_Toc28162"/>
      <w:bookmarkStart w:id="5505" w:name="_Toc16715"/>
      <w:bookmarkStart w:id="5506" w:name="_Toc19295"/>
      <w:bookmarkStart w:id="5507" w:name="_Toc29952"/>
      <w:bookmarkStart w:id="5508" w:name="_Toc24002"/>
      <w:bookmarkStart w:id="5509" w:name="_Toc14062"/>
      <w:bookmarkStart w:id="5510" w:name="_Toc12165"/>
      <w:bookmarkStart w:id="5511" w:name="_Toc16394"/>
      <w:bookmarkStart w:id="5512" w:name="_Toc30739"/>
      <w:bookmarkStart w:id="5513" w:name="_Toc17513"/>
      <w:bookmarkStart w:id="5514" w:name="_Toc29425"/>
      <w:bookmarkStart w:id="5515" w:name="_Toc19413"/>
      <w:bookmarkStart w:id="5516" w:name="_Toc11367"/>
      <w:bookmarkStart w:id="5517" w:name="_Toc6034"/>
      <w:bookmarkStart w:id="5518" w:name="_Toc10538"/>
      <w:bookmarkStart w:id="5519" w:name="_Toc24191"/>
      <w:bookmarkStart w:id="5520" w:name="_Toc19287"/>
      <w:r>
        <w:rPr>
          <w:rFonts w:hint="eastAsia" w:ascii="楷体_GB2312" w:hAnsi="楷体_GB2312" w:eastAsia="楷体_GB2312"/>
          <w:sz w:val="24"/>
        </w:rPr>
        <w:t>（七）汽车及轨道车辆相关技术</w:t>
      </w:r>
      <w:bookmarkEnd w:id="5499"/>
      <w:bookmarkEnd w:id="5500"/>
      <w:bookmarkEnd w:id="5501"/>
    </w:p>
    <w:p w14:paraId="7069FF48">
      <w:pPr>
        <w:pStyle w:val="4"/>
        <w:keepNext w:val="0"/>
        <w:keepLines w:val="0"/>
        <w:snapToGrid w:val="0"/>
        <w:spacing w:before="0" w:after="0" w:line="360" w:lineRule="auto"/>
        <w:ind w:firstLine="466" w:firstLineChars="200"/>
        <w:jc w:val="left"/>
        <w:rPr>
          <w:rFonts w:ascii="Times New Roman" w:eastAsia="仿宋_GB2312"/>
          <w:sz w:val="24"/>
        </w:rPr>
      </w:pPr>
      <w:bookmarkStart w:id="5521" w:name="_Toc8815"/>
      <w:bookmarkStart w:id="5522" w:name="_Toc4326"/>
      <w:bookmarkStart w:id="5523" w:name="_Toc27046"/>
      <w:r>
        <w:rPr>
          <w:rFonts w:ascii="Times New Roman" w:eastAsia="仿宋_GB2312"/>
          <w:sz w:val="24"/>
        </w:rPr>
        <w:t>1. 车用发动机及其相关技术</w:t>
      </w:r>
      <w:bookmarkEnd w:id="5521"/>
      <w:bookmarkEnd w:id="5522"/>
      <w:bookmarkEnd w:id="5523"/>
    </w:p>
    <w:p w14:paraId="7C561C89">
      <w:pPr>
        <w:autoSpaceDE w:val="0"/>
        <w:autoSpaceDN w:val="0"/>
        <w:adjustRightInd w:val="0"/>
        <w:snapToGrid w:val="0"/>
        <w:spacing w:line="360" w:lineRule="auto"/>
        <w:ind w:firstLine="480" w:firstLineChars="200"/>
        <w:jc w:val="left"/>
        <w:rPr>
          <w:rFonts w:eastAsia="仿宋_GB2312"/>
          <w:snapToGrid w:val="0"/>
          <w:spacing w:val="2"/>
          <w:sz w:val="24"/>
          <w:szCs w:val="24"/>
        </w:rPr>
      </w:pPr>
      <w:r>
        <w:rPr>
          <w:rFonts w:eastAsia="仿宋_GB2312"/>
          <w:snapToGrid w:val="0"/>
          <w:kern w:val="0"/>
          <w:sz w:val="24"/>
          <w:szCs w:val="24"/>
        </w:rPr>
        <w:t>先进汽车发动机零部件技术；</w:t>
      </w:r>
      <w:r>
        <w:rPr>
          <w:rFonts w:eastAsia="仿宋_GB2312"/>
          <w:snapToGrid w:val="0"/>
          <w:spacing w:val="2"/>
          <w:sz w:val="24"/>
          <w:szCs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14:paraId="35E845EE">
      <w:pPr>
        <w:pStyle w:val="14"/>
        <w:widowControl w:val="0"/>
        <w:adjustRightInd w:val="0"/>
        <w:snapToGrid w:val="0"/>
        <w:spacing w:before="0" w:after="0"/>
        <w:ind w:firstLine="490" w:firstLineChars="200"/>
        <w:rPr>
          <w:rFonts w:ascii="Times New Roman" w:hAnsi="Times New Roman" w:eastAsia="仿宋_GB2312"/>
          <w:b/>
          <w:snapToGrid w:val="0"/>
          <w:spacing w:val="2"/>
          <w:sz w:val="24"/>
          <w:szCs w:val="24"/>
        </w:rPr>
      </w:pPr>
      <w:r>
        <w:rPr>
          <w:rFonts w:ascii="Times New Roman" w:hAnsi="Times New Roman" w:eastAsia="仿宋_GB2312"/>
          <w:b/>
          <w:snapToGrid w:val="0"/>
          <w:spacing w:val="2"/>
          <w:sz w:val="24"/>
          <w:szCs w:val="24"/>
        </w:rPr>
        <w:t>* 技术性能一般的车用发动机技术除外。</w:t>
      </w:r>
    </w:p>
    <w:p w14:paraId="04B12097">
      <w:pPr>
        <w:pStyle w:val="4"/>
        <w:keepNext w:val="0"/>
        <w:keepLines w:val="0"/>
        <w:snapToGrid w:val="0"/>
        <w:spacing w:before="0" w:after="0" w:line="360" w:lineRule="auto"/>
        <w:ind w:firstLine="466" w:firstLineChars="200"/>
        <w:jc w:val="left"/>
        <w:rPr>
          <w:rFonts w:ascii="Times New Roman" w:eastAsia="仿宋_GB2312"/>
          <w:sz w:val="24"/>
        </w:rPr>
      </w:pPr>
      <w:bookmarkStart w:id="5524" w:name="_Toc30505"/>
      <w:bookmarkStart w:id="5525" w:name="_Toc15494"/>
      <w:bookmarkStart w:id="5526" w:name="_Toc17149"/>
      <w:r>
        <w:rPr>
          <w:rFonts w:ascii="Times New Roman" w:eastAsia="仿宋_GB2312"/>
          <w:sz w:val="24"/>
        </w:rPr>
        <w:t xml:space="preserve">2. </w:t>
      </w:r>
      <w:r>
        <w:rPr>
          <w:rFonts w:ascii="Times New Roman" w:eastAsia="仿宋_GB2312"/>
          <w:snapToGrid w:val="0"/>
          <w:sz w:val="24"/>
          <w:szCs w:val="24"/>
        </w:rPr>
        <w:t>汽车关键零部件技术</w:t>
      </w:r>
      <w:bookmarkEnd w:id="5524"/>
      <w:bookmarkEnd w:id="5525"/>
      <w:bookmarkEnd w:id="5526"/>
    </w:p>
    <w:p w14:paraId="7AEF997C">
      <w:pPr>
        <w:autoSpaceDE w:val="0"/>
        <w:autoSpaceDN w:val="0"/>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汽车节能减排技术，先进汽车安全技术，汽车电子控制技术，汽车信息化和车联网技术等。</w:t>
      </w:r>
    </w:p>
    <w:p w14:paraId="1980E8EE">
      <w:pPr>
        <w:autoSpaceDE w:val="0"/>
        <w:autoSpaceDN w:val="0"/>
        <w:adjustRightInd w:val="0"/>
        <w:snapToGrid w:val="0"/>
        <w:spacing w:line="360" w:lineRule="auto"/>
        <w:ind w:firstLine="490" w:firstLineChars="200"/>
        <w:jc w:val="left"/>
        <w:rPr>
          <w:rFonts w:eastAsia="仿宋_GB2312"/>
          <w:b/>
          <w:snapToGrid w:val="0"/>
          <w:spacing w:val="2"/>
          <w:kern w:val="0"/>
          <w:sz w:val="24"/>
          <w:szCs w:val="24"/>
        </w:rPr>
      </w:pPr>
      <w:r>
        <w:rPr>
          <w:rFonts w:eastAsia="仿宋_GB2312"/>
          <w:b/>
          <w:snapToGrid w:val="0"/>
          <w:spacing w:val="2"/>
          <w:kern w:val="0"/>
          <w:sz w:val="24"/>
          <w:szCs w:val="24"/>
        </w:rPr>
        <w:t>* 技术性能一般</w:t>
      </w:r>
      <w:r>
        <w:rPr>
          <w:rFonts w:eastAsia="仿宋_GB2312"/>
          <w:b/>
          <w:snapToGrid w:val="0"/>
          <w:spacing w:val="2"/>
          <w:sz w:val="24"/>
          <w:szCs w:val="24"/>
        </w:rPr>
        <w:t>的汽车零部件</w:t>
      </w:r>
      <w:r>
        <w:rPr>
          <w:rFonts w:eastAsia="仿宋_GB2312"/>
          <w:b/>
          <w:snapToGrid w:val="0"/>
          <w:spacing w:val="2"/>
          <w:kern w:val="0"/>
          <w:sz w:val="24"/>
          <w:szCs w:val="24"/>
        </w:rPr>
        <w:t>技术除外。</w:t>
      </w:r>
    </w:p>
    <w:p w14:paraId="02CBFD11">
      <w:pPr>
        <w:pStyle w:val="4"/>
        <w:keepNext w:val="0"/>
        <w:keepLines w:val="0"/>
        <w:snapToGrid w:val="0"/>
        <w:spacing w:before="0" w:after="0" w:line="360" w:lineRule="auto"/>
        <w:ind w:firstLine="466" w:firstLineChars="200"/>
        <w:jc w:val="left"/>
        <w:rPr>
          <w:rFonts w:ascii="Times New Roman" w:eastAsia="仿宋_GB2312"/>
          <w:sz w:val="24"/>
        </w:rPr>
      </w:pPr>
      <w:bookmarkStart w:id="5527" w:name="_Toc15101"/>
      <w:bookmarkStart w:id="5528" w:name="_Toc27697"/>
      <w:bookmarkStart w:id="5529" w:name="_Toc3501"/>
      <w:r>
        <w:rPr>
          <w:rFonts w:ascii="Times New Roman" w:eastAsia="仿宋_GB2312"/>
          <w:sz w:val="24"/>
        </w:rPr>
        <w:t>3. 节能与新能源汽车技术</w:t>
      </w:r>
      <w:bookmarkEnd w:id="5527"/>
      <w:bookmarkEnd w:id="5528"/>
      <w:bookmarkEnd w:id="5529"/>
      <w:r>
        <w:rPr>
          <w:rFonts w:ascii="Times New Roman" w:eastAsia="仿宋_GB2312"/>
          <w:sz w:val="24"/>
        </w:rPr>
        <w:tab/>
      </w:r>
    </w:p>
    <w:p w14:paraId="52A186AD">
      <w:pPr>
        <w:snapToGrid w:val="0"/>
        <w:spacing w:line="360" w:lineRule="auto"/>
        <w:ind w:firstLine="488" w:firstLineChars="200"/>
        <w:jc w:val="left"/>
        <w:rPr>
          <w:rFonts w:eastAsia="仿宋_GB2312"/>
          <w:b/>
          <w:snapToGrid w:val="0"/>
          <w:spacing w:val="2"/>
          <w:kern w:val="0"/>
          <w:sz w:val="24"/>
          <w:szCs w:val="24"/>
        </w:rPr>
      </w:pPr>
      <w:r>
        <w:rPr>
          <w:rFonts w:eastAsia="仿宋_GB2312"/>
          <w:snapToGrid w:val="0"/>
          <w:spacing w:val="2"/>
          <w:sz w:val="24"/>
          <w:szCs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14:paraId="326B188D">
      <w:pPr>
        <w:pStyle w:val="4"/>
        <w:keepNext w:val="0"/>
        <w:keepLines w:val="0"/>
        <w:snapToGrid w:val="0"/>
        <w:spacing w:before="0" w:after="0" w:line="360" w:lineRule="auto"/>
        <w:ind w:firstLine="466" w:firstLineChars="200"/>
        <w:jc w:val="left"/>
        <w:rPr>
          <w:rFonts w:ascii="Times New Roman" w:eastAsia="仿宋_GB2312"/>
          <w:sz w:val="24"/>
        </w:rPr>
      </w:pPr>
      <w:bookmarkStart w:id="5530" w:name="_Toc24816"/>
      <w:bookmarkStart w:id="5531" w:name="_Toc20185"/>
      <w:bookmarkStart w:id="5532" w:name="_Toc8721"/>
      <w:r>
        <w:rPr>
          <w:rFonts w:ascii="Times New Roman" w:eastAsia="仿宋_GB2312"/>
          <w:sz w:val="24"/>
        </w:rPr>
        <w:t>4. 机动车及发动机先进设计、制造和测试平台技术</w:t>
      </w:r>
      <w:bookmarkEnd w:id="5530"/>
      <w:bookmarkEnd w:id="5531"/>
      <w:bookmarkEnd w:id="5532"/>
    </w:p>
    <w:p w14:paraId="1A8A3F3A">
      <w:pPr>
        <w:autoSpaceDE w:val="0"/>
        <w:autoSpaceDN w:val="0"/>
        <w:adjustRightInd w:val="0"/>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整车和发动机设计及性能分析软件，整车性能试验测试系统、交流电力测功机、汽车尾气排放检测分析系统、瞬时燃油计量和车载扭矩测试系统、发动机燃烧分析系统技术等。</w:t>
      </w:r>
    </w:p>
    <w:p w14:paraId="53509A2D">
      <w:pPr>
        <w:pStyle w:val="4"/>
        <w:keepNext w:val="0"/>
        <w:keepLines w:val="0"/>
        <w:snapToGrid w:val="0"/>
        <w:spacing w:before="0" w:after="0" w:line="360" w:lineRule="auto"/>
        <w:ind w:firstLine="466" w:firstLineChars="200"/>
        <w:jc w:val="left"/>
        <w:rPr>
          <w:rFonts w:ascii="Times New Roman" w:eastAsia="仿宋_GB2312"/>
          <w:sz w:val="24"/>
        </w:rPr>
      </w:pPr>
      <w:bookmarkStart w:id="5533" w:name="_Toc9027"/>
      <w:bookmarkStart w:id="5534" w:name="_Toc14643"/>
      <w:bookmarkStart w:id="5535" w:name="_Toc13426"/>
      <w:r>
        <w:rPr>
          <w:rFonts w:ascii="Times New Roman" w:eastAsia="仿宋_GB2312"/>
          <w:sz w:val="24"/>
        </w:rPr>
        <w:t>5. 轨道车辆及关键零部件技术</w:t>
      </w:r>
      <w:bookmarkEnd w:id="5533"/>
      <w:bookmarkEnd w:id="5534"/>
      <w:bookmarkEnd w:id="5535"/>
    </w:p>
    <w:p w14:paraId="56A164D5">
      <w:pPr>
        <w:snapToGrid w:val="0"/>
        <w:spacing w:line="360" w:lineRule="auto"/>
        <w:ind w:firstLine="488" w:firstLineChars="200"/>
        <w:jc w:val="left"/>
        <w:rPr>
          <w:rFonts w:eastAsia="仿宋_GB2312"/>
          <w:sz w:val="24"/>
        </w:rPr>
      </w:pPr>
      <w:r>
        <w:rPr>
          <w:rFonts w:eastAsia="仿宋_GB2312"/>
          <w:snapToGrid w:val="0"/>
          <w:spacing w:val="2"/>
          <w:sz w:val="24"/>
          <w:szCs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14:paraId="66831590">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bookmarkStart w:id="5536" w:name="_Toc27561"/>
      <w:bookmarkStart w:id="5537" w:name="_Toc17946"/>
      <w:bookmarkStart w:id="5538" w:name="_Toc4620"/>
      <w:bookmarkStart w:id="5539" w:name="_Toc2436"/>
      <w:bookmarkStart w:id="5540" w:name="_Toc8622"/>
      <w:bookmarkStart w:id="5541" w:name="_Toc8432"/>
      <w:bookmarkStart w:id="5542" w:name="_Toc23629"/>
      <w:bookmarkStart w:id="5543" w:name="_Toc4654"/>
      <w:bookmarkStart w:id="5544" w:name="_Toc18011"/>
      <w:bookmarkStart w:id="5545" w:name="_Toc10419"/>
      <w:bookmarkStart w:id="5546" w:name="_Toc20648"/>
      <w:bookmarkStart w:id="5547" w:name="_Toc9975"/>
      <w:bookmarkStart w:id="5548" w:name="_Toc5477"/>
      <w:bookmarkStart w:id="5549" w:name="_Toc32238"/>
      <w:bookmarkStart w:id="5550" w:name="_Toc18556"/>
      <w:r>
        <w:rPr>
          <w:rFonts w:hint="eastAsia" w:ascii="楷体_GB2312" w:hAnsi="楷体_GB2312" w:eastAsia="楷体_GB2312"/>
          <w:sz w:val="24"/>
        </w:rPr>
        <w:t>（八）高技术船舶与海洋工程装备设计制造技术</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p>
    <w:p w14:paraId="596BAD8D">
      <w:pPr>
        <w:pStyle w:val="4"/>
        <w:keepNext w:val="0"/>
        <w:keepLines w:val="0"/>
        <w:snapToGrid w:val="0"/>
        <w:spacing w:before="0" w:after="0" w:line="360" w:lineRule="auto"/>
        <w:ind w:firstLine="466" w:firstLineChars="200"/>
        <w:jc w:val="left"/>
        <w:rPr>
          <w:rFonts w:ascii="Times New Roman" w:eastAsia="仿宋_GB2312"/>
          <w:sz w:val="24"/>
        </w:rPr>
      </w:pPr>
      <w:bookmarkStart w:id="5551" w:name="_Toc9088"/>
      <w:bookmarkStart w:id="5552" w:name="_Toc5498"/>
      <w:bookmarkStart w:id="5553" w:name="_Toc26181"/>
      <w:bookmarkStart w:id="5554" w:name="_Toc1816"/>
      <w:bookmarkStart w:id="5555" w:name="_Toc26677"/>
      <w:bookmarkStart w:id="5556" w:name="_Toc9514"/>
      <w:bookmarkStart w:id="5557" w:name="_Toc22004"/>
      <w:bookmarkStart w:id="5558" w:name="_Toc12759"/>
      <w:bookmarkStart w:id="5559" w:name="_Toc11415"/>
      <w:bookmarkStart w:id="5560" w:name="_Toc22884"/>
      <w:bookmarkStart w:id="5561" w:name="_Toc30157"/>
      <w:bookmarkStart w:id="5562" w:name="_Toc6754"/>
      <w:bookmarkStart w:id="5563" w:name="_Toc17033"/>
      <w:bookmarkStart w:id="5564" w:name="_Toc17035"/>
      <w:bookmarkStart w:id="5565" w:name="_Toc3544"/>
      <w:r>
        <w:rPr>
          <w:rFonts w:ascii="Times New Roman" w:eastAsia="仿宋_GB2312"/>
          <w:sz w:val="24"/>
        </w:rPr>
        <w:t>1. 高技术船舶设计制造技术</w:t>
      </w:r>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14:paraId="3EFEA249">
      <w:pPr>
        <w:snapToGrid w:val="0"/>
        <w:spacing w:line="360" w:lineRule="auto"/>
        <w:ind w:firstLine="488" w:firstLineChars="200"/>
        <w:jc w:val="left"/>
        <w:rPr>
          <w:rFonts w:eastAsia="仿宋_GB2312"/>
          <w:snapToGrid w:val="0"/>
          <w:spacing w:val="2"/>
          <w:sz w:val="24"/>
          <w:szCs w:val="24"/>
        </w:rPr>
      </w:pPr>
      <w:r>
        <w:rPr>
          <w:rFonts w:eastAsia="仿宋_GB2312"/>
          <w:snapToGrid w:val="0"/>
          <w:spacing w:val="2"/>
          <w:sz w:val="24"/>
          <w:szCs w:val="24"/>
        </w:rPr>
        <w:t>高技术、高附加值环保节能型船舶设计制造与节能减排系统技术。</w:t>
      </w:r>
    </w:p>
    <w:p w14:paraId="0D847424">
      <w:pPr>
        <w:pStyle w:val="4"/>
        <w:keepNext w:val="0"/>
        <w:keepLines w:val="0"/>
        <w:snapToGrid w:val="0"/>
        <w:spacing w:before="0" w:after="0" w:line="360" w:lineRule="auto"/>
        <w:ind w:firstLine="466" w:firstLineChars="200"/>
        <w:jc w:val="left"/>
        <w:rPr>
          <w:rFonts w:ascii="Times New Roman" w:eastAsia="仿宋_GB2312"/>
          <w:sz w:val="24"/>
        </w:rPr>
      </w:pPr>
      <w:bookmarkStart w:id="5566" w:name="_Toc8126"/>
      <w:bookmarkStart w:id="5567" w:name="_Toc11439"/>
      <w:bookmarkStart w:id="5568" w:name="_Toc27346"/>
      <w:bookmarkStart w:id="5569" w:name="_Toc32251"/>
      <w:bookmarkStart w:id="5570" w:name="_Toc27371"/>
      <w:bookmarkStart w:id="5571" w:name="_Toc6372"/>
      <w:bookmarkStart w:id="5572" w:name="_Toc17350"/>
      <w:bookmarkStart w:id="5573" w:name="_Toc16809"/>
      <w:bookmarkStart w:id="5574" w:name="_Toc18867"/>
      <w:bookmarkStart w:id="5575" w:name="_Toc25450"/>
      <w:bookmarkStart w:id="5576" w:name="_Toc27078"/>
      <w:bookmarkStart w:id="5577" w:name="_Toc22449"/>
      <w:bookmarkStart w:id="5578" w:name="_Toc22023"/>
      <w:bookmarkStart w:id="5579" w:name="_Toc3769"/>
      <w:bookmarkStart w:id="5580" w:name="_Toc26742"/>
      <w:r>
        <w:rPr>
          <w:rFonts w:ascii="Times New Roman" w:eastAsia="仿宋_GB2312"/>
          <w:sz w:val="24"/>
        </w:rPr>
        <w:t>2. 海洋工程装备设计制造技术</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p>
    <w:p w14:paraId="153E39DE">
      <w:pPr>
        <w:pStyle w:val="3"/>
        <w:keepNext w:val="0"/>
        <w:keepLines w:val="0"/>
        <w:snapToGrid w:val="0"/>
        <w:spacing w:before="0" w:after="0" w:line="360" w:lineRule="auto"/>
        <w:ind w:firstLine="488" w:firstLineChars="200"/>
        <w:jc w:val="left"/>
        <w:rPr>
          <w:rFonts w:ascii="Times New Roman" w:hAnsi="Times New Roman" w:eastAsia="仿宋_GB2312"/>
          <w:snapToGrid w:val="0"/>
          <w:spacing w:val="2"/>
          <w:sz w:val="24"/>
          <w:szCs w:val="24"/>
        </w:rPr>
      </w:pPr>
      <w:r>
        <w:rPr>
          <w:rFonts w:ascii="Times New Roman" w:hAnsi="Times New Roman" w:eastAsia="仿宋_GB2312"/>
          <w:b w:val="0"/>
          <w:snapToGrid w:val="0"/>
          <w:spacing w:val="2"/>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1" w:name="_Toc207"/>
    </w:p>
    <w:p w14:paraId="3A624804">
      <w:pPr>
        <w:pStyle w:val="3"/>
        <w:keepNext w:val="0"/>
        <w:keepLines w:val="0"/>
        <w:snapToGrid w:val="0"/>
        <w:spacing w:before="0" w:after="0" w:line="360" w:lineRule="auto"/>
        <w:ind w:firstLine="466" w:firstLineChars="200"/>
        <w:jc w:val="left"/>
        <w:rPr>
          <w:rFonts w:hint="eastAsia" w:ascii="楷体_GB2312" w:hAnsi="楷体_GB2312" w:eastAsia="楷体_GB2312"/>
          <w:sz w:val="24"/>
        </w:rPr>
      </w:pPr>
      <w:r>
        <w:rPr>
          <w:rFonts w:hint="eastAsia" w:ascii="楷体_GB2312" w:hAnsi="楷体_GB2312" w:eastAsia="楷体_GB2312"/>
          <w:sz w:val="24"/>
        </w:rPr>
        <w:t>（九）传统文化产业改造技术</w:t>
      </w:r>
      <w:bookmarkEnd w:id="5581"/>
    </w:p>
    <w:p w14:paraId="3C610259">
      <w:pPr>
        <w:pStyle w:val="4"/>
        <w:keepNext w:val="0"/>
        <w:keepLines w:val="0"/>
        <w:snapToGrid w:val="0"/>
        <w:spacing w:before="0" w:after="0" w:line="360" w:lineRule="auto"/>
        <w:ind w:firstLine="466" w:firstLineChars="200"/>
        <w:jc w:val="left"/>
        <w:rPr>
          <w:rFonts w:ascii="Times New Roman" w:eastAsia="仿宋_GB2312"/>
          <w:sz w:val="24"/>
        </w:rPr>
      </w:pPr>
      <w:bookmarkStart w:id="5582" w:name="_Toc22060"/>
      <w:r>
        <w:rPr>
          <w:rFonts w:ascii="Times New Roman" w:eastAsia="仿宋_GB2312"/>
          <w:sz w:val="24"/>
        </w:rPr>
        <w:t>1. 乐器制造技术</w:t>
      </w:r>
      <w:bookmarkEnd w:id="5582"/>
    </w:p>
    <w:p w14:paraId="70921B5F">
      <w:pPr>
        <w:snapToGrid w:val="0"/>
        <w:spacing w:line="360" w:lineRule="auto"/>
        <w:ind w:firstLine="480" w:firstLineChars="200"/>
        <w:jc w:val="left"/>
        <w:rPr>
          <w:rFonts w:eastAsia="仿宋_GB2312"/>
          <w:sz w:val="24"/>
          <w:szCs w:val="24"/>
        </w:rPr>
      </w:pPr>
      <w:r>
        <w:rPr>
          <w:rFonts w:eastAsia="仿宋_GB2312"/>
          <w:sz w:val="24"/>
          <w:szCs w:val="24"/>
        </w:rPr>
        <w:t>乐器及其器材加工和调试新技术；MIDI系统生产调试技术等。</w:t>
      </w:r>
    </w:p>
    <w:p w14:paraId="410C3872">
      <w:pPr>
        <w:pStyle w:val="4"/>
        <w:keepNext w:val="0"/>
        <w:keepLines w:val="0"/>
        <w:snapToGrid w:val="0"/>
        <w:spacing w:before="0" w:after="0" w:line="360" w:lineRule="auto"/>
        <w:ind w:firstLine="466" w:firstLineChars="200"/>
        <w:jc w:val="left"/>
        <w:rPr>
          <w:rFonts w:ascii="Times New Roman" w:eastAsia="仿宋_GB2312"/>
          <w:sz w:val="24"/>
        </w:rPr>
      </w:pPr>
      <w:bookmarkStart w:id="5583" w:name="_Toc17915"/>
      <w:r>
        <w:rPr>
          <w:rFonts w:ascii="Times New Roman" w:eastAsia="仿宋_GB2312"/>
          <w:sz w:val="24"/>
        </w:rPr>
        <w:t>2. 印刷技术</w:t>
      </w:r>
      <w:bookmarkEnd w:id="5583"/>
    </w:p>
    <w:p w14:paraId="5AC2C965">
      <w:pPr>
        <w:snapToGrid w:val="0"/>
        <w:spacing w:line="360" w:lineRule="auto"/>
        <w:ind w:firstLine="480" w:firstLineChars="200"/>
        <w:jc w:val="left"/>
      </w:pPr>
      <w:r>
        <w:rPr>
          <w:rFonts w:eastAsia="仿宋_GB2312"/>
          <w:sz w:val="24"/>
          <w:szCs w:val="24"/>
        </w:rPr>
        <w:t>改造传统印刷的高新技术；数字印刷技术；绿色印刷工艺技术；特种印刷工艺技术等。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pPr>
        <w:ind w:left="0"/>
      </w:pPr>
    </w:lvl>
  </w:abstractNum>
  <w:abstractNum w:abstractNumId="1">
    <w:nsid w:val="00000001"/>
    <w:multiLevelType w:val="multilevel"/>
    <w:tmpl w:val="00000001"/>
    <w:lvl w:ilvl="0" w:tentative="0">
      <w:start w:val="1"/>
      <w:numFmt w:val="japaneseCounting"/>
      <w:pStyle w:val="1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singleLevel"/>
    <w:tmpl w:val="00000008"/>
    <w:lvl w:ilvl="0" w:tentative="0">
      <w:start w:val="8"/>
      <w:numFmt w:val="chineseCounting"/>
      <w:suff w:val="nothing"/>
      <w:lvlText w:val="（%1）"/>
      <w:lvlJc w:val="left"/>
      <w:pPr>
        <w:ind w:left="0"/>
      </w:pPr>
    </w:lvl>
  </w:abstractNum>
  <w:abstractNum w:abstractNumId="3">
    <w:nsid w:val="00000009"/>
    <w:multiLevelType w:val="singleLevel"/>
    <w:tmpl w:val="00000009"/>
    <w:lvl w:ilvl="0" w:tentative="0">
      <w:start w:val="2"/>
      <w:numFmt w:val="chineseCounting"/>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229"/>
    <w:rsid w:val="00134760"/>
    <w:rsid w:val="0EC65022"/>
    <w:rsid w:val="50362CDE"/>
    <w:rsid w:val="617F0202"/>
    <w:rsid w:val="729C1064"/>
    <w:rsid w:val="7CF659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宋体" w:cs="Times New Roman"/>
      <w:b/>
      <w:spacing w:val="-4"/>
      <w:sz w:val="32"/>
      <w:szCs w:val="20"/>
    </w:rPr>
  </w:style>
  <w:style w:type="paragraph" w:styleId="4">
    <w:name w:val="heading 3"/>
    <w:basedOn w:val="1"/>
    <w:next w:val="1"/>
    <w:qFormat/>
    <w:uiPriority w:val="0"/>
    <w:pPr>
      <w:keepNext/>
      <w:keepLines/>
      <w:spacing w:before="260" w:beforeLines="0" w:after="260" w:afterLines="0" w:line="413" w:lineRule="auto"/>
      <w:outlineLvl w:val="2"/>
    </w:pPr>
    <w:rPr>
      <w:rFonts w:ascii="仿宋_GB2312" w:hAnsi="Times New Roman" w:eastAsia="宋体" w:cs="Times New Roman"/>
      <w:b/>
      <w:spacing w:val="-4"/>
      <w:sz w:val="30"/>
      <w:szCs w:val="20"/>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uiPriority w:val="0"/>
  </w:style>
  <w:style w:type="character" w:styleId="10">
    <w:name w:val="Strong"/>
    <w:basedOn w:val="9"/>
    <w:qFormat/>
    <w:uiPriority w:val="0"/>
    <w:rPr>
      <w:b/>
      <w:bCs/>
    </w:rPr>
  </w:style>
  <w:style w:type="character" w:styleId="11">
    <w:name w:val="page number"/>
    <w:basedOn w:val="9"/>
    <w:uiPriority w:val="0"/>
  </w:style>
  <w:style w:type="character" w:customStyle="1" w:styleId="12">
    <w:name w:val="cont21"/>
    <w:uiPriority w:val="0"/>
    <w:rPr>
      <w:sz w:val="21"/>
      <w:szCs w:val="21"/>
    </w:rPr>
  </w:style>
  <w:style w:type="paragraph" w:customStyle="1" w:styleId="13">
    <w:name w:val=" Char Char1"/>
    <w:basedOn w:val="1"/>
    <w:qFormat/>
    <w:uiPriority w:val="0"/>
    <w:pPr>
      <w:numPr>
        <w:ilvl w:val="0"/>
        <w:numId w:val="1"/>
      </w:numPr>
    </w:pPr>
  </w:style>
  <w:style w:type="paragraph" w:customStyle="1" w:styleId="14">
    <w:name w:val="Normal (Web)"/>
    <w:basedOn w:val="1"/>
    <w:uiPriority w:val="0"/>
    <w:pPr>
      <w:widowControl/>
      <w:spacing w:before="75" w:beforeLines="0" w:after="150" w:afterLines="0" w:line="360" w:lineRule="auto"/>
      <w:jc w:val="left"/>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s\WPS%20Office\12.1.0.18276\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42</Pages>
  <Words>21193</Words>
  <Characters>21702</Characters>
  <Lines>224</Lines>
  <Paragraphs>63</Paragraphs>
  <TotalTime>0</TotalTime>
  <ScaleCrop>false</ScaleCrop>
  <LinksUpToDate>false</LinksUpToDate>
  <CharactersWithSpaces>21946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2016-02-04T05:42:00Z</dcterms:created>
  <dc:creator>Administrator</dc:creator>
  <cp:lastModifiedBy>顺德高企协会-许智聪</cp:lastModifiedBy>
  <dcterms:modified xsi:type="dcterms:W3CDTF">2025-10-14T01:58:05Z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31FF5EE54AD9441A95272FCD53E4EEBE_13</vt:lpwstr>
  </property>
  <property fmtid="{D5CDD505-2E9C-101B-9397-08002B2CF9AE}" pid="4" name="KSOTemplateDocerSaveRecord">
    <vt:lpwstr>eyJoZGlkIjoiYjAwNDY4Mzc1MjU1ZjMyYjZhNDBlMTZkODczNDZlYzAiLCJ1c2VySWQiOiIzMjI2NDQ4MjMifQ==</vt:lpwstr>
  </property>
</Properties>
</file>