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560" w:lineRule="exact"/>
        <w:ind w:right="0" w:rightChars="0"/>
        <w:jc w:val="both"/>
        <w:textAlignment w:val="auto"/>
        <w:rPr>
          <w:rFonts w:hint="default" w:ascii="黑体" w:hAnsi="黑体" w:eastAsia="黑体" w:cs="黑体"/>
          <w:color w:val="auto"/>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2025-2026年度光明区支持粮油生产项目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color w:val="auto"/>
          <w:sz w:val="44"/>
          <w:szCs w:val="44"/>
          <w:lang w:eastAsia="zh-CN"/>
        </w:rPr>
        <w:t>申报指南</w:t>
      </w:r>
    </w:p>
    <w:p>
      <w:pPr>
        <w:keepNext w:val="0"/>
        <w:keepLines w:val="0"/>
        <w:pageBreakBefore w:val="0"/>
        <w:kinsoku/>
        <w:wordWrap/>
        <w:overflowPunct/>
        <w:topLinePunct w:val="0"/>
        <w:autoSpaceDE/>
        <w:autoSpaceDN/>
        <w:bidi w:val="0"/>
        <w:spacing w:line="560" w:lineRule="exact"/>
        <w:ind w:left="0" w:leftChars="0" w:right="-2" w:firstLine="640" w:firstLineChars="200"/>
        <w:jc w:val="both"/>
        <w:textAlignment w:val="auto"/>
        <w:rPr>
          <w:rFonts w:hint="eastAsia" w:ascii="仿宋_GB2312" w:eastAsia="仿宋_GB2312"/>
          <w:color w:val="auto"/>
          <w:sz w:val="32"/>
          <w:szCs w:val="32"/>
        </w:rPr>
      </w:pPr>
      <w:bookmarkStart w:id="0" w:name="_GoBack"/>
      <w:bookmarkEnd w:id="0"/>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0"/>
          <w:sz w:val="32"/>
          <w:szCs w:val="32"/>
          <w:lang w:val="en-US" w:eastAsia="zh-CN" w:bidi="ar-SA"/>
        </w:rPr>
        <w:t>一、</w:t>
      </w:r>
      <w:r>
        <w:rPr>
          <w:rFonts w:hint="eastAsia" w:ascii="黑体" w:hAnsi="黑体" w:eastAsia="黑体" w:cs="黑体"/>
          <w:b w:val="0"/>
          <w:bCs w:val="0"/>
          <w:color w:val="auto"/>
          <w:sz w:val="32"/>
          <w:szCs w:val="32"/>
          <w:highlight w:val="none"/>
          <w:lang w:val="en-US" w:eastAsia="zh-CN"/>
        </w:rPr>
        <w:t>设定依据</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（一）《光明区经济发展专项资金管理办法》（深光府规〔2023〕15号）</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Times New Roman" w:hAnsi="Calibri" w:eastAsia="仿宋_GB2312" w:cs="Times New Roman"/>
          <w:color w:val="auto"/>
          <w:kern w:val="2"/>
          <w:sz w:val="32"/>
          <w:szCs w:val="32"/>
          <w:highlight w:val="none"/>
          <w:lang w:val="en-US" w:eastAsia="zh-CN" w:bidi="ar-SA"/>
        </w:rPr>
      </w:pPr>
      <w:r>
        <w:rPr>
          <w:rFonts w:hint="eastAsia" w:ascii="Times New Roman" w:hAnsi="Calibri" w:eastAsia="仿宋_GB2312" w:cs="Times New Roman"/>
          <w:color w:val="auto"/>
          <w:kern w:val="2"/>
          <w:sz w:val="32"/>
          <w:szCs w:val="32"/>
          <w:highlight w:val="none"/>
          <w:lang w:val="en-US" w:eastAsia="zh-CN" w:bidi="ar-SA"/>
        </w:rPr>
        <w:t>（二）《深圳市光明区关于耕地土壤改良和农业种植补贴的若干措施》（深光工</w:t>
      </w:r>
      <w:r>
        <w:rPr>
          <w:rFonts w:hint="eastAsia" w:ascii="仿宋_GB2312" w:hAnsi="仿宋_GB2312" w:eastAsia="仿宋_GB2312" w:cs="仿宋_GB2312"/>
          <w:color w:val="auto"/>
          <w:sz w:val="32"/>
          <w:szCs w:val="32"/>
          <w:u w:val="none"/>
          <w:lang w:val="en-US" w:eastAsia="zh-CN"/>
        </w:rPr>
        <w:t>信规〔2025〕1号）</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《深圳市光明区关于耕地土壤改良和农业种植补贴</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扶持计划</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操作规程》</w:t>
      </w:r>
      <w:r>
        <w:rPr>
          <w:rFonts w:hint="eastAsia" w:ascii="Times New Roman" w:hAnsi="Calibri" w:eastAsia="仿宋_GB2312" w:cs="Times New Roman"/>
          <w:color w:val="auto"/>
          <w:kern w:val="2"/>
          <w:sz w:val="32"/>
          <w:szCs w:val="32"/>
          <w:highlight w:val="none"/>
          <w:lang w:val="en-US" w:eastAsia="zh-CN" w:bidi="ar-SA"/>
        </w:rPr>
        <w:t>（深光工</w:t>
      </w:r>
      <w:r>
        <w:rPr>
          <w:rFonts w:hint="eastAsia" w:ascii="仿宋_GB2312" w:hAnsi="仿宋_GB2312" w:eastAsia="仿宋_GB2312" w:cs="仿宋_GB2312"/>
          <w:color w:val="auto"/>
          <w:sz w:val="32"/>
          <w:szCs w:val="32"/>
          <w:u w:val="none"/>
          <w:lang w:val="en-US" w:eastAsia="zh-CN"/>
        </w:rPr>
        <w:t>信规〔2025〕3号）</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黑体" w:hAnsi="黑体" w:eastAsia="黑体" w:cs="黑体"/>
          <w:b/>
          <w:bCs/>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lang w:val="en-US" w:eastAsia="zh-CN"/>
        </w:rPr>
        <w:t>支持</w:t>
      </w:r>
      <w:r>
        <w:rPr>
          <w:rFonts w:hint="eastAsia" w:ascii="黑体" w:hAnsi="黑体" w:eastAsia="黑体" w:cs="黑体"/>
          <w:color w:val="auto"/>
          <w:sz w:val="32"/>
          <w:szCs w:val="32"/>
        </w:rPr>
        <w:t>对象、</w:t>
      </w:r>
      <w:r>
        <w:rPr>
          <w:rFonts w:hint="eastAsia" w:ascii="黑体" w:hAnsi="黑体" w:eastAsia="黑体" w:cs="黑体"/>
          <w:color w:val="auto"/>
          <w:sz w:val="32"/>
          <w:szCs w:val="32"/>
          <w:lang w:eastAsia="zh-CN"/>
        </w:rPr>
        <w:t>方式、范围和标准</w:t>
      </w:r>
    </w:p>
    <w:p>
      <w:pPr>
        <w:keepNext w:val="0"/>
        <w:keepLines w:val="0"/>
        <w:pageBreakBefore w:val="0"/>
        <w:kinsoku/>
        <w:wordWrap/>
        <w:overflowPunct/>
        <w:topLinePunct w:val="0"/>
        <w:autoSpaceDE/>
        <w:autoSpaceDN/>
        <w:bidi w:val="0"/>
        <w:adjustRightInd/>
        <w:snapToGrid w:val="0"/>
        <w:spacing w:line="560" w:lineRule="exact"/>
        <w:ind w:right="-2"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 w:cs="宋体"/>
          <w:b w:val="0"/>
          <w:bCs/>
          <w:color w:val="auto"/>
          <w:kern w:val="0"/>
          <w:sz w:val="32"/>
          <w:szCs w:val="32"/>
          <w:lang w:eastAsia="zh-CN"/>
        </w:rPr>
        <w:t>（一）</w:t>
      </w:r>
      <w:r>
        <w:rPr>
          <w:rFonts w:hint="eastAsia" w:ascii="仿宋_GB2312" w:hAnsi="仿宋" w:eastAsia="仿宋_GB2312" w:cs="宋体"/>
          <w:b w:val="0"/>
          <w:bCs/>
          <w:color w:val="auto"/>
          <w:kern w:val="0"/>
          <w:sz w:val="32"/>
          <w:szCs w:val="32"/>
        </w:rPr>
        <w:t>支持对象：</w:t>
      </w:r>
      <w:r>
        <w:rPr>
          <w:rFonts w:hint="eastAsia" w:ascii="仿宋_GB2312" w:hAnsi="仿宋_GB2312" w:cs="仿宋_GB2312"/>
          <w:color w:val="auto"/>
          <w:sz w:val="32"/>
          <w:szCs w:val="32"/>
          <w:lang w:eastAsia="zh-CN"/>
        </w:rPr>
        <w:t>在光明区从事农业生产种植管理的主体，包括个人以及</w:t>
      </w:r>
      <w:r>
        <w:rPr>
          <w:rFonts w:hint="eastAsia" w:ascii="仿宋_GB2312" w:hAnsi="仿宋_GB2312" w:eastAsia="仿宋_GB2312" w:cs="仿宋_GB2312"/>
          <w:color w:val="auto"/>
          <w:sz w:val="32"/>
          <w:szCs w:val="32"/>
        </w:rPr>
        <w:t>企业、</w:t>
      </w:r>
      <w:r>
        <w:rPr>
          <w:rFonts w:hint="eastAsia" w:ascii="仿宋_GB2312" w:hAnsi="仿宋_GB2312" w:cs="仿宋_GB2312"/>
          <w:color w:val="auto"/>
          <w:sz w:val="32"/>
          <w:szCs w:val="32"/>
          <w:lang w:val="en-US" w:eastAsia="zh-CN"/>
        </w:rPr>
        <w:t>高校、</w:t>
      </w:r>
      <w:r>
        <w:rPr>
          <w:rFonts w:hint="eastAsia" w:ascii="仿宋_GB2312" w:hAnsi="仿宋_GB2312" w:eastAsia="仿宋_GB2312" w:cs="仿宋_GB2312"/>
          <w:color w:val="auto"/>
          <w:sz w:val="32"/>
          <w:szCs w:val="32"/>
        </w:rPr>
        <w:t>科研机构和社会组织</w:t>
      </w:r>
      <w:r>
        <w:rPr>
          <w:rFonts w:hint="eastAsia" w:ascii="仿宋_GB2312" w:hAnsi="仿宋_GB2312" w:cs="仿宋_GB2312"/>
          <w:color w:val="auto"/>
          <w:sz w:val="32"/>
          <w:szCs w:val="32"/>
          <w:lang w:val="en-US" w:eastAsia="zh-CN"/>
        </w:rPr>
        <w:t>等。可按本方案获得种植补贴的作物为粮食、油料。</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有下列情形之一的，不予补贴：</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1.在作物生长过程中种后失管、经营权回收、中途改种或未正常收获等的；</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2.耕地</w:t>
      </w:r>
      <w:r>
        <w:rPr>
          <w:rFonts w:hint="eastAsia" w:ascii="仿宋_GB2312" w:hAnsi="仿宋_GB2312" w:eastAsia="仿宋_GB2312" w:cs="仿宋_GB2312"/>
          <w:color w:val="auto"/>
          <w:sz w:val="32"/>
          <w:szCs w:val="32"/>
          <w:lang w:val="en-US" w:eastAsia="zh-CN"/>
        </w:rPr>
        <w:t>已转为其他用途的；</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3.耕地经济权益存在争议的；</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4.在区自然资源主管部门经国土调查认定的光明区耕地以外地块种植的；</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5.区工业和信息化局或所属街道核实认定虚报骗补的；</w:t>
      </w:r>
    </w:p>
    <w:p>
      <w:pPr>
        <w:pStyle w:val="18"/>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6.同一地块在同一造进行重复申报的。</w:t>
      </w:r>
    </w:p>
    <w:p>
      <w:pPr>
        <w:keepNext w:val="0"/>
        <w:keepLines w:val="0"/>
        <w:pageBreakBefore w:val="0"/>
        <w:kinsoku/>
        <w:wordWrap/>
        <w:overflowPunct/>
        <w:topLinePunct w:val="0"/>
        <w:autoSpaceDE/>
        <w:autoSpaceDN/>
        <w:bidi w:val="0"/>
        <w:snapToGrid w:val="0"/>
        <w:spacing w:line="560" w:lineRule="exact"/>
        <w:ind w:left="0" w:leftChars="0" w:right="-2" w:firstLine="640" w:firstLineChars="200"/>
        <w:jc w:val="both"/>
        <w:textAlignment w:val="auto"/>
        <w:rPr>
          <w:rFonts w:hint="eastAsia" w:ascii="仿宋_GB2312" w:hAnsi="仿宋" w:cs="宋体"/>
          <w:b w:val="0"/>
          <w:bCs/>
          <w:color w:val="auto"/>
          <w:kern w:val="0"/>
          <w:sz w:val="32"/>
          <w:szCs w:val="32"/>
          <w:lang w:eastAsia="zh-CN"/>
        </w:rPr>
      </w:pPr>
      <w:r>
        <w:rPr>
          <w:rFonts w:hint="eastAsia" w:ascii="仿宋_GB2312" w:hAnsi="仿宋" w:cs="宋体"/>
          <w:b w:val="0"/>
          <w:bCs/>
          <w:color w:val="auto"/>
          <w:kern w:val="0"/>
          <w:sz w:val="32"/>
          <w:szCs w:val="32"/>
          <w:lang w:eastAsia="zh-CN"/>
        </w:rPr>
        <w:t>（二）支持方式：</w:t>
      </w:r>
      <w:r>
        <w:rPr>
          <w:rFonts w:hint="eastAsia" w:ascii="仿宋_GB2312" w:hAnsi="仿宋_GB2312" w:eastAsia="仿宋_GB2312" w:cs="仿宋_GB2312"/>
          <w:sz w:val="32"/>
          <w:szCs w:val="32"/>
          <w:lang w:eastAsia="zh-CN"/>
        </w:rPr>
        <w:t>此项目采用事后资助方式。</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hAnsi="仿宋" w:cs="宋体"/>
          <w:b w:val="0"/>
          <w:bCs/>
          <w:color w:val="auto"/>
          <w:kern w:val="0"/>
          <w:sz w:val="32"/>
          <w:szCs w:val="32"/>
          <w:lang w:eastAsia="zh-CN"/>
        </w:rPr>
      </w:pPr>
      <w:r>
        <w:rPr>
          <w:rFonts w:hint="eastAsia" w:ascii="仿宋_GB2312" w:hAnsi="仿宋" w:cs="宋体"/>
          <w:b w:val="0"/>
          <w:bCs/>
          <w:color w:val="auto"/>
          <w:kern w:val="0"/>
          <w:sz w:val="32"/>
          <w:szCs w:val="32"/>
          <w:lang w:eastAsia="zh-CN"/>
        </w:rPr>
        <w:t>（三）支持范围：</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lang w:eastAsia="zh-CN"/>
        </w:rPr>
      </w:pPr>
      <w:r>
        <w:rPr>
          <w:rFonts w:hint="eastAsia" w:ascii="仿宋_GB2312" w:hAnsi="仿宋_GB2312" w:eastAsia="仿宋_GB2312" w:cs="仿宋_GB2312"/>
          <w:color w:val="auto"/>
          <w:sz w:val="32"/>
          <w:szCs w:val="40"/>
          <w:lang w:val="en-US" w:eastAsia="zh-CN"/>
        </w:rPr>
        <w:t>本指南适用于2025年10月1日至2026年12月31日期间取得收获的作物种植地块。</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hAnsi="仿宋" w:eastAsia="仿宋_GB2312" w:cs="宋体"/>
          <w:b w:val="0"/>
          <w:bCs/>
          <w:color w:val="auto"/>
          <w:kern w:val="0"/>
          <w:sz w:val="32"/>
          <w:szCs w:val="32"/>
        </w:rPr>
      </w:pPr>
      <w:r>
        <w:rPr>
          <w:rFonts w:hint="eastAsia" w:ascii="仿宋_GB2312" w:hAnsi="仿宋" w:cs="宋体"/>
          <w:b w:val="0"/>
          <w:bCs/>
          <w:color w:val="auto"/>
          <w:kern w:val="0"/>
          <w:sz w:val="32"/>
          <w:szCs w:val="32"/>
          <w:lang w:eastAsia="zh-CN"/>
        </w:rPr>
        <w:t>（四）</w:t>
      </w:r>
      <w:r>
        <w:rPr>
          <w:rFonts w:hint="eastAsia" w:ascii="仿宋_GB2312" w:hAnsi="仿宋" w:eastAsia="仿宋_GB2312" w:cs="宋体"/>
          <w:b w:val="0"/>
          <w:bCs/>
          <w:color w:val="auto"/>
          <w:kern w:val="0"/>
          <w:sz w:val="32"/>
          <w:szCs w:val="32"/>
        </w:rPr>
        <w:t>支持</w:t>
      </w:r>
      <w:r>
        <w:rPr>
          <w:rFonts w:hint="eastAsia" w:ascii="仿宋_GB2312" w:hAnsi="仿宋" w:cs="宋体"/>
          <w:b w:val="0"/>
          <w:bCs/>
          <w:color w:val="auto"/>
          <w:kern w:val="0"/>
          <w:sz w:val="32"/>
          <w:szCs w:val="32"/>
          <w:lang w:eastAsia="zh-CN"/>
        </w:rPr>
        <w:t>标准</w:t>
      </w:r>
      <w:r>
        <w:rPr>
          <w:rFonts w:hint="eastAsia" w:ascii="仿宋_GB2312" w:hAnsi="仿宋" w:eastAsia="仿宋_GB2312" w:cs="宋体"/>
          <w:b w:val="0"/>
          <w:bCs/>
          <w:color w:val="auto"/>
          <w:kern w:val="0"/>
          <w:sz w:val="32"/>
          <w:szCs w:val="32"/>
        </w:rPr>
        <w:t>：</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1.二类耕地第一年补贴14</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第二年补贴9</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第三年补贴525</w:t>
      </w:r>
      <w:r>
        <w:rPr>
          <w:rFonts w:hint="eastAsia" w:ascii="仿宋_GB2312" w:eastAsia="仿宋_GB2312" w:cs="仿宋_GB2312"/>
          <w:color w:val="auto"/>
          <w:kern w:val="2"/>
          <w:sz w:val="32"/>
          <w:szCs w:val="32"/>
          <w:lang w:val="en-US" w:eastAsia="zh-CN" w:bidi="ar"/>
        </w:rPr>
        <w:t>元/亩/造；</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2.三类耕地第一年补贴28</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第二年补贴17</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w:t>
      </w:r>
      <w:r>
        <w:rPr>
          <w:rFonts w:hint="eastAsia" w:ascii="仿宋_GB2312" w:eastAsia="仿宋_GB2312" w:cs="仿宋_GB2312"/>
          <w:color w:val="auto"/>
          <w:kern w:val="2"/>
          <w:sz w:val="32"/>
          <w:szCs w:val="32"/>
          <w:lang w:val="en-US" w:eastAsia="zh-CN" w:bidi="ar"/>
        </w:rPr>
        <w:t>1</w:t>
      </w:r>
      <w:r>
        <w:rPr>
          <w:rFonts w:hint="eastAsia" w:ascii="仿宋_GB2312" w:cs="仿宋_GB2312"/>
          <w:color w:val="auto"/>
          <w:kern w:val="2"/>
          <w:sz w:val="32"/>
          <w:szCs w:val="32"/>
          <w:lang w:val="en-US" w:eastAsia="zh-CN" w:bidi="ar"/>
        </w:rPr>
        <w:t>1</w:t>
      </w:r>
      <w:r>
        <w:rPr>
          <w:rFonts w:hint="eastAsia" w:ascii="仿宋_GB2312" w:eastAsia="仿宋_GB2312" w:cs="仿宋_GB2312"/>
          <w:color w:val="auto"/>
          <w:kern w:val="2"/>
          <w:sz w:val="32"/>
          <w:szCs w:val="32"/>
          <w:lang w:val="en-US" w:eastAsia="zh-CN" w:bidi="ar"/>
        </w:rPr>
        <w:t>00元/亩/造；</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overflowPunct/>
        <w:autoSpaceDE/>
        <w:autoSpaceDN/>
        <w:adjustRightInd w:val="0"/>
        <w:snapToGrid w:val="0"/>
        <w:spacing w:line="560" w:lineRule="exact"/>
        <w:ind w:firstLine="640" w:firstLineChars="200"/>
        <w:jc w:val="both"/>
        <w:textAlignment w:val="center"/>
        <w:rPr>
          <w:rFonts w:hint="eastAsia" w:ascii="仿宋_GB2312" w:eastAsia="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3.四类耕地第一年补贴55</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第二年补贴32</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第三年补贴</w:t>
      </w:r>
      <w:r>
        <w:rPr>
          <w:rFonts w:hint="eastAsia" w:ascii="仿宋_GB2312" w:eastAsia="仿宋_GB2312" w:cs="仿宋_GB2312"/>
          <w:color w:val="auto"/>
          <w:kern w:val="2"/>
          <w:sz w:val="32"/>
          <w:szCs w:val="32"/>
          <w:lang w:val="en-US" w:eastAsia="zh-CN" w:bidi="ar"/>
        </w:rPr>
        <w:t>2</w:t>
      </w:r>
      <w:r>
        <w:rPr>
          <w:rFonts w:hint="eastAsia" w:ascii="仿宋_GB2312" w:cs="仿宋_GB2312"/>
          <w:color w:val="auto"/>
          <w:kern w:val="2"/>
          <w:sz w:val="32"/>
          <w:szCs w:val="32"/>
          <w:lang w:val="en-US" w:eastAsia="zh-CN" w:bidi="ar"/>
        </w:rPr>
        <w:t>25</w:t>
      </w:r>
      <w:r>
        <w:rPr>
          <w:rFonts w:hint="eastAsia" w:ascii="仿宋_GB2312" w:eastAsia="仿宋_GB2312" w:cs="仿宋_GB2312"/>
          <w:color w:val="auto"/>
          <w:kern w:val="2"/>
          <w:sz w:val="32"/>
          <w:szCs w:val="32"/>
          <w:lang w:val="en-US" w:eastAsia="zh-CN" w:bidi="ar"/>
        </w:rPr>
        <w:t>0元/亩/造</w:t>
      </w:r>
      <w:r>
        <w:rPr>
          <w:rFonts w:hint="eastAsia" w:ascii="仿宋_GB2312" w:cs="仿宋_GB2312"/>
          <w:color w:val="auto"/>
          <w:kern w:val="2"/>
          <w:sz w:val="32"/>
          <w:szCs w:val="32"/>
          <w:lang w:val="en-US" w:eastAsia="zh-CN" w:bidi="ar"/>
        </w:rPr>
        <w:t>；</w:t>
      </w:r>
    </w:p>
    <w:p>
      <w:pPr>
        <w:keepNext w:val="0"/>
        <w:keepLines w:val="0"/>
        <w:pageBreakBefore w:val="0"/>
        <w:widowControl/>
        <w:numPr>
          <w:ilvl w:val="0"/>
          <w:numId w:val="0"/>
        </w:numPr>
        <w:pBdr>
          <w:top w:val="none" w:color="000000" w:sz="0" w:space="0"/>
          <w:left w:val="none" w:color="000000" w:sz="0" w:space="0"/>
          <w:bottom w:val="none" w:color="000000" w:sz="0" w:space="15"/>
          <w:right w:val="none" w:color="000000" w:sz="0" w:space="2"/>
        </w:pBdr>
        <w:shd w:val="clear" w:color="auto" w:fill="auto"/>
        <w:tabs>
          <w:tab w:val="left" w:pos="562"/>
          <w:tab w:val="left" w:pos="3372"/>
          <w:tab w:val="left" w:pos="3653"/>
        </w:tabs>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_GB2312" w:cs="仿宋_GB2312"/>
          <w:color w:val="auto"/>
          <w:kern w:val="2"/>
          <w:sz w:val="32"/>
          <w:szCs w:val="32"/>
          <w:lang w:val="en-US" w:eastAsia="zh-CN" w:bidi="ar"/>
        </w:rPr>
      </w:pPr>
      <w:r>
        <w:rPr>
          <w:rFonts w:hint="eastAsia" w:ascii="仿宋_GB2312" w:cs="仿宋_GB2312"/>
          <w:color w:val="auto"/>
          <w:kern w:val="2"/>
          <w:sz w:val="32"/>
          <w:szCs w:val="32"/>
          <w:lang w:val="en-US" w:eastAsia="zh-CN" w:bidi="ar"/>
        </w:rPr>
        <w:t>4.其他</w:t>
      </w:r>
      <w:r>
        <w:rPr>
          <w:rFonts w:hint="eastAsia" w:ascii="仿宋_GB2312" w:eastAsia="仿宋_GB2312" w:cs="仿宋_GB2312"/>
          <w:color w:val="auto"/>
          <w:kern w:val="2"/>
          <w:sz w:val="32"/>
          <w:szCs w:val="32"/>
          <w:lang w:val="en-US" w:eastAsia="zh-CN" w:bidi="ar"/>
        </w:rPr>
        <w:t>耕地</w:t>
      </w:r>
      <w:r>
        <w:rPr>
          <w:rFonts w:hint="eastAsia" w:ascii="仿宋_GB2312" w:cs="仿宋_GB2312"/>
          <w:color w:val="auto"/>
          <w:kern w:val="2"/>
          <w:sz w:val="32"/>
          <w:szCs w:val="32"/>
          <w:lang w:val="en-US" w:eastAsia="zh-CN" w:bidi="ar"/>
        </w:rPr>
        <w:t>补贴3</w:t>
      </w:r>
      <w:r>
        <w:rPr>
          <w:rFonts w:hint="eastAsia" w:ascii="仿宋_GB2312" w:eastAsia="仿宋_GB2312" w:cs="仿宋_GB2312"/>
          <w:color w:val="auto"/>
          <w:kern w:val="2"/>
          <w:sz w:val="32"/>
          <w:szCs w:val="32"/>
          <w:lang w:val="en-US" w:eastAsia="zh-CN" w:bidi="ar"/>
        </w:rPr>
        <w:t>00元/亩/造</w:t>
      </w:r>
      <w:r>
        <w:rPr>
          <w:rFonts w:hint="eastAsia" w:ascii="仿宋_GB2312" w:cs="仿宋_GB2312"/>
          <w:color w:val="auto"/>
          <w:kern w:val="2"/>
          <w:sz w:val="32"/>
          <w:szCs w:val="32"/>
          <w:lang w:val="en-US" w:eastAsia="zh-CN" w:bidi="ar"/>
        </w:rPr>
        <w:t>；</w:t>
      </w:r>
    </w:p>
    <w:p>
      <w:pPr>
        <w:keepNext w:val="0"/>
        <w:keepLines w:val="0"/>
        <w:pageBreakBefore w:val="0"/>
        <w:kinsoku/>
        <w:wordWrap/>
        <w:overflowPunct/>
        <w:topLinePunct w:val="0"/>
        <w:autoSpaceDE/>
        <w:autoSpaceDN/>
        <w:bidi w:val="0"/>
        <w:snapToGrid w:val="0"/>
        <w:spacing w:line="560" w:lineRule="exact"/>
        <w:ind w:left="0" w:leftChars="0" w:right="-2" w:firstLine="640" w:firstLineChars="200"/>
        <w:jc w:val="both"/>
        <w:textAlignment w:val="auto"/>
        <w:rPr>
          <w:rFonts w:hint="eastAsia" w:ascii="仿宋_GB2312" w:hAnsi="仿宋" w:eastAsia="仿宋_GB2312" w:cs="宋体"/>
          <w:b w:val="0"/>
          <w:bCs/>
          <w:color w:val="auto"/>
          <w:kern w:val="0"/>
          <w:sz w:val="32"/>
          <w:szCs w:val="32"/>
          <w:lang w:eastAsia="zh-CN"/>
        </w:rPr>
      </w:pPr>
      <w:r>
        <w:rPr>
          <w:rFonts w:hint="eastAsia" w:ascii="仿宋_GB2312" w:cs="仿宋_GB2312"/>
          <w:color w:val="auto"/>
          <w:kern w:val="2"/>
          <w:sz w:val="32"/>
          <w:szCs w:val="32"/>
          <w:lang w:val="en-US" w:eastAsia="zh-CN" w:bidi="ar"/>
        </w:rPr>
        <w:t>5.补贴累计发放三年，同一地块每年</w:t>
      </w:r>
      <w:r>
        <w:rPr>
          <w:rFonts w:hint="eastAsia" w:ascii="仿宋_GB2312" w:hAnsi="Calibri" w:cs="仿宋_GB2312"/>
          <w:color w:val="auto"/>
          <w:kern w:val="2"/>
          <w:sz w:val="32"/>
          <w:szCs w:val="32"/>
          <w:lang w:val="en-US" w:eastAsia="zh-CN" w:bidi="ar"/>
        </w:rPr>
        <w:t>最多发放两</w:t>
      </w:r>
      <w:r>
        <w:rPr>
          <w:rFonts w:hint="eastAsia" w:ascii="仿宋_GB2312" w:hAnsi="Calibri" w:eastAsia="仿宋_GB2312" w:cs="仿宋_GB2312"/>
          <w:color w:val="auto"/>
          <w:kern w:val="2"/>
          <w:sz w:val="32"/>
          <w:szCs w:val="32"/>
          <w:lang w:val="en-US" w:eastAsia="zh-CN" w:bidi="ar"/>
        </w:rPr>
        <w:t>造。</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三、申报</w:t>
      </w:r>
      <w:r>
        <w:rPr>
          <w:rFonts w:hint="eastAsia" w:ascii="黑体" w:hAnsi="黑体" w:eastAsia="黑体" w:cs="黑体"/>
          <w:b w:val="0"/>
          <w:bCs w:val="0"/>
          <w:color w:val="auto"/>
          <w:sz w:val="32"/>
          <w:szCs w:val="32"/>
          <w:highlight w:val="none"/>
          <w:lang w:eastAsia="zh-CN"/>
        </w:rPr>
        <w:t>条件</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（一）作物种植</w:t>
      </w:r>
      <w:r>
        <w:rPr>
          <w:rFonts w:hint="eastAsia" w:ascii="仿宋_GB2312" w:hAnsi="仿宋_GB2312" w:eastAsia="仿宋_GB2312" w:cs="仿宋_GB2312"/>
          <w:b w:val="0"/>
          <w:bCs w:val="0"/>
          <w:color w:val="auto"/>
          <w:sz w:val="32"/>
          <w:szCs w:val="32"/>
          <w:highlight w:val="none"/>
          <w:lang w:val="en-US" w:eastAsia="zh-CN"/>
        </w:rPr>
        <w:t>地块位于</w:t>
      </w:r>
      <w:r>
        <w:rPr>
          <w:rFonts w:hint="eastAsia" w:ascii="仿宋_GB2312" w:hAnsi="仿宋_GB2312" w:eastAsia="仿宋_GB2312" w:cs="仿宋_GB2312"/>
          <w:b w:val="0"/>
          <w:bCs w:val="0"/>
          <w:color w:val="auto"/>
          <w:sz w:val="32"/>
          <w:szCs w:val="32"/>
          <w:highlight w:val="none"/>
          <w:lang w:eastAsia="zh-CN"/>
        </w:rPr>
        <w:t>光明区范围内；</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（二）粮食和油料作物正常收获；</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土壤改良情况、</w:t>
      </w:r>
      <w:r>
        <w:rPr>
          <w:rFonts w:hint="eastAsia" w:ascii="仿宋_GB2312" w:hAnsi="仿宋_GB2312" w:eastAsia="仿宋_GB2312" w:cs="仿宋_GB2312"/>
          <w:b w:val="0"/>
          <w:bCs w:val="0"/>
          <w:color w:val="auto"/>
          <w:sz w:val="32"/>
          <w:szCs w:val="32"/>
          <w:highlight w:val="none"/>
          <w:lang w:eastAsia="zh-CN"/>
        </w:rPr>
        <w:t>种植面积经区工业和信息化局及所属街道核定。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（一）企业、高校、科研机构和社会组织等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1.深圳市光明区支持粮油生产项目申请表</w:t>
      </w:r>
      <w:r>
        <w:rPr>
          <w:rFonts w:hint="eastAsia" w:ascii="仿宋_GB2312" w:hAnsi="仿宋_GB2312" w:cs="仿宋_GB2312"/>
          <w:color w:val="auto"/>
          <w:kern w:val="2"/>
          <w:sz w:val="32"/>
          <w:szCs w:val="32"/>
          <w:lang w:val="en-US" w:eastAsia="zh-CN" w:bidi="ar-SA"/>
        </w:rPr>
        <w:t>（组织机构）</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lang w:val="en-US" w:eastAsia="zh-CN" w:bidi="ar-SA"/>
        </w:rPr>
        <w:t>2.土地使用证明材料</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租赁/合作协议等</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p>
      <w:pPr>
        <w:pStyle w:val="18"/>
        <w:rPr>
          <w:rFonts w:hint="eastAsia" w:ascii="仿宋_GB2312" w:hAnsi="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3.机构资质证明（如企业营业执照、社会组织登记证书、组织机构代码证等）；</w:t>
      </w:r>
    </w:p>
    <w:p>
      <w:pPr>
        <w:pStyle w:val="18"/>
        <w:rPr>
          <w:rFonts w:hint="eastAsia" w:ascii="仿宋_GB2312" w:hAnsi="仿宋_GB2312" w:eastAsia="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4.</w:t>
      </w:r>
      <w:r>
        <w:rPr>
          <w:rFonts w:hint="eastAsia" w:ascii="仿宋_GB2312" w:hAnsi="仿宋_GB2312" w:eastAsia="仿宋_GB2312" w:cs="仿宋_GB2312"/>
          <w:kern w:val="2"/>
          <w:sz w:val="32"/>
          <w:szCs w:val="24"/>
          <w:lang w:val="en-US" w:eastAsia="zh-CN" w:bidi="ar-SA"/>
        </w:rPr>
        <w:t>法人授权委托书,法定代表人身份证复印件和项目经办人身份证复印件(加盖申请单位公章)；</w:t>
      </w:r>
    </w:p>
    <w:p>
      <w:pPr>
        <w:pStyle w:val="18"/>
        <w:rPr>
          <w:rFonts w:hint="eastAsia" w:ascii="仿宋_GB2312" w:hAnsi="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5.机构</w:t>
      </w:r>
      <w:r>
        <w:rPr>
          <w:rFonts w:hint="eastAsia" w:ascii="仿宋_GB2312" w:hAnsi="仿宋_GB2312" w:eastAsia="仿宋_GB2312" w:cs="仿宋_GB2312"/>
          <w:kern w:val="2"/>
          <w:sz w:val="32"/>
          <w:szCs w:val="24"/>
          <w:lang w:val="en-US" w:eastAsia="zh-CN" w:bidi="ar-SA"/>
        </w:rPr>
        <w:t>信用信息资料(在深圳信用网打印完整版信用报告)</w:t>
      </w:r>
      <w:r>
        <w:rPr>
          <w:rFonts w:hint="eastAsia" w:ascii="仿宋_GB2312" w:hAnsi="仿宋_GB2312" w:cs="仿宋_GB2312"/>
          <w:kern w:val="2"/>
          <w:sz w:val="32"/>
          <w:szCs w:val="24"/>
          <w:lang w:val="en-US" w:eastAsia="zh-CN" w:bidi="ar-SA"/>
        </w:rPr>
        <w:t>；</w:t>
      </w:r>
    </w:p>
    <w:p>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lang w:val="en-US" w:eastAsia="zh-CN" w:bidi="ar-SA"/>
        </w:rPr>
        <w:t>6.申报主体近三年获市、区财政资金资助情况（项目拟资助</w:t>
      </w:r>
      <w:r>
        <w:rPr>
          <w:rFonts w:hint="eastAsia" w:ascii="仿宋_GB2312" w:hAnsi="仿宋_GB2312" w:eastAsia="仿宋_GB2312" w:cs="仿宋_GB2312"/>
          <w:kern w:val="2"/>
          <w:sz w:val="32"/>
          <w:szCs w:val="24"/>
          <w:highlight w:val="none"/>
          <w:lang w:val="en-US" w:eastAsia="zh-CN" w:bidi="ar-SA"/>
        </w:rPr>
        <w:t>计划通知、资金拨付到账证明等相关材料）；</w:t>
      </w:r>
    </w:p>
    <w:p>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7.受理项目年度的纳税证明（如有）；</w:t>
      </w:r>
    </w:p>
    <w:p>
      <w:pPr>
        <w:pStyle w:val="12"/>
        <w:ind w:firstLine="640" w:firstLineChars="200"/>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8.承诺书（交原件）。</w:t>
      </w:r>
    </w:p>
    <w:p>
      <w:pPr>
        <w:pStyle w:val="18"/>
        <w:rPr>
          <w:rFonts w:hint="eastAsia" w:ascii="仿宋_GB2312" w:hAnsi="仿宋_GB2312" w:cs="仿宋_GB2312"/>
          <w:kern w:val="2"/>
          <w:sz w:val="32"/>
          <w:szCs w:val="24"/>
          <w:highlight w:val="none"/>
          <w:lang w:val="en-US" w:eastAsia="zh-CN" w:bidi="ar-SA"/>
        </w:rPr>
      </w:pPr>
      <w:r>
        <w:rPr>
          <w:rFonts w:hint="eastAsia" w:ascii="仿宋_GB2312" w:hAnsi="仿宋_GB2312" w:cs="仿宋_GB2312"/>
          <w:kern w:val="2"/>
          <w:sz w:val="32"/>
          <w:szCs w:val="24"/>
          <w:highlight w:val="none"/>
          <w:lang w:val="en-US" w:eastAsia="zh-CN" w:bidi="ar-SA"/>
        </w:rPr>
        <w:t>（二）个人</w:t>
      </w:r>
    </w:p>
    <w:p>
      <w:pPr>
        <w:pStyle w:val="1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1.深圳市光明区支持粮油生产项目申请表</w:t>
      </w:r>
      <w:r>
        <w:rPr>
          <w:rFonts w:hint="eastAsia" w:ascii="仿宋_GB2312" w:hAnsi="仿宋_GB2312" w:cs="仿宋_GB2312"/>
          <w:color w:val="auto"/>
          <w:kern w:val="2"/>
          <w:sz w:val="32"/>
          <w:szCs w:val="32"/>
          <w:highlight w:val="none"/>
          <w:lang w:val="en-US" w:eastAsia="zh-CN" w:bidi="ar-SA"/>
        </w:rPr>
        <w:t>（个人）</w:t>
      </w:r>
      <w:r>
        <w:rPr>
          <w:rFonts w:hint="eastAsia" w:ascii="仿宋_GB2312" w:hAnsi="仿宋_GB2312" w:eastAsia="仿宋_GB2312" w:cs="仿宋_GB2312"/>
          <w:color w:val="auto"/>
          <w:kern w:val="2"/>
          <w:sz w:val="32"/>
          <w:szCs w:val="32"/>
          <w:highlight w:val="none"/>
          <w:lang w:val="en-US" w:eastAsia="zh-CN" w:bidi="ar-SA"/>
        </w:rPr>
        <w:t>；</w:t>
      </w:r>
    </w:p>
    <w:p>
      <w:pPr>
        <w:pStyle w:val="1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lang w:val="en-US" w:eastAsia="zh-CN" w:bidi="ar-SA"/>
        </w:rPr>
        <w:t>土地使用证明材料</w:t>
      </w:r>
      <w:r>
        <w:rPr>
          <w:rFonts w:hint="eastAsia" w:ascii="仿宋_GB2312" w:hAnsi="仿宋_GB2312" w:cs="仿宋_GB2312"/>
          <w:color w:val="auto"/>
          <w:kern w:val="2"/>
          <w:sz w:val="32"/>
          <w:szCs w:val="32"/>
          <w:lang w:val="en-US" w:eastAsia="zh-CN" w:bidi="ar-SA"/>
        </w:rPr>
        <w:t>（合作协议</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highlight w:val="none"/>
          <w:lang w:val="en-US" w:eastAsia="zh-CN" w:bidi="ar-SA"/>
        </w:rPr>
        <w:t>街道或社区股份公司出具的用地证明材料</w:t>
      </w:r>
      <w:r>
        <w:rPr>
          <w:rFonts w:hint="eastAsia" w:ascii="仿宋_GB2312" w:hAnsi="仿宋_GB2312" w:eastAsia="仿宋_GB2312" w:cs="仿宋_GB2312"/>
          <w:color w:val="auto"/>
          <w:kern w:val="2"/>
          <w:sz w:val="32"/>
          <w:szCs w:val="32"/>
          <w:lang w:val="en-US" w:eastAsia="zh-CN" w:bidi="ar-SA"/>
        </w:rPr>
        <w:t>等</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申报人</w:t>
      </w:r>
      <w:r>
        <w:rPr>
          <w:rFonts w:hint="eastAsia" w:ascii="仿宋_GB2312" w:hAnsi="仿宋_GB2312" w:eastAsia="仿宋_GB2312" w:cs="仿宋_GB2312"/>
          <w:color w:val="auto"/>
          <w:kern w:val="2"/>
          <w:sz w:val="32"/>
          <w:szCs w:val="32"/>
          <w:highlight w:val="none"/>
          <w:lang w:val="en-US" w:eastAsia="zh-CN" w:bidi="ar-SA"/>
        </w:rPr>
        <w:t>身份证</w:t>
      </w:r>
      <w:r>
        <w:rPr>
          <w:rFonts w:hint="eastAsia" w:ascii="仿宋_GB2312" w:hAnsi="仿宋_GB2312" w:cs="仿宋_GB2312"/>
          <w:color w:val="auto"/>
          <w:kern w:val="2"/>
          <w:sz w:val="32"/>
          <w:szCs w:val="32"/>
          <w:highlight w:val="none"/>
          <w:lang w:val="en-US" w:eastAsia="zh-CN" w:bidi="ar-SA"/>
        </w:rPr>
        <w:t>（验原件交复印件）</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申报人银行账户信息（</w:t>
      </w:r>
      <w:r>
        <w:rPr>
          <w:rFonts w:hint="eastAsia" w:ascii="仿宋_GB2312" w:hAnsi="仿宋_GB2312" w:eastAsia="仿宋_GB2312" w:cs="仿宋_GB2312"/>
          <w:color w:val="auto"/>
          <w:kern w:val="2"/>
          <w:sz w:val="32"/>
          <w:szCs w:val="32"/>
          <w:highlight w:val="none"/>
          <w:lang w:val="en-US" w:eastAsia="zh-CN" w:bidi="ar-SA"/>
        </w:rPr>
        <w:t>银行卡复印件，注明开户支行、账户名、银行账号</w:t>
      </w:r>
      <w:r>
        <w:rPr>
          <w:rFonts w:hint="eastAsia" w:ascii="仿宋_GB2312" w:hAnsi="仿宋_GB2312" w:cs="仿宋_GB2312"/>
          <w:color w:val="auto"/>
          <w:kern w:val="2"/>
          <w:sz w:val="32"/>
          <w:szCs w:val="32"/>
          <w:highlight w:val="none"/>
          <w:lang w:val="en-US" w:eastAsia="zh-CN" w:bidi="ar-SA"/>
        </w:rPr>
        <w:t>）；</w:t>
      </w:r>
    </w:p>
    <w:p>
      <w:pPr>
        <w:pStyle w:val="12"/>
        <w:ind w:firstLine="640" w:firstLineChars="200"/>
        <w:rPr>
          <w:rFonts w:hint="default"/>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5.如委托他人申请，需提供授权委托书、经办人身份证（验原件交复印件）；</w:t>
      </w:r>
    </w:p>
    <w:p>
      <w:pPr>
        <w:keepNext w:val="0"/>
        <w:keepLines w:val="0"/>
        <w:widowControl/>
        <w:suppressLineNumbers w:val="0"/>
        <w:jc w:val="left"/>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SA"/>
        </w:rPr>
        <w:t>6.承诺书</w:t>
      </w:r>
      <w:r>
        <w:rPr>
          <w:rFonts w:hint="eastAsia" w:ascii="仿宋_GB2312" w:hAnsi="仿宋_GB2312" w:eastAsia="仿宋_GB2312" w:cs="仿宋_GB2312"/>
          <w:kern w:val="2"/>
          <w:sz w:val="32"/>
          <w:szCs w:val="24"/>
          <w:highlight w:val="none"/>
          <w:lang w:val="en-US" w:eastAsia="zh-CN" w:bidi="ar-SA"/>
        </w:rPr>
        <w:t>（交原件）</w:t>
      </w:r>
      <w:r>
        <w:rPr>
          <w:rFonts w:hint="eastAsia" w:cs="Times New Roman"/>
          <w:color w:val="auto"/>
          <w:sz w:val="32"/>
          <w:szCs w:val="32"/>
          <w:highlight w:val="none"/>
          <w:u w:val="none"/>
          <w:lang w:val="en-US" w:eastAsia="zh-CN"/>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u w:val="none"/>
        </w:rPr>
      </w:pPr>
      <w:r>
        <w:rPr>
          <w:rFonts w:hint="eastAsia" w:cs="Times New Roman"/>
          <w:b/>
          <w:bCs/>
          <w:color w:val="auto"/>
          <w:kern w:val="2"/>
          <w:sz w:val="32"/>
          <w:szCs w:val="32"/>
          <w:highlight w:val="none"/>
          <w:u w:val="none"/>
          <w:lang w:val="en-US" w:eastAsia="zh-CN" w:bidi="ar-SA"/>
        </w:rPr>
        <w:t>电子材料：</w:t>
      </w:r>
      <w:r>
        <w:rPr>
          <w:rFonts w:hint="eastAsia" w:ascii="仿宋_GB2312" w:hAnsi="仿宋_GB2312" w:cs="仿宋_GB2312"/>
          <w:sz w:val="32"/>
          <w:szCs w:val="32"/>
          <w:highlight w:val="none"/>
          <w:u w:val="none"/>
          <w:lang w:eastAsia="zh-CN"/>
        </w:rPr>
        <w:t>申请表</w:t>
      </w:r>
      <w:r>
        <w:rPr>
          <w:rFonts w:hint="eastAsia" w:ascii="仿宋_GB2312" w:hAnsi="仿宋_GB2312" w:eastAsia="仿宋_GB2312" w:cs="仿宋_GB2312"/>
          <w:sz w:val="32"/>
          <w:szCs w:val="32"/>
          <w:highlight w:val="none"/>
          <w:u w:val="none"/>
        </w:rPr>
        <w:t>登录</w:t>
      </w:r>
      <w:r>
        <w:rPr>
          <w:rFonts w:hint="eastAsia" w:ascii="仿宋_GB2312" w:hAnsi="仿宋_GB2312" w:cs="仿宋_GB2312"/>
          <w:sz w:val="32"/>
          <w:szCs w:val="32"/>
          <w:highlight w:val="none"/>
          <w:u w:val="none"/>
          <w:lang w:eastAsia="zh-CN"/>
        </w:rPr>
        <w:t>深圳市财政专项资金统一管理平台</w:t>
      </w:r>
      <w:r>
        <w:rPr>
          <w:rFonts w:hint="eastAsia" w:ascii="仿宋_GB2312" w:hAnsi="仿宋_GB2312" w:eastAsia="仿宋_GB2312" w:cs="仿宋_GB2312"/>
          <w:snapToGrid w:val="0"/>
          <w:color w:val="auto"/>
          <w:sz w:val="32"/>
          <w:szCs w:val="32"/>
          <w:highlight w:val="none"/>
          <w:u w:val="none"/>
        </w:rPr>
        <w:t>（https://cqt.szfb.sz.gov.cn/#/home?region=440311）</w:t>
      </w:r>
      <w:r>
        <w:rPr>
          <w:rFonts w:hint="eastAsia" w:ascii="仿宋_GB2312" w:hAnsi="仿宋_GB2312" w:eastAsia="仿宋_GB2312" w:cs="仿宋_GB2312"/>
          <w:sz w:val="32"/>
          <w:szCs w:val="32"/>
          <w:highlight w:val="none"/>
          <w:u w:val="none"/>
        </w:rPr>
        <w:t>在线填报</w:t>
      </w:r>
      <w:r>
        <w:rPr>
          <w:rFonts w:hint="eastAsia" w:ascii="仿宋_GB2312" w:hAnsi="仿宋_GB2312" w:eastAsia="仿宋_GB2312" w:cs="仿宋_GB2312"/>
          <w:sz w:val="32"/>
          <w:szCs w:val="32"/>
          <w:highlight w:val="none"/>
          <w:u w:val="none"/>
          <w:lang w:eastAsia="zh-CN"/>
        </w:rPr>
        <w:t>，</w:t>
      </w:r>
      <w:r>
        <w:rPr>
          <w:rFonts w:hint="eastAsia" w:ascii="仿宋_GB2312" w:hAnsi="仿宋_GB2312" w:cs="仿宋_GB2312"/>
          <w:sz w:val="32"/>
          <w:szCs w:val="32"/>
          <w:highlight w:val="none"/>
          <w:u w:val="none"/>
          <w:lang w:eastAsia="zh-CN"/>
        </w:rPr>
        <w:t>其他</w:t>
      </w:r>
      <w:r>
        <w:rPr>
          <w:rFonts w:hint="eastAsia" w:ascii="仿宋_GB2312" w:hAnsi="仿宋_GB2312" w:eastAsia="仿宋_GB2312" w:cs="仿宋_GB2312"/>
          <w:sz w:val="32"/>
          <w:szCs w:val="32"/>
          <w:highlight w:val="none"/>
          <w:u w:val="none"/>
        </w:rPr>
        <w:t>材料上传PDF</w:t>
      </w:r>
      <w:r>
        <w:rPr>
          <w:rFonts w:hint="eastAsia" w:ascii="仿宋_GB2312" w:hAnsi="仿宋_GB2312" w:eastAsia="仿宋_GB2312" w:cs="仿宋_GB2312"/>
          <w:sz w:val="32"/>
          <w:szCs w:val="32"/>
          <w:highlight w:val="none"/>
          <w:u w:val="none"/>
          <w:lang w:eastAsia="zh-CN"/>
        </w:rPr>
        <w:t>文</w:t>
      </w:r>
      <w:r>
        <w:rPr>
          <w:rFonts w:hint="eastAsia" w:ascii="仿宋_GB2312" w:hAnsi="仿宋_GB2312" w:eastAsia="仿宋_GB2312" w:cs="仿宋_GB2312"/>
          <w:sz w:val="32"/>
          <w:szCs w:val="32"/>
          <w:highlight w:val="none"/>
          <w:u w:val="none"/>
        </w:rPr>
        <w:t>件至</w:t>
      </w:r>
      <w:r>
        <w:rPr>
          <w:rFonts w:hint="eastAsia" w:ascii="仿宋_GB2312" w:hAnsi="仿宋_GB2312" w:cs="仿宋_GB2312"/>
          <w:sz w:val="32"/>
          <w:szCs w:val="32"/>
          <w:highlight w:val="none"/>
          <w:u w:val="none"/>
          <w:lang w:eastAsia="zh-CN"/>
        </w:rPr>
        <w:t>相应网址</w:t>
      </w:r>
      <w:r>
        <w:rPr>
          <w:rFonts w:hint="eastAsia" w:ascii="仿宋_GB2312" w:hAnsi="仿宋_GB2312" w:eastAsia="仿宋_GB2312" w:cs="仿宋_GB2312"/>
          <w:sz w:val="32"/>
          <w:szCs w:val="32"/>
          <w:highlight w:val="none"/>
          <w:u w:val="none"/>
        </w:rPr>
        <w:t>。</w:t>
      </w:r>
    </w:p>
    <w:p>
      <w:pPr>
        <w:widowControl w:val="0"/>
        <w:spacing w:line="560" w:lineRule="exact"/>
        <w:ind w:firstLine="642" w:firstLineChars="200"/>
        <w:jc w:val="left"/>
        <w:rPr>
          <w:rFonts w:hint="eastAsia" w:ascii="Times New Roman" w:hAnsi="Times New Roman" w:eastAsia="仿宋_GB2312" w:cs="Times New Roman"/>
          <w:color w:val="auto"/>
          <w:kern w:val="2"/>
          <w:sz w:val="32"/>
          <w:szCs w:val="32"/>
          <w:highlight w:val="none"/>
          <w:u w:val="none"/>
          <w:lang w:val="en-US" w:eastAsia="zh-CN" w:bidi="ar-SA"/>
        </w:rPr>
      </w:pPr>
      <w:r>
        <w:rPr>
          <w:rFonts w:hint="eastAsia" w:cs="Times New Roman"/>
          <w:b/>
          <w:bCs/>
          <w:color w:val="auto"/>
          <w:sz w:val="32"/>
          <w:szCs w:val="32"/>
          <w:highlight w:val="none"/>
          <w:u w:val="none"/>
          <w:lang w:eastAsia="zh-CN"/>
        </w:rPr>
        <w:t>纸质材料：</w:t>
      </w:r>
      <w:r>
        <w:rPr>
          <w:rFonts w:hint="eastAsia" w:cs="Times New Roman"/>
          <w:color w:val="auto"/>
          <w:sz w:val="32"/>
          <w:szCs w:val="32"/>
          <w:highlight w:val="none"/>
          <w:u w:val="none"/>
          <w:lang w:eastAsia="zh-CN"/>
        </w:rPr>
        <w:t>电</w:t>
      </w:r>
      <w:r>
        <w:rPr>
          <w:rFonts w:hint="eastAsia" w:ascii="仿宋_GB2312" w:hAnsi="仿宋_GB2312" w:eastAsia="仿宋_GB2312" w:cs="仿宋_GB2312"/>
          <w:kern w:val="2"/>
          <w:sz w:val="32"/>
          <w:szCs w:val="32"/>
          <w:highlight w:val="none"/>
          <w:u w:val="none"/>
          <w:lang w:val="en-US" w:eastAsia="zh-CN" w:bidi="ar-SA"/>
        </w:rPr>
        <w:t>子材料审核通过后，请登录</w:t>
      </w:r>
      <w:r>
        <w:rPr>
          <w:rFonts w:hint="eastAsia" w:ascii="仿宋_GB2312" w:hAnsi="仿宋_GB2312" w:cs="仿宋_GB2312"/>
          <w:snapToGrid w:val="0"/>
          <w:color w:val="auto"/>
          <w:sz w:val="32"/>
          <w:szCs w:val="32"/>
          <w:highlight w:val="none"/>
          <w:u w:val="none"/>
          <w:lang w:val="en-US" w:eastAsia="zh-CN"/>
        </w:rPr>
        <w:t>申报网站</w:t>
      </w:r>
      <w:r>
        <w:rPr>
          <w:rFonts w:hint="eastAsia" w:ascii="仿宋_GB2312" w:hAnsi="仿宋_GB2312" w:eastAsia="仿宋_GB2312" w:cs="仿宋_GB2312"/>
          <w:kern w:val="2"/>
          <w:sz w:val="32"/>
          <w:szCs w:val="32"/>
          <w:highlight w:val="none"/>
          <w:u w:val="none"/>
          <w:lang w:val="en-US" w:eastAsia="zh-CN" w:bidi="ar-SA"/>
        </w:rPr>
        <w:t>，导出带水印编号的所有材料，</w:t>
      </w:r>
      <w:r>
        <w:rPr>
          <w:rFonts w:hint="eastAsia" w:ascii="仿宋_GB2312" w:hAnsi="仿宋_GB2312" w:cs="仿宋_GB2312"/>
          <w:kern w:val="2"/>
          <w:sz w:val="32"/>
          <w:szCs w:val="32"/>
          <w:highlight w:val="none"/>
          <w:u w:val="none"/>
          <w:lang w:val="en-US" w:eastAsia="zh-CN" w:bidi="ar-SA"/>
        </w:rPr>
        <w:t>组织机构请将所有申报</w:t>
      </w:r>
      <w:r>
        <w:rPr>
          <w:rFonts w:hint="eastAsia" w:ascii="仿宋_GB2312" w:hAnsi="仿宋_GB2312" w:eastAsia="仿宋_GB2312" w:cs="仿宋_GB2312"/>
          <w:kern w:val="2"/>
          <w:sz w:val="32"/>
          <w:szCs w:val="32"/>
          <w:highlight w:val="none"/>
          <w:u w:val="none"/>
          <w:lang w:val="en-US" w:eastAsia="zh-CN" w:bidi="ar-SA"/>
        </w:rPr>
        <w:t>材料加盖申报单位公章，多页的加盖骑缝公章；壹式壹份，A4纸正反面打印/复印，非空白页（含封面）连续编写页码，胶装成册。</w:t>
      </w:r>
      <w:r>
        <w:rPr>
          <w:rFonts w:hint="eastAsia" w:ascii="仿宋_GB2312" w:hAnsi="仿宋_GB2312" w:cs="仿宋_GB2312"/>
          <w:kern w:val="2"/>
          <w:sz w:val="32"/>
          <w:szCs w:val="32"/>
          <w:highlight w:val="none"/>
          <w:u w:val="none"/>
          <w:lang w:val="en-US" w:eastAsia="zh-CN" w:bidi="ar-SA"/>
        </w:rPr>
        <w:t>个人请将所有申报材料签名</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按</w:t>
      </w:r>
      <w:r>
        <w:rPr>
          <w:rFonts w:hint="eastAsia" w:ascii="仿宋_GB2312" w:hAnsi="仿宋_GB2312" w:eastAsia="仿宋_GB2312" w:cs="仿宋_GB2312"/>
          <w:color w:val="auto"/>
          <w:kern w:val="2"/>
          <w:sz w:val="32"/>
          <w:szCs w:val="32"/>
          <w:lang w:val="en-US" w:eastAsia="zh-CN" w:bidi="ar-SA"/>
        </w:rPr>
        <w:t>指印</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kern w:val="2"/>
          <w:sz w:val="32"/>
          <w:szCs w:val="32"/>
          <w:highlight w:val="none"/>
          <w:u w:val="none"/>
          <w:lang w:val="en-US" w:eastAsia="zh-CN" w:bidi="ar-SA"/>
        </w:rPr>
        <w:t>壹式壹份，A4纸正反面打印/复印</w:t>
      </w:r>
      <w:r>
        <w:rPr>
          <w:rFonts w:hint="eastAsia" w:ascii="仿宋_GB2312" w:hAnsi="仿宋_GB2312" w:cs="仿宋_GB2312"/>
          <w:kern w:val="2"/>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3"/>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五、申报时间和地点</w:t>
      </w:r>
    </w:p>
    <w:p>
      <w:pPr>
        <w:overflowPunct w:val="0"/>
        <w:spacing w:line="56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kern w:val="2"/>
          <w:sz w:val="32"/>
          <w:szCs w:val="32"/>
          <w:highlight w:val="none"/>
          <w:u w:val="none"/>
          <w:lang w:val="en-US" w:eastAsia="zh-CN" w:bidi="ar-SA"/>
        </w:rPr>
        <w:t>（一）</w:t>
      </w:r>
      <w:r>
        <w:rPr>
          <w:rFonts w:hint="eastAsia" w:ascii="仿宋_GB2312" w:hAnsi="仿宋_GB2312" w:eastAsia="仿宋_GB2312" w:cs="仿宋_GB2312"/>
          <w:b/>
          <w:bCs/>
          <w:sz w:val="32"/>
          <w:szCs w:val="32"/>
          <w:highlight w:val="none"/>
        </w:rPr>
        <w:t>网络填报受理时间：</w:t>
      </w:r>
      <w:r>
        <w:rPr>
          <w:rFonts w:hint="eastAsia" w:ascii="仿宋_GB2312" w:hAnsi="仿宋_GB2312" w:eastAsia="仿宋_GB2312" w:cs="仿宋_GB2312"/>
          <w:kern w:val="2"/>
          <w:sz w:val="32"/>
          <w:szCs w:val="32"/>
          <w:highlight w:val="none"/>
          <w:u w:val="none"/>
          <w:lang w:val="en-US" w:eastAsia="zh-CN" w:bidi="ar-SA"/>
        </w:rPr>
        <w:t>202</w:t>
      </w:r>
      <w:r>
        <w:rPr>
          <w:rFonts w:hint="eastAsia" w:ascii="仿宋_GB2312" w:hAnsi="仿宋_GB2312" w:cs="仿宋_GB2312"/>
          <w:kern w:val="2"/>
          <w:sz w:val="32"/>
          <w:szCs w:val="32"/>
          <w:highlight w:val="none"/>
          <w:u w:val="none"/>
          <w:lang w:val="en-US" w:eastAsia="zh-CN" w:bidi="ar-SA"/>
        </w:rPr>
        <w:t>5</w:t>
      </w:r>
      <w:r>
        <w:rPr>
          <w:rFonts w:hint="eastAsia" w:ascii="仿宋_GB2312" w:hAnsi="仿宋_GB2312" w:eastAsia="仿宋_GB2312" w:cs="仿宋_GB2312"/>
          <w:kern w:val="2"/>
          <w:sz w:val="32"/>
          <w:szCs w:val="32"/>
          <w:highlight w:val="none"/>
          <w:u w:val="none"/>
          <w:lang w:val="en-US" w:eastAsia="zh-CN" w:bidi="ar-SA"/>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1</w:t>
      </w:r>
      <w:r>
        <w:rPr>
          <w:rFonts w:hint="eastAsia" w:ascii="仿宋_GB2312" w:hAnsi="仿宋_GB2312" w:eastAsia="仿宋_GB2312" w:cs="仿宋_GB2312"/>
          <w:kern w:val="2"/>
          <w:sz w:val="32"/>
          <w:szCs w:val="32"/>
          <w:highlight w:val="none"/>
          <w:u w:val="none"/>
          <w:lang w:val="en-US" w:eastAsia="zh-CN" w:bidi="ar-SA"/>
        </w:rPr>
        <w:t>日9:00至202</w:t>
      </w:r>
      <w:r>
        <w:rPr>
          <w:rFonts w:hint="eastAsia" w:ascii="仿宋_GB2312" w:hAnsi="仿宋_GB2312" w:cs="仿宋_GB2312"/>
          <w:kern w:val="2"/>
          <w:sz w:val="32"/>
          <w:szCs w:val="32"/>
          <w:highlight w:val="none"/>
          <w:u w:val="none"/>
          <w:lang w:val="en-US" w:eastAsia="zh-CN" w:bidi="ar-SA"/>
        </w:rPr>
        <w:t>6</w:t>
      </w:r>
      <w:r>
        <w:rPr>
          <w:rFonts w:hint="eastAsia" w:ascii="仿宋_GB2312" w:hAnsi="仿宋_GB2312" w:eastAsia="仿宋_GB2312" w:cs="仿宋_GB2312"/>
          <w:kern w:val="2"/>
          <w:sz w:val="32"/>
          <w:szCs w:val="32"/>
          <w:highlight w:val="none"/>
          <w:u w:val="none"/>
          <w:lang w:val="en-US" w:eastAsia="zh-CN" w:bidi="ar-SA"/>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31</w:t>
      </w:r>
      <w:r>
        <w:rPr>
          <w:rFonts w:hint="eastAsia" w:ascii="仿宋_GB2312" w:hAnsi="仿宋_GB2312" w:eastAsia="仿宋_GB2312" w:cs="仿宋_GB2312"/>
          <w:kern w:val="2"/>
          <w:sz w:val="32"/>
          <w:szCs w:val="32"/>
          <w:highlight w:val="none"/>
          <w:u w:val="none"/>
          <w:lang w:val="en-US" w:eastAsia="zh-CN" w:bidi="ar-SA"/>
        </w:rPr>
        <w:t>日18:00（工作日）</w:t>
      </w:r>
      <w:r>
        <w:rPr>
          <w:rFonts w:hint="eastAsia" w:ascii="仿宋_GB2312" w:hAnsi="仿宋_GB2312" w:eastAsia="仿宋_GB2312" w:cs="仿宋_GB2312"/>
          <w:b/>
          <w:bCs/>
          <w:sz w:val="32"/>
          <w:szCs w:val="32"/>
          <w:highlight w:val="none"/>
        </w:rPr>
        <w:t>（注：网上申报在非工作日也可进行。超过网络填报受理的截止时间，不再受理新提交申请。网络填报受理截止前已在线提交申请，但后经初审被退回修改的，可于</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材料受理截止前再次提交修改后的申请进行初审，初审通过后方可提交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u w:val="none"/>
          <w:lang w:val="en-US" w:eastAsia="zh-CN" w:bidi="ar-SA"/>
        </w:rPr>
        <w:t>（二）</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材料受理时间：</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cs="仿宋_GB2312"/>
          <w:kern w:val="2"/>
          <w:sz w:val="32"/>
          <w:szCs w:val="32"/>
          <w:highlight w:val="none"/>
          <w:u w:val="none"/>
          <w:lang w:val="en-US" w:eastAsia="zh-CN" w:bidi="ar-SA"/>
        </w:rPr>
        <w:t>12</w:t>
      </w:r>
      <w:r>
        <w:rPr>
          <w:rFonts w:hint="eastAsia" w:ascii="仿宋_GB2312" w:hAnsi="仿宋_GB2312" w:eastAsia="仿宋_GB2312" w:cs="仿宋_GB2312"/>
          <w:kern w:val="2"/>
          <w:sz w:val="32"/>
          <w:szCs w:val="32"/>
          <w:highlight w:val="none"/>
          <w:u w:val="none"/>
          <w:lang w:val="en-US" w:eastAsia="zh-CN" w:bidi="ar-SA"/>
        </w:rPr>
        <w:t>月</w:t>
      </w:r>
      <w:r>
        <w:rPr>
          <w:rFonts w:hint="eastAsia" w:ascii="仿宋_GB2312" w:hAnsi="仿宋_GB2312" w:cs="仿宋_GB2312"/>
          <w:kern w:val="2"/>
          <w:sz w:val="32"/>
          <w:szCs w:val="32"/>
          <w:highlight w:val="none"/>
          <w:u w:val="none"/>
          <w:lang w:val="en-US" w:eastAsia="zh-CN" w:bidi="ar-SA"/>
        </w:rPr>
        <w:t>1</w:t>
      </w:r>
      <w:r>
        <w:rPr>
          <w:rFonts w:hint="eastAsia" w:ascii="仿宋_GB2312" w:hAnsi="仿宋_GB2312" w:eastAsia="仿宋_GB2312" w:cs="仿宋_GB2312"/>
          <w:kern w:val="2"/>
          <w:sz w:val="32"/>
          <w:szCs w:val="32"/>
          <w:highlight w:val="none"/>
          <w:u w:val="none"/>
          <w:lang w:val="en-US" w:eastAsia="zh-CN" w:bidi="ar-SA"/>
        </w:rPr>
        <w:t>日</w:t>
      </w:r>
      <w:r>
        <w:rPr>
          <w:rFonts w:hint="eastAsia" w:ascii="仿宋_GB2312" w:hAnsi="仿宋_GB2312" w:eastAsia="仿宋_GB2312" w:cs="仿宋_GB2312"/>
          <w:sz w:val="32"/>
          <w:szCs w:val="32"/>
          <w:highlight w:val="none"/>
        </w:rPr>
        <w:t>9:00至202</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日18:00（工作日）（</w:t>
      </w:r>
      <w:r>
        <w:rPr>
          <w:rFonts w:hint="eastAsia" w:ascii="仿宋_GB2312" w:hAnsi="仿宋_GB2312" w:eastAsia="仿宋_GB2312" w:cs="仿宋_GB2312"/>
          <w:b/>
          <w:bCs/>
          <w:sz w:val="32"/>
          <w:szCs w:val="32"/>
          <w:highlight w:val="none"/>
        </w:rPr>
        <w:t>注：网上初审通过后请及时提交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材料，成功提交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材料的项目才算完成申报</w:t>
      </w:r>
      <w:r>
        <w:rPr>
          <w:rFonts w:hint="eastAsia" w:ascii="仿宋_GB2312" w:hAnsi="仿宋_GB2312" w:eastAsia="仿宋_GB2312" w:cs="仿宋_GB2312"/>
          <w:sz w:val="32"/>
          <w:szCs w:val="32"/>
          <w:highlight w:val="none"/>
        </w:rPr>
        <w:t>）。</w:t>
      </w:r>
    </w:p>
    <w:p>
      <w:pPr>
        <w:pStyle w:val="12"/>
        <w:ind w:firstLine="640" w:firstLineChars="200"/>
        <w:rPr>
          <w:rFonts w:hint="default" w:ascii="仿宋_GB2312" w:hAnsi="仿宋_GB2312" w:eastAsia="仿宋_GB2312" w:cs="仿宋_GB2312"/>
          <w:sz w:val="32"/>
          <w:szCs w:val="32"/>
          <w:highlight w:val="none"/>
          <w:lang w:val="en"/>
        </w:rPr>
      </w:pP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eastAsia="zh-CN"/>
        </w:rPr>
        <w:t>三</w:t>
      </w: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b/>
          <w:bCs/>
          <w:sz w:val="32"/>
          <w:szCs w:val="32"/>
          <w:highlight w:val="none"/>
          <w:lang w:val="en"/>
        </w:rPr>
        <w:t>网上申报平台：</w:t>
      </w:r>
      <w:r>
        <w:rPr>
          <w:rFonts w:hint="eastAsia" w:ascii="仿宋_GB2312" w:hAnsi="仿宋_GB2312" w:cs="仿宋_GB2312"/>
          <w:sz w:val="32"/>
          <w:szCs w:val="32"/>
          <w:highlight w:val="none"/>
          <w:u w:val="none"/>
          <w:lang w:eastAsia="zh-CN"/>
        </w:rPr>
        <w:t>深圳市财政专项资金统一管理平台</w:t>
      </w:r>
      <w:r>
        <w:rPr>
          <w:rFonts w:hint="eastAsia" w:ascii="仿宋_GB2312" w:hAnsi="仿宋_GB2312" w:eastAsia="仿宋_GB2312" w:cs="仿宋_GB2312"/>
          <w:sz w:val="32"/>
          <w:szCs w:val="32"/>
          <w:highlight w:val="none"/>
          <w:lang w:val="en"/>
        </w:rPr>
        <w:t>，网址：</w:t>
      </w:r>
      <w:r>
        <w:rPr>
          <w:rFonts w:hint="eastAsia" w:ascii="仿宋_GB2312" w:hAnsi="仿宋_GB2312" w:eastAsia="仿宋_GB2312" w:cs="仿宋_GB2312"/>
          <w:snapToGrid w:val="0"/>
          <w:color w:val="auto"/>
          <w:sz w:val="32"/>
          <w:szCs w:val="32"/>
          <w:highlight w:val="none"/>
          <w:u w:val="none"/>
        </w:rPr>
        <w:t>https://cqt.szfb.sz.gov.cn/#/home?region=440311</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kern w:val="2"/>
          <w:sz w:val="32"/>
          <w:szCs w:val="32"/>
          <w:highlight w:val="none"/>
          <w:u w:val="none"/>
          <w:lang w:val="en-US" w:eastAsia="zh-CN" w:bidi="ar-SA"/>
        </w:rPr>
        <w:t>技术支持电话：</w:t>
      </w:r>
      <w:r>
        <w:rPr>
          <w:rFonts w:hint="eastAsia" w:ascii="仿宋_GB2312" w:hAnsi="仿宋_GB2312" w:cs="仿宋_GB2312"/>
          <w:snapToGrid w:val="0"/>
          <w:color w:val="auto"/>
          <w:sz w:val="32"/>
          <w:szCs w:val="32"/>
          <w:highlight w:val="none"/>
          <w:u w:val="none"/>
          <w:lang w:val="en-US" w:eastAsia="zh-CN"/>
        </w:rPr>
        <w:t>0755-27038037</w:t>
      </w:r>
      <w:r>
        <w:rPr>
          <w:rFonts w:hint="eastAsia" w:ascii="仿宋_GB2312" w:hAnsi="仿宋_GB2312" w:eastAsia="仿宋_GB2312" w:cs="仿宋_GB2312"/>
          <w:kern w:val="2"/>
          <w:sz w:val="32"/>
          <w:szCs w:val="32"/>
          <w:highlight w:val="none"/>
          <w:u w:val="none"/>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（四）</w:t>
      </w:r>
      <w:r>
        <w:rPr>
          <w:rFonts w:hint="eastAsia" w:ascii="仿宋_GB2312" w:hAnsi="仿宋_GB2312" w:eastAsia="仿宋_GB2312" w:cs="仿宋_GB2312"/>
          <w:b/>
          <w:bCs/>
          <w:sz w:val="32"/>
          <w:szCs w:val="32"/>
          <w:highlight w:val="none"/>
          <w:u w:val="none"/>
          <w:lang w:eastAsia="zh-CN"/>
        </w:rPr>
        <w:t>纸质</w:t>
      </w:r>
      <w:r>
        <w:rPr>
          <w:rFonts w:hint="eastAsia" w:ascii="仿宋_GB2312" w:hAnsi="仿宋_GB2312" w:eastAsia="仿宋_GB2312" w:cs="仿宋_GB2312"/>
          <w:b/>
          <w:bCs/>
          <w:sz w:val="32"/>
          <w:szCs w:val="32"/>
          <w:highlight w:val="none"/>
          <w:u w:val="none"/>
        </w:rPr>
        <w:t>受理地点：</w:t>
      </w:r>
    </w:p>
    <w:tbl>
      <w:tblPr>
        <w:tblStyle w:val="2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4650"/>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所属街道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受理地点</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业务咨询电话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光明街道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深圳市光明区光明街道富安花园1栋10号商铺乡村振兴组办公室</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0755-27408217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szCs w:val="20"/>
                <w:lang w:eastAsia="zh-CN"/>
              </w:rPr>
            </w:pPr>
            <w:r>
              <w:rPr>
                <w:rFonts w:hint="eastAsia" w:ascii="仿宋_GB2312" w:hAnsi="仿宋_GB2312" w:eastAsia="仿宋_GB2312" w:cs="仿宋_GB2312"/>
                <w:sz w:val="32"/>
                <w:szCs w:val="32"/>
                <w:vertAlign w:val="baseline"/>
                <w:lang w:eastAsia="zh-CN"/>
              </w:rPr>
              <w:t>公明街道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深圳市光明区金辉路6号公明街道办事处502</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0755-29585199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新湖街道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深圳市光明区新湖街道圳园路268号新湖街道办事处5号楼412办公室</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0755-</w:t>
            </w:r>
            <w:r>
              <w:rPr>
                <w:rFonts w:hint="eastAsia" w:ascii="仿宋_GB2312" w:hAnsi="仿宋_GB2312" w:eastAsia="仿宋_GB2312" w:cs="仿宋_GB2312"/>
                <w:sz w:val="32"/>
                <w:szCs w:val="32"/>
                <w:vertAlign w:val="baseline"/>
              </w:rPr>
              <w:t>88217636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凤凰街道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深圳市光明区凤凰街道金洪大厦2栋六楼608</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0755-23193929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玉塘街道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深圳市光明区玉塘街道田寮社区警民路10号经济发展办公室201</w:t>
            </w:r>
          </w:p>
        </w:tc>
        <w:tc>
          <w:tcPr>
            <w:tcW w:w="2815"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0755-23405776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马田街道</w:t>
            </w:r>
          </w:p>
        </w:tc>
        <w:tc>
          <w:tcPr>
            <w:tcW w:w="4650" w:type="dxa"/>
            <w:vAlign w:val="center"/>
          </w:tcPr>
          <w:p>
            <w:pPr>
              <w:pStyle w:val="12"/>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深圳市光明区马田街道薯田埔社区雪仙丽科技园1栋马田街道办事处327办公室</w:t>
            </w:r>
          </w:p>
        </w:tc>
        <w:tc>
          <w:tcPr>
            <w:tcW w:w="2815" w:type="dxa"/>
            <w:vAlign w:val="center"/>
          </w:tcPr>
          <w:p>
            <w:pPr>
              <w:pStyle w:val="12"/>
              <w:keepNext w:val="0"/>
              <w:keepLines w:val="0"/>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0755-21061232</w:t>
            </w:r>
          </w:p>
        </w:tc>
      </w:tr>
    </w:tbl>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3"/>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六、申报程序</w:t>
      </w:r>
    </w:p>
    <w:p>
      <w:pPr>
        <w:pStyle w:val="12"/>
        <w:ind w:firstLine="620" w:firstLineChars="200"/>
        <w:rPr>
          <w:rFonts w:hint="eastAsia"/>
        </w:rPr>
      </w:pPr>
      <w:r>
        <w:rPr>
          <w:rFonts w:hint="default" w:ascii="仿宋_GB2312" w:hAnsi="Times New Roman" w:eastAsia="仿宋_GB2312" w:cs="仿宋_GB2312"/>
          <w:color w:val="000000"/>
          <w:sz w:val="31"/>
          <w:szCs w:val="31"/>
          <w:lang w:val="en-US" w:eastAsia="zh-CN"/>
        </w:rPr>
        <w:t>区工业和信息化局发布指南--申报单位网上申报--</w:t>
      </w:r>
      <w:r>
        <w:rPr>
          <w:rFonts w:hint="eastAsia" w:ascii="仿宋_GB2312" w:eastAsia="仿宋_GB2312" w:cs="仿宋_GB2312"/>
          <w:color w:val="000000"/>
          <w:sz w:val="31"/>
          <w:szCs w:val="31"/>
          <w:lang w:val="en-US" w:eastAsia="zh-CN"/>
        </w:rPr>
        <w:t>街道线上初审—</w:t>
      </w:r>
      <w:r>
        <w:rPr>
          <w:rFonts w:hint="default" w:ascii="仿宋_GB2312" w:hAnsi="Times New Roman" w:eastAsia="仿宋_GB2312" w:cs="仿宋_GB2312"/>
          <w:color w:val="000000"/>
          <w:sz w:val="31"/>
          <w:szCs w:val="31"/>
          <w:lang w:val="en-US" w:eastAsia="zh-CN"/>
        </w:rPr>
        <w:t>申报单位提交纸质版申请材料</w:t>
      </w:r>
      <w:r>
        <w:rPr>
          <w:rFonts w:hint="eastAsia" w:ascii="仿宋_GB2312" w:eastAsia="仿宋_GB2312" w:cs="仿宋_GB2312"/>
          <w:color w:val="000000"/>
          <w:sz w:val="31"/>
          <w:szCs w:val="31"/>
          <w:lang w:val="en-US" w:eastAsia="zh-CN"/>
        </w:rPr>
        <w:t>—项目受理—街道会同技术单位实地核查—资助计划公示</w:t>
      </w:r>
      <w:r>
        <w:rPr>
          <w:rFonts w:hint="eastAsia" w:ascii="仿宋_GB2312" w:eastAsia="仿宋_GB2312" w:cs="仿宋_GB2312"/>
          <w:color w:val="000000"/>
          <w:sz w:val="31"/>
          <w:szCs w:val="31"/>
          <w:highlight w:val="none"/>
          <w:lang w:val="en-US" w:eastAsia="zh-CN"/>
        </w:rPr>
        <w:t>（农田现场或社区公示栏）—区工业和信息化局复核—</w:t>
      </w:r>
      <w:r>
        <w:rPr>
          <w:rFonts w:hint="default" w:ascii="仿宋_GB2312" w:hAnsi="Times New Roman" w:eastAsia="仿宋_GB2312" w:cs="仿宋_GB2312"/>
          <w:color w:val="000000"/>
          <w:sz w:val="31"/>
          <w:szCs w:val="31"/>
          <w:highlight w:val="none"/>
          <w:lang w:val="en-US" w:eastAsia="zh-CN"/>
        </w:rPr>
        <w:t>征求相关部门意见</w:t>
      </w:r>
      <w:r>
        <w:rPr>
          <w:rFonts w:hint="eastAsia" w:ascii="仿宋_GB2312" w:eastAsia="仿宋_GB2312" w:cs="仿宋_GB2312"/>
          <w:color w:val="000000"/>
          <w:sz w:val="31"/>
          <w:szCs w:val="31"/>
          <w:highlight w:val="none"/>
          <w:lang w:val="en-US" w:eastAsia="zh-CN"/>
        </w:rPr>
        <w:t>—</w:t>
      </w:r>
      <w:r>
        <w:rPr>
          <w:rFonts w:hint="default" w:ascii="仿宋_GB2312" w:hAnsi="Times New Roman" w:eastAsia="仿宋_GB2312" w:cs="仿宋_GB2312"/>
          <w:color w:val="000000"/>
          <w:sz w:val="31"/>
          <w:szCs w:val="31"/>
          <w:highlight w:val="none"/>
          <w:lang w:val="en-US" w:eastAsia="zh-CN"/>
        </w:rPr>
        <w:t>审定资助计划--社会公示</w:t>
      </w:r>
      <w:r>
        <w:rPr>
          <w:rFonts w:hint="eastAsia" w:ascii="仿宋_GB2312" w:eastAsia="仿宋_GB2312" w:cs="仿宋_GB2312"/>
          <w:color w:val="000000"/>
          <w:sz w:val="31"/>
          <w:szCs w:val="31"/>
          <w:highlight w:val="none"/>
          <w:lang w:val="en-US" w:eastAsia="zh-CN"/>
        </w:rPr>
        <w:t>（光明区政府在线网站）</w:t>
      </w:r>
      <w:r>
        <w:rPr>
          <w:rFonts w:hint="default" w:ascii="仿宋_GB2312" w:hAnsi="Times New Roman" w:eastAsia="仿宋_GB2312" w:cs="仿宋_GB2312"/>
          <w:color w:val="000000"/>
          <w:sz w:val="31"/>
          <w:szCs w:val="31"/>
          <w:highlight w:val="none"/>
          <w:lang w:val="en-US" w:eastAsia="zh-CN"/>
        </w:rPr>
        <w:t>-</w:t>
      </w:r>
      <w:r>
        <w:rPr>
          <w:rFonts w:hint="default" w:ascii="仿宋_GB2312" w:hAnsi="Times New Roman" w:eastAsia="仿宋_GB2312" w:cs="仿宋_GB2312"/>
          <w:color w:val="000000"/>
          <w:sz w:val="31"/>
          <w:szCs w:val="31"/>
          <w:lang w:val="en-US" w:eastAsia="zh-CN"/>
        </w:rPr>
        <w:t>-下达项目资金计划--区工业和信息化局</w:t>
      </w:r>
      <w:r>
        <w:rPr>
          <w:rFonts w:hint="eastAsia" w:ascii="仿宋_GB2312" w:hAnsi="Times New Roman" w:eastAsia="仿宋_GB2312" w:cs="仿宋_GB2312"/>
          <w:color w:val="000000"/>
          <w:sz w:val="31"/>
          <w:szCs w:val="31"/>
          <w:lang w:val="en-US" w:eastAsia="zh-CN"/>
        </w:rPr>
        <w:t>拨付资金</w:t>
      </w:r>
      <w:r>
        <w:rPr>
          <w:rFonts w:hint="default" w:ascii="仿宋_GB2312" w:hAnsi="Times New Roman" w:eastAsia="仿宋_GB2312" w:cs="仿宋_GB2312"/>
          <w:color w:val="000000"/>
          <w:sz w:val="31"/>
          <w:szCs w:val="31"/>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2" w:rightChars="0" w:firstLine="640" w:firstLineChars="200"/>
        <w:jc w:val="both"/>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lang w:val="en-US" w:eastAsia="zh-CN"/>
        </w:rPr>
      </w:pPr>
      <w:r>
        <w:rPr>
          <w:rFonts w:hint="eastAsia" w:ascii="仿宋_GB2312" w:hAnsi="仿宋_GB2312" w:cs="仿宋_GB2312"/>
          <w:color w:val="auto"/>
          <w:sz w:val="32"/>
          <w:szCs w:val="40"/>
          <w:lang w:val="en-US" w:eastAsia="zh-CN"/>
        </w:rPr>
        <w:t>（一）</w:t>
      </w:r>
      <w:r>
        <w:rPr>
          <w:rFonts w:hint="default" w:ascii="仿宋_GB2312" w:hAnsi="仿宋_GB2312" w:eastAsia="仿宋_GB2312" w:cs="仿宋_GB2312"/>
          <w:sz w:val="32"/>
          <w:szCs w:val="32"/>
          <w:highlight w:val="none"/>
          <w:u w:val="none"/>
        </w:rPr>
        <w:t>申报单位对申报材料的合法性、真实性、准确性和完整性负责。</w:t>
      </w:r>
      <w:r>
        <w:rPr>
          <w:rFonts w:hint="eastAsia" w:ascii="仿宋_GB2312" w:hAnsi="仿宋_GB2312" w:eastAsia="仿宋_GB2312" w:cs="仿宋_GB2312"/>
          <w:sz w:val="32"/>
          <w:szCs w:val="32"/>
          <w:highlight w:val="none"/>
          <w:u w:val="none"/>
          <w:lang w:eastAsia="zh-CN"/>
        </w:rPr>
        <w:t>对</w:t>
      </w:r>
      <w:r>
        <w:rPr>
          <w:rFonts w:hint="default" w:ascii="仿宋_GB2312" w:hAnsi="仿宋_GB2312" w:eastAsia="仿宋_GB2312" w:cs="仿宋_GB2312"/>
          <w:sz w:val="32"/>
          <w:szCs w:val="32"/>
          <w:highlight w:val="none"/>
          <w:u w:val="none"/>
        </w:rPr>
        <w:t>利用不正当手段骗取或协助骗取专项财政资金情形的，区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局核实后将按照区政府专项资金有关规定予以处理，并按照有关法律法规的规定追究相应责任。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cs="Times New Roman"/>
          <w:color w:val="auto"/>
          <w:sz w:val="32"/>
          <w:szCs w:val="32"/>
          <w:highlight w:val="none"/>
          <w:u w:val="none"/>
          <w:lang w:val="en" w:eastAsia="zh-CN"/>
        </w:rPr>
        <w:t>（二）</w:t>
      </w:r>
      <w:r>
        <w:rPr>
          <w:rFonts w:hint="default" w:ascii="仿宋_GB2312" w:hAnsi="仿宋_GB2312" w:eastAsia="仿宋_GB2312" w:cs="仿宋_GB2312"/>
          <w:sz w:val="32"/>
          <w:szCs w:val="32"/>
          <w:highlight w:val="none"/>
          <w:u w:val="none"/>
        </w:rPr>
        <w:t>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局从未委托任何机构或个人代理本项目的资金申报事宜，请</w:t>
      </w:r>
      <w:r>
        <w:rPr>
          <w:rFonts w:hint="eastAsia" w:ascii="仿宋_GB2312" w:hAnsi="仿宋_GB2312" w:cs="仿宋_GB2312"/>
          <w:sz w:val="32"/>
          <w:szCs w:val="32"/>
          <w:highlight w:val="none"/>
          <w:u w:val="none"/>
          <w:lang w:eastAsia="zh-CN"/>
        </w:rPr>
        <w:t>项目单位及个人</w:t>
      </w:r>
      <w:r>
        <w:rPr>
          <w:rFonts w:hint="default" w:ascii="仿宋_GB2312" w:hAnsi="仿宋_GB2312" w:eastAsia="仿宋_GB2312" w:cs="仿宋_GB2312"/>
          <w:sz w:val="32"/>
          <w:szCs w:val="32"/>
          <w:highlight w:val="none"/>
          <w:u w:val="none"/>
        </w:rPr>
        <w:t>自主申报项目。区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w:t>
      </w:r>
      <w:r>
        <w:rPr>
          <w:rFonts w:hint="eastAsia" w:ascii="仿宋_GB2312" w:hAnsi="仿宋_GB2312" w:cs="仿宋_GB2312"/>
          <w:sz w:val="32"/>
          <w:szCs w:val="32"/>
          <w:highlight w:val="none"/>
          <w:u w:val="none"/>
          <w:lang w:eastAsia="zh-CN"/>
        </w:rPr>
        <w:t>及街道</w:t>
      </w:r>
      <w:r>
        <w:rPr>
          <w:rFonts w:hint="default" w:ascii="仿宋_GB2312" w:hAnsi="仿宋_GB2312" w:eastAsia="仿宋_GB2312" w:cs="仿宋_GB2312"/>
          <w:sz w:val="32"/>
          <w:szCs w:val="32"/>
          <w:highlight w:val="none"/>
          <w:u w:val="none"/>
        </w:rPr>
        <w:t>将严格按照有关标准和程序受理申报，不收取任何费用。如有任何机构或个人假借区</w:t>
      </w:r>
      <w:r>
        <w:rPr>
          <w:rFonts w:hint="eastAsia" w:ascii="仿宋_GB2312" w:hAnsi="仿宋_GB2312" w:cs="仿宋_GB2312"/>
          <w:sz w:val="32"/>
          <w:szCs w:val="32"/>
          <w:highlight w:val="none"/>
          <w:u w:val="none"/>
          <w:lang w:eastAsia="zh-CN"/>
        </w:rPr>
        <w:t>工业和</w:t>
      </w:r>
      <w:r>
        <w:rPr>
          <w:rFonts w:hint="default" w:ascii="仿宋_GB2312" w:hAnsi="仿宋_GB2312" w:eastAsia="仿宋_GB2312" w:cs="仿宋_GB2312"/>
          <w:sz w:val="32"/>
          <w:szCs w:val="32"/>
          <w:highlight w:val="none"/>
          <w:u w:val="none"/>
        </w:rPr>
        <w:t>信息化局</w:t>
      </w:r>
      <w:r>
        <w:rPr>
          <w:rFonts w:hint="eastAsia" w:ascii="仿宋_GB2312" w:hAnsi="仿宋_GB2312" w:cs="仿宋_GB2312"/>
          <w:sz w:val="32"/>
          <w:szCs w:val="32"/>
          <w:highlight w:val="none"/>
          <w:u w:val="none"/>
          <w:lang w:eastAsia="zh-CN"/>
        </w:rPr>
        <w:t>或街道</w:t>
      </w:r>
      <w:r>
        <w:rPr>
          <w:rFonts w:hint="default" w:ascii="仿宋_GB2312" w:hAnsi="仿宋_GB2312" w:eastAsia="仿宋_GB2312" w:cs="仿宋_GB2312"/>
          <w:sz w:val="32"/>
          <w:szCs w:val="32"/>
          <w:highlight w:val="none"/>
          <w:u w:val="none"/>
        </w:rPr>
        <w:t>工作人员名义向企业收取费用的，请知情者向光明区</w:t>
      </w:r>
      <w:r>
        <w:rPr>
          <w:rFonts w:hint="eastAsia" w:ascii="仿宋_GB2312" w:hAnsi="仿宋_GB2312" w:cs="仿宋_GB2312"/>
          <w:sz w:val="32"/>
          <w:szCs w:val="32"/>
          <w:highlight w:val="none"/>
          <w:u w:val="none"/>
          <w:lang w:eastAsia="zh-CN"/>
        </w:rPr>
        <w:t>工业和</w:t>
      </w:r>
      <w:r>
        <w:rPr>
          <w:rFonts w:hint="eastAsia" w:ascii="仿宋_GB2312" w:hAnsi="仿宋_GB2312" w:eastAsia="仿宋_GB2312" w:cs="仿宋_GB2312"/>
          <w:sz w:val="32"/>
          <w:szCs w:val="32"/>
          <w:highlight w:val="none"/>
          <w:u w:val="none"/>
          <w:lang w:eastAsia="zh-CN"/>
        </w:rPr>
        <w:t>信息化</w:t>
      </w:r>
      <w:r>
        <w:rPr>
          <w:rFonts w:hint="default" w:ascii="仿宋_GB2312" w:hAnsi="仿宋_GB2312" w:eastAsia="仿宋_GB2312" w:cs="仿宋_GB2312"/>
          <w:sz w:val="32"/>
          <w:szCs w:val="32"/>
          <w:highlight w:val="none"/>
          <w:u w:val="none"/>
        </w:rPr>
        <w:t>局举报。</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eastAsia="仿宋_GB2312" w:cs="Times New Roman"/>
          <w:color w:val="auto"/>
          <w:sz w:val="32"/>
          <w:szCs w:val="32"/>
          <w:highlight w:val="none"/>
          <w:u w:val="none"/>
          <w:lang w:eastAsia="zh-CN"/>
        </w:rPr>
        <w:t>（三）</w:t>
      </w:r>
      <w:r>
        <w:rPr>
          <w:rFonts w:hint="default" w:ascii="仿宋_GB2312" w:hAnsi="仿宋_GB2312" w:eastAsia="仿宋_GB2312" w:cs="仿宋_GB2312"/>
          <w:sz w:val="32"/>
          <w:szCs w:val="32"/>
          <w:highlight w:val="none"/>
          <w:u w:val="none"/>
          <w:lang w:eastAsia="zh-CN"/>
        </w:rPr>
        <w:t>本项目与光明区其他同类别资助</w:t>
      </w:r>
      <w:r>
        <w:rPr>
          <w:rFonts w:hint="default" w:ascii="仿宋_GB2312" w:hAnsi="仿宋_GB2312" w:eastAsia="仿宋_GB2312" w:cs="仿宋_GB2312"/>
          <w:sz w:val="32"/>
          <w:szCs w:val="32"/>
          <w:highlight w:val="none"/>
          <w:u w:val="none"/>
          <w:lang w:val="en-US" w:eastAsia="zh-CN"/>
        </w:rPr>
        <w:t>项目</w:t>
      </w:r>
      <w:r>
        <w:rPr>
          <w:rFonts w:hint="default" w:ascii="仿宋_GB2312" w:hAnsi="仿宋_GB2312" w:eastAsia="仿宋_GB2312" w:cs="仿宋_GB2312"/>
          <w:sz w:val="32"/>
          <w:szCs w:val="32"/>
          <w:highlight w:val="none"/>
          <w:u w:val="none"/>
          <w:lang w:eastAsia="zh-CN"/>
        </w:rPr>
        <w:t>不重复</w:t>
      </w:r>
      <w:r>
        <w:rPr>
          <w:rFonts w:hint="eastAsia" w:ascii="仿宋_GB2312" w:hAnsi="仿宋_GB2312" w:eastAsia="仿宋_GB2312" w:cs="仿宋_GB2312"/>
          <w:sz w:val="32"/>
          <w:szCs w:val="32"/>
          <w:highlight w:val="none"/>
          <w:u w:val="none"/>
          <w:lang w:eastAsia="zh-CN"/>
        </w:rPr>
        <w:t>资助，由</w:t>
      </w:r>
      <w:r>
        <w:rPr>
          <w:rFonts w:hint="eastAsia" w:ascii="仿宋_GB2312" w:hAnsi="仿宋_GB2312" w:eastAsia="仿宋_GB2312" w:cs="仿宋_GB2312"/>
          <w:sz w:val="32"/>
          <w:szCs w:val="32"/>
          <w:highlight w:val="none"/>
          <w:u w:val="none"/>
          <w:lang w:val="en-US" w:eastAsia="zh-CN"/>
        </w:rPr>
        <w:t>申报</w:t>
      </w:r>
      <w:r>
        <w:rPr>
          <w:rFonts w:hint="eastAsia" w:ascii="仿宋_GB2312" w:hAnsi="仿宋_GB2312" w:cs="仿宋_GB2312"/>
          <w:sz w:val="32"/>
          <w:szCs w:val="32"/>
          <w:highlight w:val="none"/>
          <w:u w:val="none"/>
          <w:lang w:val="en-US" w:eastAsia="zh-CN"/>
        </w:rPr>
        <w:t>主体</w:t>
      </w:r>
      <w:r>
        <w:rPr>
          <w:rFonts w:hint="eastAsia" w:ascii="仿宋_GB2312" w:hAnsi="仿宋_GB2312" w:eastAsia="仿宋_GB2312" w:cs="仿宋_GB2312"/>
          <w:sz w:val="32"/>
          <w:szCs w:val="32"/>
          <w:highlight w:val="none"/>
          <w:u w:val="none"/>
          <w:lang w:val="en-US" w:eastAsia="zh-CN"/>
        </w:rPr>
        <w:t>自行选择其中一项政策进行申报；本指南实施期间如遇政策调整的，可进行相应调整</w:t>
      </w:r>
      <w:r>
        <w:rPr>
          <w:rFonts w:hint="eastAsia" w:ascii="仿宋_GB2312" w:hAnsi="仿宋_GB2312" w:cs="仿宋_GB2312"/>
          <w:sz w:val="32"/>
          <w:szCs w:val="32"/>
          <w:highlight w:val="none"/>
          <w:u w:val="none"/>
          <w:lang w:val="en-US" w:eastAsia="zh-CN"/>
        </w:rPr>
        <w:t>，本指南</w:t>
      </w:r>
      <w:r>
        <w:rPr>
          <w:rFonts w:hint="default" w:ascii="Times New Roman" w:hAnsi="Times New Roman" w:eastAsia="仿宋_GB2312" w:cs="Times New Roman"/>
          <w:b w:val="0"/>
          <w:i w:val="0"/>
          <w:strike w:val="0"/>
          <w:color w:val="auto"/>
          <w:spacing w:val="0"/>
          <w:sz w:val="32"/>
          <w:highlight w:val="none"/>
          <w:u w:val="none"/>
          <w:lang w:val="en-US" w:eastAsia="zh-CN"/>
        </w:rPr>
        <w:t>由</w:t>
      </w:r>
      <w:r>
        <w:rPr>
          <w:rFonts w:hint="eastAsia" w:ascii="Times New Roman" w:hAnsi="Times New Roman" w:eastAsia="仿宋_GB2312" w:cs="Times New Roman"/>
          <w:b w:val="0"/>
          <w:i w:val="0"/>
          <w:strike w:val="0"/>
          <w:color w:val="auto"/>
          <w:spacing w:val="0"/>
          <w:sz w:val="32"/>
          <w:highlight w:val="none"/>
          <w:u w:val="none"/>
          <w:lang w:val="en-US" w:eastAsia="zh-CN"/>
        </w:rPr>
        <w:t>深圳</w:t>
      </w:r>
      <w:r>
        <w:rPr>
          <w:rFonts w:hint="eastAsia" w:cs="Times New Roman"/>
          <w:b w:val="0"/>
          <w:i w:val="0"/>
          <w:strike w:val="0"/>
          <w:color w:val="auto"/>
          <w:spacing w:val="0"/>
          <w:sz w:val="32"/>
          <w:highlight w:val="none"/>
          <w:u w:val="none"/>
          <w:lang w:val="en-US" w:eastAsia="zh-CN"/>
        </w:rPr>
        <w:t>市</w:t>
      </w:r>
      <w:r>
        <w:rPr>
          <w:rFonts w:hint="default" w:ascii="Times New Roman" w:hAnsi="Times New Roman" w:eastAsia="仿宋_GB2312" w:cs="Times New Roman"/>
          <w:b w:val="0"/>
          <w:i w:val="0"/>
          <w:strike w:val="0"/>
          <w:color w:val="auto"/>
          <w:spacing w:val="0"/>
          <w:sz w:val="32"/>
          <w:highlight w:val="none"/>
          <w:u w:val="none"/>
          <w:lang w:val="en-US" w:eastAsia="zh-CN"/>
        </w:rPr>
        <w:t>光明区工业和信息化局负责解释。</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val="en-US" w:eastAsia="zh-CN"/>
        </w:rPr>
        <w:t>报</w:t>
      </w:r>
      <w:r>
        <w:rPr>
          <w:rFonts w:hint="eastAsia" w:ascii="仿宋_GB2312" w:hAnsi="仿宋_GB2312" w:cs="仿宋_GB2312"/>
          <w:sz w:val="32"/>
          <w:szCs w:val="32"/>
          <w:highlight w:val="none"/>
          <w:lang w:eastAsia="zh-CN"/>
        </w:rPr>
        <w:t>主体</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保留所上传资料的原件，对于任何存疑的申请材料，</w:t>
      </w:r>
      <w:r>
        <w:rPr>
          <w:rFonts w:hint="eastAsia" w:ascii="仿宋_GB2312" w:hAnsi="仿宋_GB2312" w:eastAsia="仿宋_GB2312" w:cs="仿宋_GB2312"/>
          <w:sz w:val="32"/>
          <w:szCs w:val="32"/>
          <w:highlight w:val="none"/>
          <w:lang w:val="en-US" w:eastAsia="zh-CN"/>
        </w:rPr>
        <w:t>光明</w:t>
      </w:r>
      <w:r>
        <w:rPr>
          <w:rFonts w:hint="eastAsia" w:ascii="仿宋_GB2312" w:hAnsi="仿宋_GB2312" w:eastAsia="仿宋_GB2312" w:cs="仿宋_GB2312"/>
          <w:sz w:val="32"/>
          <w:szCs w:val="32"/>
          <w:highlight w:val="none"/>
        </w:rPr>
        <w:t>区工业和信息化局将随时查阅原件。</w:t>
      </w:r>
    </w:p>
    <w:p>
      <w:pPr>
        <w:widowControl w:val="0"/>
        <w:spacing w:line="54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五</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禁止非法</w:t>
      </w:r>
      <w:r>
        <w:rPr>
          <w:rFonts w:hint="eastAsia" w:ascii="仿宋_GB2312" w:hAnsi="仿宋_GB2312" w:eastAsia="仿宋_GB2312" w:cs="仿宋_GB2312"/>
          <w:kern w:val="2"/>
          <w:sz w:val="32"/>
          <w:szCs w:val="32"/>
          <w:highlight w:val="none"/>
          <w:lang w:val="en-US" w:eastAsia="zh-CN" w:bidi="ar-SA"/>
        </w:rPr>
        <w:t>中介</w:t>
      </w:r>
      <w:r>
        <w:rPr>
          <w:rFonts w:hint="eastAsia" w:ascii="仿宋_GB2312" w:hAnsi="仿宋_GB2312" w:cs="仿宋_GB2312"/>
          <w:kern w:val="2"/>
          <w:sz w:val="32"/>
          <w:szCs w:val="32"/>
          <w:highlight w:val="none"/>
          <w:lang w:val="en-US" w:eastAsia="zh-CN" w:bidi="ar-SA"/>
        </w:rPr>
        <w:t>参与</w:t>
      </w:r>
      <w:r>
        <w:rPr>
          <w:rFonts w:hint="eastAsia" w:ascii="仿宋_GB2312" w:hAnsi="仿宋_GB2312" w:eastAsia="仿宋_GB2312" w:cs="仿宋_GB2312"/>
          <w:kern w:val="2"/>
          <w:sz w:val="32"/>
          <w:szCs w:val="32"/>
          <w:highlight w:val="none"/>
          <w:lang w:val="en-US" w:eastAsia="zh-CN" w:bidi="ar-SA"/>
        </w:rPr>
        <w:t>，一经发现，拒绝受理；已经受理通过的，拒绝发放资金。</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cs="仿宋_GB2312"/>
          <w:color w:val="auto"/>
          <w:sz w:val="32"/>
          <w:szCs w:val="40"/>
          <w:lang w:val="en-US" w:eastAsia="zh-CN"/>
        </w:rPr>
        <w:t>1.</w:t>
      </w:r>
      <w:r>
        <w:rPr>
          <w:rFonts w:hint="eastAsia" w:ascii="仿宋_GB2312" w:hAnsi="仿宋_GB2312" w:eastAsia="仿宋_GB2312" w:cs="仿宋_GB2312"/>
          <w:color w:val="auto"/>
          <w:sz w:val="32"/>
          <w:szCs w:val="40"/>
        </w:rPr>
        <w:t>深圳市光明区</w:t>
      </w:r>
      <w:r>
        <w:rPr>
          <w:rFonts w:hint="eastAsia" w:ascii="仿宋_GB2312" w:hAnsi="仿宋_GB2312" w:eastAsia="仿宋_GB2312" w:cs="仿宋_GB2312"/>
          <w:color w:val="auto"/>
          <w:kern w:val="2"/>
          <w:sz w:val="32"/>
          <w:szCs w:val="32"/>
          <w:lang w:val="en-US" w:eastAsia="zh-CN" w:bidi="ar-SA"/>
        </w:rPr>
        <w:t>支持粮油生产项目</w:t>
      </w:r>
      <w:r>
        <w:rPr>
          <w:rFonts w:hint="eastAsia" w:ascii="仿宋_GB2312" w:hAnsi="仿宋_GB2312" w:eastAsia="仿宋_GB2312" w:cs="仿宋_GB2312"/>
          <w:color w:val="auto"/>
          <w:sz w:val="32"/>
          <w:szCs w:val="40"/>
        </w:rPr>
        <w:t>申请表</w:t>
      </w:r>
      <w:r>
        <w:rPr>
          <w:rFonts w:hint="eastAsia" w:ascii="仿宋_GB2312" w:hAnsi="仿宋_GB2312" w:cs="仿宋_GB2312"/>
          <w:color w:val="auto"/>
          <w:sz w:val="32"/>
          <w:szCs w:val="40"/>
          <w:lang w:val="en-US" w:eastAsia="zh-CN"/>
        </w:rPr>
        <w:t>(个人)</w:t>
      </w:r>
    </w:p>
    <w:p>
      <w:pPr>
        <w:pStyle w:val="12"/>
        <w:numPr>
          <w:ilvl w:val="0"/>
          <w:numId w:val="0"/>
        </w:numPr>
        <w:ind w:left="1600" w:left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2.深圳市光明区支持粮油生产项目申请表（组织机</w:t>
      </w:r>
    </w:p>
    <w:p>
      <w:pPr>
        <w:pStyle w:val="12"/>
        <w:numPr>
          <w:ilvl w:val="0"/>
          <w:numId w:val="0"/>
        </w:numPr>
        <w:ind w:left="1600" w:leftChars="0" w:firstLine="320" w:firstLineChars="100"/>
        <w:rPr>
          <w:rFonts w:hint="default" w:ascii="仿宋_GB2312" w:hAnsi="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构</w:t>
      </w:r>
      <w:r>
        <w:rPr>
          <w:rFonts w:hint="eastAsia" w:ascii="仿宋_GB2312" w:hAnsi="仿宋_GB2312" w:eastAsia="仿宋_GB2312" w:cs="仿宋_GB2312"/>
          <w:color w:val="auto"/>
          <w:sz w:val="32"/>
          <w:szCs w:val="40"/>
          <w:lang w:eastAsia="zh-CN"/>
        </w:rPr>
        <w:t>）</w:t>
      </w:r>
    </w:p>
    <w:p>
      <w:pPr>
        <w:pStyle w:val="12"/>
        <w:ind w:firstLine="1600" w:firstLineChars="500"/>
        <w:rPr>
          <w:rFonts w:hint="eastAsia" w:ascii="仿宋_GB2312" w:hAnsi="仿宋_GB2312" w:eastAsia="仿宋_GB2312" w:cs="仿宋_GB2312"/>
          <w:color w:val="auto"/>
          <w:sz w:val="32"/>
          <w:szCs w:val="40"/>
          <w:lang w:val="en-US" w:eastAsia="zh-CN"/>
        </w:rPr>
        <w:sectPr>
          <w:footerReference r:id="rId5"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40"/>
          <w:lang w:val="en-US" w:eastAsia="zh-CN"/>
        </w:rPr>
        <w:t>3.承诺</w:t>
      </w:r>
      <w:r>
        <w:rPr>
          <w:rFonts w:hint="eastAsia" w:ascii="仿宋_GB2312" w:hAnsi="仿宋_GB2312" w:eastAsia="仿宋_GB2312" w:cs="仿宋_GB2312"/>
          <w:color w:val="auto"/>
          <w:kern w:val="2"/>
          <w:sz w:val="32"/>
          <w:szCs w:val="32"/>
          <w:highlight w:val="none"/>
          <w:lang w:val="en-US" w:eastAsia="zh-CN" w:bidi="ar-SA"/>
        </w:rPr>
        <w:t>书</w:t>
      </w:r>
    </w:p>
    <w:p>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pacing w:val="-6"/>
          <w:sz w:val="36"/>
          <w:szCs w:val="36"/>
        </w:rPr>
        <w:t>深圳市</w:t>
      </w:r>
      <w:r>
        <w:rPr>
          <w:rFonts w:hint="eastAsia" w:ascii="方正小标宋简体" w:hAnsi="方正小标宋简体" w:eastAsia="方正小标宋简体" w:cs="方正小标宋简体"/>
          <w:b w:val="0"/>
          <w:bCs w:val="0"/>
          <w:color w:val="auto"/>
          <w:spacing w:val="-6"/>
          <w:sz w:val="36"/>
          <w:szCs w:val="36"/>
          <w:lang w:val="en-US" w:eastAsia="zh-CN"/>
        </w:rPr>
        <w:t>光明区支持粮油生产项目</w:t>
      </w:r>
      <w:r>
        <w:rPr>
          <w:rFonts w:hint="eastAsia" w:ascii="方正小标宋简体" w:hAnsi="方正小标宋简体" w:eastAsia="方正小标宋简体" w:cs="方正小标宋简体"/>
          <w:b w:val="0"/>
          <w:bCs w:val="0"/>
          <w:color w:val="auto"/>
          <w:spacing w:val="-6"/>
          <w:sz w:val="36"/>
          <w:szCs w:val="36"/>
        </w:rPr>
        <w:t>申请表</w:t>
      </w:r>
      <w:r>
        <w:rPr>
          <w:rFonts w:hint="eastAsia" w:ascii="方正小标宋简体" w:hAnsi="方正小标宋简体" w:eastAsia="方正小标宋简体" w:cs="方正小标宋简体"/>
          <w:b w:val="0"/>
          <w:bCs w:val="0"/>
          <w:color w:val="auto"/>
          <w:spacing w:val="-6"/>
          <w:sz w:val="36"/>
          <w:szCs w:val="36"/>
          <w:lang w:eastAsia="zh-CN"/>
        </w:rPr>
        <w:t>（</w:t>
      </w:r>
      <w:r>
        <w:rPr>
          <w:rFonts w:hint="eastAsia" w:ascii="方正小标宋简体" w:hAnsi="方正小标宋简体" w:eastAsia="方正小标宋简体" w:cs="方正小标宋简体"/>
          <w:b w:val="0"/>
          <w:bCs w:val="0"/>
          <w:color w:val="auto"/>
          <w:spacing w:val="-6"/>
          <w:sz w:val="36"/>
          <w:szCs w:val="36"/>
          <w:lang w:val="en-US" w:eastAsia="zh-CN"/>
        </w:rPr>
        <w:t>个人</w:t>
      </w:r>
      <w:r>
        <w:rPr>
          <w:rFonts w:hint="eastAsia" w:ascii="方正小标宋简体" w:hAnsi="方正小标宋简体" w:eastAsia="方正小标宋简体" w:cs="方正小标宋简体"/>
          <w:b w:val="0"/>
          <w:bCs w:val="0"/>
          <w:color w:val="auto"/>
          <w:spacing w:val="-6"/>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49"/>
          <w:sz w:val="32"/>
          <w:szCs w:val="32"/>
        </w:rPr>
        <w:t xml:space="preserve"> </w:t>
      </w:r>
      <w:r>
        <w:rPr>
          <w:rFonts w:hint="eastAsia" w:ascii="仿宋_GB2312" w:hAnsi="仿宋_GB2312" w:eastAsia="仿宋_GB2312" w:cs="仿宋_GB2312"/>
          <w:color w:val="auto"/>
          <w:spacing w:val="-24"/>
          <w:sz w:val="32"/>
          <w:szCs w:val="32"/>
        </w:rPr>
        <w:t>年</w:t>
      </w:r>
      <w:r>
        <w:rPr>
          <w:rFonts w:hint="eastAsia" w:ascii="仿宋_GB2312" w:hAnsi="仿宋_GB2312" w:eastAsia="仿宋_GB2312" w:cs="仿宋_GB2312"/>
          <w:color w:val="auto"/>
          <w:spacing w:val="-157"/>
          <w:sz w:val="32"/>
          <w:szCs w:val="32"/>
        </w:rPr>
        <w:t xml:space="preserve"> </w:t>
      </w:r>
      <w:r>
        <w:rPr>
          <w:rFonts w:hint="eastAsia" w:ascii="仿宋_GB2312" w:hAnsi="仿宋_GB2312" w:cs="仿宋_GB2312"/>
          <w:color w:val="auto"/>
          <w:spacing w:val="-157"/>
          <w:sz w:val="32"/>
          <w:szCs w:val="32"/>
          <w:lang w:val="en-US" w:eastAsia="zh-CN"/>
        </w:rPr>
        <w:t>第</w:t>
      </w:r>
      <w:r>
        <w:rPr>
          <w:rFonts w:hint="eastAsia" w:ascii="仿宋_GB2312" w:hAnsi="仿宋_GB2312" w:eastAsia="仿宋_GB2312" w:cs="仿宋_GB2312"/>
          <w:color w:val="auto"/>
          <w:spacing w:val="15"/>
          <w:sz w:val="32"/>
          <w:szCs w:val="32"/>
          <w:u w:val="none" w:color="auto"/>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cs="仿宋_GB2312"/>
          <w:color w:val="auto"/>
          <w:spacing w:val="15"/>
          <w:sz w:val="32"/>
          <w:szCs w:val="32"/>
          <w:u w:val="single" w:color="auto"/>
          <w:lang w:val="en-US" w:eastAsia="zh-CN"/>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50"/>
          <w:sz w:val="32"/>
          <w:szCs w:val="32"/>
        </w:rPr>
        <w:t xml:space="preserve"> </w:t>
      </w:r>
      <w:r>
        <w:rPr>
          <w:rFonts w:hint="eastAsia" w:ascii="仿宋_GB2312" w:hAnsi="仿宋_GB2312" w:cs="仿宋_GB2312"/>
          <w:color w:val="auto"/>
          <w:spacing w:val="-150"/>
          <w:sz w:val="32"/>
          <w:szCs w:val="32"/>
          <w:lang w:val="en-US" w:eastAsia="zh-CN"/>
        </w:rPr>
        <w:t xml:space="preserve">  </w:t>
      </w:r>
      <w:r>
        <w:rPr>
          <w:rFonts w:hint="eastAsia" w:ascii="仿宋_GB2312" w:hAnsi="仿宋_GB2312" w:eastAsia="仿宋_GB2312" w:cs="仿宋_GB2312"/>
          <w:color w:val="auto"/>
          <w:spacing w:val="-24"/>
          <w:sz w:val="32"/>
          <w:szCs w:val="32"/>
        </w:rPr>
        <w:t>造</w:t>
      </w:r>
      <w:r>
        <w:rPr>
          <w:rFonts w:hint="eastAsia" w:ascii="仿宋_GB2312" w:hAnsi="仿宋_GB2312" w:eastAsia="仿宋_GB2312" w:cs="仿宋_GB2312"/>
          <w:color w:val="auto"/>
          <w:spacing w:val="-35"/>
          <w:sz w:val="32"/>
          <w:szCs w:val="32"/>
        </w:rPr>
        <w:t xml:space="preserve"> </w:t>
      </w:r>
      <w:r>
        <w:rPr>
          <w:rFonts w:hint="eastAsia" w:ascii="仿宋_GB2312" w:hAnsi="仿宋_GB2312" w:eastAsia="仿宋_GB2312" w:cs="仿宋_GB2312"/>
          <w:color w:val="auto"/>
          <w:spacing w:val="-24"/>
          <w:sz w:val="32"/>
          <w:szCs w:val="32"/>
        </w:rPr>
        <w:t>)</w:t>
      </w:r>
    </w:p>
    <w:tbl>
      <w:tblPr>
        <w:tblStyle w:val="67"/>
        <w:tblW w:w="8976"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654"/>
        <w:gridCol w:w="1534"/>
        <w:gridCol w:w="1607"/>
        <w:gridCol w:w="1975"/>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195"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2"/>
                <w:kern w:val="2"/>
                <w:sz w:val="32"/>
                <w:szCs w:val="32"/>
                <w:lang w:val="en-US" w:eastAsia="zh-CN" w:bidi="ar"/>
              </w:rPr>
              <w:t>申报</w:t>
            </w:r>
            <w:r>
              <w:rPr>
                <w:rFonts w:hint="eastAsia" w:ascii="仿宋_GB2312" w:eastAsia="仿宋_GB2312" w:cs="仿宋_GB2312"/>
                <w:color w:val="auto"/>
                <w:spacing w:val="2"/>
                <w:kern w:val="2"/>
                <w:sz w:val="32"/>
                <w:szCs w:val="32"/>
                <w:lang w:val="en-US" w:eastAsia="zh-CN" w:bidi="ar"/>
              </w:rPr>
              <w:t>人</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eastAsia="仿宋_GB2312" w:cs="仿宋_GB2312"/>
                <w:color w:val="auto"/>
                <w:spacing w:val="2"/>
                <w:kern w:val="2"/>
                <w:sz w:val="32"/>
                <w:szCs w:val="32"/>
              </w:rPr>
            </w:pPr>
            <w:r>
              <w:rPr>
                <w:rFonts w:hint="eastAsia" w:ascii="仿宋_GB2312" w:hAnsi="宋体" w:eastAsia="仿宋_GB2312" w:cs="仿宋_GB2312"/>
                <w:color w:val="auto"/>
                <w:spacing w:val="2"/>
                <w:kern w:val="2"/>
                <w:sz w:val="32"/>
                <w:szCs w:val="32"/>
                <w:lang w:val="en-US" w:eastAsia="zh-CN" w:bidi="ar"/>
              </w:rPr>
              <w:t>申报</w:t>
            </w:r>
            <w:r>
              <w:rPr>
                <w:rFonts w:hint="eastAsia" w:ascii="仿宋_GB2312" w:eastAsia="仿宋_GB2312" w:cs="仿宋_GB2312"/>
                <w:color w:val="auto"/>
                <w:spacing w:val="2"/>
                <w:kern w:val="2"/>
                <w:sz w:val="32"/>
                <w:szCs w:val="32"/>
                <w:lang w:val="en-US" w:eastAsia="zh-CN" w:bidi="ar"/>
              </w:rPr>
              <w:t>人</w:t>
            </w:r>
            <w:r>
              <w:rPr>
                <w:rFonts w:hint="eastAsia" w:ascii="仿宋_GB2312" w:hAnsi="宋体" w:eastAsia="仿宋_GB2312" w:cs="仿宋_GB2312"/>
                <w:color w:val="auto"/>
                <w:spacing w:val="2"/>
                <w:kern w:val="2"/>
                <w:sz w:val="32"/>
                <w:szCs w:val="32"/>
                <w:lang w:val="en-US" w:eastAsia="zh-CN" w:bidi="ar"/>
              </w:rPr>
              <w:t>身份证号码</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spacing w:val="-3"/>
                <w:kern w:val="2"/>
                <w:sz w:val="32"/>
                <w:szCs w:val="32"/>
                <w:lang w:val="en-US" w:eastAsia="zh-CN" w:bidi="ar"/>
              </w:rPr>
              <w:t>联系电话</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195" w:beforeAutospacing="0" w:after="0" w:afterAutospacing="0"/>
              <w:ind w:left="0" w:leftChars="0" w:right="0" w:rightChars="0" w:firstLine="0" w:firstLineChars="0"/>
              <w:jc w:val="left"/>
              <w:rPr>
                <w:rFonts w:hint="eastAsia" w:ascii="仿宋_GB2312" w:hAnsi="宋体" w:eastAsia="仿宋_GB2312" w:cs="仿宋_GB2312"/>
                <w:color w:val="auto"/>
                <w:kern w:val="2"/>
                <w:sz w:val="32"/>
                <w:szCs w:val="32"/>
                <w:lang w:val="en-US" w:eastAsia="zh-CN" w:bidi="ar-SA"/>
              </w:rPr>
            </w:pPr>
            <w:r>
              <w:rPr>
                <w:rFonts w:hint="eastAsia" w:ascii="仿宋_GB2312" w:eastAsia="仿宋_GB2312" w:cs="仿宋_GB2312"/>
                <w:color w:val="auto"/>
                <w:spacing w:val="2"/>
                <w:kern w:val="2"/>
                <w:sz w:val="32"/>
                <w:szCs w:val="32"/>
                <w:lang w:val="en-US" w:eastAsia="zh-CN" w:bidi="ar"/>
              </w:rPr>
              <w:t>代理人（如有）</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61"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eastAsia="仿宋_GB2312" w:cs="仿宋_GB2312"/>
                <w:color w:val="auto"/>
                <w:spacing w:val="2"/>
                <w:kern w:val="2"/>
                <w:sz w:val="32"/>
                <w:szCs w:val="32"/>
                <w:lang w:val="en-US" w:eastAsia="zh-CN" w:bidi="ar"/>
              </w:rPr>
              <w:t>代理人</w:t>
            </w:r>
            <w:r>
              <w:rPr>
                <w:rFonts w:hint="eastAsia" w:ascii="仿宋_GB2312" w:hAnsi="宋体" w:eastAsia="仿宋_GB2312" w:cs="仿宋_GB2312"/>
                <w:color w:val="auto"/>
                <w:spacing w:val="2"/>
                <w:kern w:val="2"/>
                <w:sz w:val="32"/>
                <w:szCs w:val="32"/>
                <w:lang w:val="en-US" w:eastAsia="zh-CN" w:bidi="ar"/>
              </w:rPr>
              <w:t>身份证号码</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spacing w:val="-3"/>
                <w:kern w:val="2"/>
                <w:sz w:val="32"/>
                <w:szCs w:val="32"/>
                <w:lang w:val="en-US" w:eastAsia="zh-CN" w:bidi="ar"/>
              </w:rPr>
              <w:t>联系电话</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6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申请资助</w:t>
            </w:r>
          </w:p>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宋体" w:eastAsia="仿宋_GB2312" w:cs="仿宋_GB2312"/>
                <w:color w:val="auto"/>
                <w:spacing w:val="6"/>
                <w:kern w:val="2"/>
                <w:sz w:val="32"/>
                <w:szCs w:val="32"/>
                <w:lang w:val="en-US" w:eastAsia="zh-CN" w:bidi="ar"/>
              </w:rPr>
            </w:pPr>
            <w:r>
              <w:rPr>
                <w:rFonts w:hint="eastAsia" w:ascii="仿宋_GB2312" w:cs="仿宋_GB2312"/>
                <w:color w:val="auto"/>
                <w:kern w:val="2"/>
                <w:sz w:val="32"/>
                <w:szCs w:val="32"/>
                <w:lang w:eastAsia="zh-CN"/>
              </w:rPr>
              <w:t>金额</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Calibri" w:eastAsia="仿宋_GB2312" w:cs="仿宋_GB2312"/>
                <w:color w:val="auto"/>
                <w:kern w:val="2"/>
                <w:sz w:val="32"/>
                <w:szCs w:val="32"/>
                <w:lang w:val="en-US" w:eastAsia="zh-CN" w:bidi="ar"/>
              </w:rPr>
            </w:pPr>
            <w:r>
              <w:rPr>
                <w:rFonts w:hint="eastAsia" w:ascii="仿宋_GB2312" w:cs="仿宋_GB2312"/>
                <w:color w:val="auto"/>
                <w:kern w:val="2"/>
                <w:sz w:val="32"/>
                <w:szCs w:val="32"/>
                <w:lang w:eastAsia="zh-CN"/>
              </w:rPr>
              <w:t>大写</w:t>
            </w:r>
          </w:p>
        </w:tc>
        <w:tc>
          <w:tcPr>
            <w:tcW w:w="5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960" w:firstLineChars="300"/>
              <w:jc w:val="both"/>
              <w:rPr>
                <w:rFonts w:hint="eastAsia" w:ascii="仿宋_GB2312" w:cs="仿宋_GB2312"/>
                <w:color w:val="auto"/>
                <w:kern w:val="2"/>
                <w:sz w:val="32"/>
                <w:szCs w:val="32"/>
                <w:lang w:eastAsia="zh-CN"/>
              </w:rPr>
            </w:pPr>
            <w:r>
              <w:rPr>
                <w:rFonts w:hint="eastAsia" w:ascii="仿宋_GB2312" w:eastAsia="仿宋_GB2312" w:cs="仿宋_GB2312"/>
                <w:color w:val="auto"/>
                <w:kern w:val="2"/>
                <w:sz w:val="32"/>
                <w:szCs w:val="32"/>
              </w:rPr>
              <w:t>佰   拾   万   仟   佰   拾   元   角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default"/>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default"/>
                <w:szCs w:val="20"/>
              </w:rPr>
            </w:pPr>
            <w:r>
              <w:rPr>
                <w:rFonts w:hint="eastAsia" w:ascii="仿宋_GB2312" w:cs="仿宋_GB2312"/>
                <w:color w:val="auto"/>
                <w:kern w:val="2"/>
                <w:sz w:val="32"/>
                <w:szCs w:val="32"/>
                <w:lang w:eastAsia="zh-CN"/>
              </w:rPr>
              <w:t>小写</w:t>
            </w:r>
          </w:p>
        </w:tc>
        <w:tc>
          <w:tcPr>
            <w:tcW w:w="5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cs="仿宋_GB2312"/>
                <w:color w:val="auto"/>
                <w:kern w:val="2"/>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78"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6"/>
                <w:kern w:val="2"/>
                <w:sz w:val="32"/>
                <w:szCs w:val="32"/>
                <w:lang w:val="en-US" w:eastAsia="zh-CN" w:bidi="ar"/>
              </w:rPr>
              <w:t>用地性质</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keepNext w:val="0"/>
              <w:keepLines w:val="0"/>
              <w:suppressLineNumbers w:val="0"/>
              <w:bidi w:val="0"/>
              <w:spacing w:before="0" w:beforeAutospacing="0" w:after="0" w:afterAutospacing="0"/>
              <w:ind w:right="0"/>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lang w:val="en-US" w:eastAsia="zh-CN"/>
              </w:rPr>
              <w:t>参与合作</w:t>
            </w:r>
            <w:r>
              <w:rPr>
                <w:rFonts w:hint="eastAsia" w:ascii="仿宋_GB2312" w:hAnsi="仿宋_GB2312" w:eastAsia="仿宋_GB2312" w:cs="仿宋_GB2312"/>
                <w:color w:val="auto"/>
                <w:spacing w:val="7"/>
                <w:sz w:val="32"/>
                <w:szCs w:val="32"/>
              </w:rPr>
              <w:t>土地</w:t>
            </w:r>
            <w:r>
              <w:rPr>
                <w:rFonts w:hint="eastAsia" w:ascii="仿宋_GB2312" w:hAnsi="仿宋_GB2312" w:eastAsia="仿宋_GB2312" w:cs="仿宋_GB2312"/>
                <w:color w:val="auto"/>
                <w:spacing w:val="7"/>
                <w:sz w:val="32"/>
                <w:szCs w:val="32"/>
                <w:lang w:val="en-US" w:eastAsia="zh-CN"/>
              </w:rPr>
              <w:t xml:space="preserve">  </w:t>
            </w:r>
            <w:r>
              <w:rPr>
                <w:rFonts w:hint="eastAsia" w:ascii="仿宋_GB2312" w:hAnsi="仿宋_GB2312" w:eastAsia="仿宋_GB2312" w:cs="仿宋_GB2312"/>
                <w:color w:val="auto"/>
                <w:sz w:val="32"/>
                <w:szCs w:val="32"/>
                <w:lang w:val="en-US" w:eastAsia="zh-CN"/>
              </w:rPr>
              <w:t>□</w:t>
            </w:r>
          </w:p>
          <w:p>
            <w:pPr>
              <w:pStyle w:val="53"/>
              <w:keepNext w:val="0"/>
              <w:keepLines w:val="0"/>
              <w:suppressLineNumbers w:val="0"/>
              <w:bidi w:val="0"/>
              <w:spacing w:before="0" w:beforeAutospacing="0" w:after="0" w:afterAutospacing="0"/>
              <w:ind w:right="0"/>
              <w:rPr>
                <w:rFonts w:hint="eastAsia" w:ascii="仿宋_GB2312" w:eastAsia="仿宋_GB2312" w:cs="仿宋_GB2312"/>
                <w:color w:val="auto"/>
                <w:spacing w:val="7"/>
                <w:kern w:val="2"/>
                <w:sz w:val="32"/>
                <w:szCs w:val="32"/>
              </w:rPr>
            </w:pPr>
            <w:r>
              <w:rPr>
                <w:rFonts w:hint="eastAsia" w:ascii="仿宋_GB2312" w:hAnsi="仿宋_GB2312" w:eastAsia="仿宋_GB2312" w:cs="仿宋_GB2312"/>
                <w:color w:val="auto"/>
                <w:spacing w:val="7"/>
                <w:sz w:val="32"/>
                <w:szCs w:val="32"/>
                <w:lang w:val="en-US" w:eastAsia="zh-CN"/>
              </w:rPr>
              <w:t>其他土地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耕</w:t>
            </w:r>
            <w:r>
              <w:rPr>
                <w:rFonts w:hint="eastAsia" w:ascii="仿宋_GB2312" w:hAnsi="宋体" w:eastAsia="仿宋_GB2312" w:cs="仿宋_GB2312"/>
                <w:color w:val="auto"/>
                <w:kern w:val="2"/>
                <w:sz w:val="32"/>
                <w:szCs w:val="32"/>
                <w:lang w:val="en-US" w:eastAsia="zh-CN" w:bidi="ar"/>
              </w:rPr>
              <w:t>地面积</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亩（</w:t>
            </w:r>
            <w:r>
              <w:rPr>
                <w:rFonts w:hint="eastAsia" w:ascii="仿宋_GB2312" w:hAnsi="Calibri" w:eastAsia="仿宋_GB2312" w:cs="仿宋_GB2312"/>
                <w:b w:val="0"/>
                <w:bCs w:val="0"/>
                <w:color w:val="auto"/>
                <w:kern w:val="2"/>
                <w:sz w:val="32"/>
                <w:szCs w:val="32"/>
                <w:lang w:val="en-US" w:eastAsia="zh-CN" w:bidi="ar"/>
              </w:rPr>
              <w:t>保留2位小数）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left"/>
              <w:rPr>
                <w:rFonts w:hint="eastAsia" w:ascii="仿宋_GB2312" w:eastAsia="仿宋_GB2312" w:cs="仿宋_GB2312"/>
                <w:color w:val="auto"/>
                <w:spacing w:val="8"/>
                <w:kern w:val="2"/>
                <w:sz w:val="32"/>
                <w:szCs w:val="32"/>
              </w:rPr>
            </w:pPr>
            <w:r>
              <w:rPr>
                <w:rFonts w:hint="eastAsia" w:ascii="仿宋_GB2312" w:eastAsia="仿宋_GB2312" w:cs="仿宋_GB2312"/>
                <w:color w:val="auto"/>
                <w:kern w:val="2"/>
                <w:sz w:val="32"/>
                <w:szCs w:val="32"/>
                <w:lang w:val="en-US" w:eastAsia="zh-CN" w:bidi="ar"/>
              </w:rPr>
              <w:t>用</w:t>
            </w:r>
            <w:r>
              <w:rPr>
                <w:rFonts w:hint="eastAsia" w:ascii="仿宋_GB2312" w:hAnsi="宋体" w:eastAsia="仿宋_GB2312" w:cs="仿宋_GB2312"/>
                <w:color w:val="auto"/>
                <w:kern w:val="2"/>
                <w:sz w:val="32"/>
                <w:szCs w:val="32"/>
                <w:lang w:val="en-US" w:eastAsia="zh-CN" w:bidi="ar"/>
              </w:rPr>
              <w:t>地时间</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960" w:right="0" w:hanging="960" w:hangingChars="3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自     年   月   日起，至     年   月   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48" w:hRule="atLeast"/>
        </w:trPr>
        <w:tc>
          <w:tcPr>
            <w:tcW w:w="1654" w:type="dxa"/>
            <w:tcBorders>
              <w:top w:val="nil"/>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78" w:beforeAutospacing="0" w:after="0" w:afterAutospacing="0" w:line="271" w:lineRule="auto"/>
              <w:ind w:left="0" w:leftChars="0" w:right="72"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种植作物</w:t>
            </w:r>
            <w:r>
              <w:rPr>
                <w:rFonts w:hint="eastAsia" w:ascii="仿宋_GB2312" w:eastAsia="仿宋_GB2312" w:cs="仿宋_GB2312"/>
                <w:color w:val="auto"/>
                <w:kern w:val="2"/>
                <w:sz w:val="32"/>
                <w:szCs w:val="32"/>
                <w:lang w:val="en-US" w:eastAsia="zh-CN" w:bidi="ar"/>
              </w:rPr>
              <w:t>情况</w:t>
            </w:r>
          </w:p>
        </w:tc>
        <w:tc>
          <w:tcPr>
            <w:tcW w:w="7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例：</w:t>
            </w:r>
          </w:p>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①于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位置，种植稻谷</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②于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位置，种植玉米</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897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pStyle w:val="24"/>
              <w:keepNext w:val="0"/>
              <w:keepLines w:val="0"/>
              <w:widowControl w:val="0"/>
              <w:suppressLineNumbers w:val="0"/>
              <w:autoSpaceDE w:val="0"/>
              <w:autoSpaceDN/>
              <w:spacing w:before="0" w:beforeAutospacing="0" w:after="0" w:afterAutospacing="0" w:line="440" w:lineRule="exact"/>
              <w:ind w:left="0" w:leftChars="0" w:right="0" w:firstLine="0" w:firstLineChars="0"/>
              <w:jc w:val="left"/>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6"/>
                <w:kern w:val="2"/>
                <w:sz w:val="32"/>
                <w:szCs w:val="32"/>
                <w:lang w:val="en-US" w:eastAsia="zh-CN" w:bidi="ar"/>
              </w:rPr>
              <w:t>本人郑重承诺上述填报资料真实、准确，</w:t>
            </w:r>
            <w:r>
              <w:rPr>
                <w:rFonts w:hint="eastAsia" w:ascii="仿宋_GB2312" w:eastAsia="仿宋_GB2312" w:cs="仿宋_GB2312"/>
                <w:color w:val="auto"/>
                <w:spacing w:val="-6"/>
                <w:kern w:val="2"/>
                <w:sz w:val="32"/>
                <w:szCs w:val="32"/>
                <w:lang w:val="en-US" w:eastAsia="zh-CN" w:bidi="ar"/>
              </w:rPr>
              <w:t>未存在违规生产、种后失管等不予资助情形，</w:t>
            </w:r>
            <w:r>
              <w:rPr>
                <w:rFonts w:hint="eastAsia" w:ascii="仿宋_GB2312" w:hAnsi="宋体" w:eastAsia="仿宋_GB2312" w:cs="仿宋_GB2312"/>
                <w:color w:val="auto"/>
                <w:spacing w:val="-6"/>
                <w:kern w:val="2"/>
                <w:sz w:val="32"/>
                <w:szCs w:val="32"/>
                <w:lang w:val="en-US" w:eastAsia="zh-CN" w:bidi="ar"/>
              </w:rPr>
              <w:t>如有虚报、瞒报，</w:t>
            </w:r>
            <w:r>
              <w:rPr>
                <w:rFonts w:hint="eastAsia" w:ascii="仿宋_GB2312" w:hAnsi="宋体" w:eastAsia="仿宋_GB2312" w:cs="仿宋_GB2312"/>
                <w:color w:val="auto"/>
                <w:spacing w:val="-7"/>
                <w:kern w:val="2"/>
                <w:sz w:val="32"/>
                <w:szCs w:val="32"/>
                <w:lang w:val="en-US" w:eastAsia="zh-CN" w:bidi="ar"/>
              </w:rPr>
              <w:t>区有关部门将取消本次及今后的</w:t>
            </w:r>
            <w:r>
              <w:rPr>
                <w:rFonts w:hint="eastAsia" w:ascii="仿宋_GB2312" w:hAnsi="宋体" w:eastAsia="仿宋_GB2312" w:cs="仿宋_GB2312"/>
                <w:color w:val="auto"/>
                <w:spacing w:val="-1"/>
                <w:kern w:val="2"/>
                <w:sz w:val="32"/>
                <w:szCs w:val="32"/>
                <w:lang w:val="en-US" w:eastAsia="zh-CN" w:bidi="ar"/>
              </w:rPr>
              <w:t>政府补助，并由本人承担相应的法律责任。</w:t>
            </w:r>
          </w:p>
          <w:p>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hAnsi="宋体" w:eastAsia="仿宋_GB2312" w:cs="仿宋_GB2312"/>
                <w:color w:val="auto"/>
                <w:spacing w:val="4"/>
                <w:kern w:val="2"/>
                <w:sz w:val="32"/>
                <w:szCs w:val="32"/>
                <w:lang w:val="en-US" w:eastAsia="zh-CN" w:bidi="ar"/>
              </w:rPr>
            </w:pPr>
          </w:p>
          <w:p>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4"/>
                <w:kern w:val="2"/>
                <w:sz w:val="32"/>
                <w:szCs w:val="32"/>
                <w:lang w:val="en-US" w:eastAsia="zh-CN" w:bidi="ar"/>
              </w:rPr>
              <w:t>申报人(签名、</w:t>
            </w:r>
            <w:r>
              <w:rPr>
                <w:rFonts w:hint="eastAsia" w:ascii="仿宋_GB2312" w:eastAsia="仿宋_GB2312" w:cs="仿宋_GB2312"/>
                <w:color w:val="auto"/>
                <w:spacing w:val="4"/>
                <w:kern w:val="2"/>
                <w:sz w:val="32"/>
                <w:szCs w:val="32"/>
                <w:lang w:val="en-US" w:eastAsia="zh-CN" w:bidi="ar"/>
              </w:rPr>
              <w:t>按指印</w:t>
            </w:r>
            <w:r>
              <w:rPr>
                <w:rFonts w:hint="eastAsia" w:ascii="仿宋_GB2312" w:hAnsi="宋体" w:eastAsia="仿宋_GB2312" w:cs="仿宋_GB2312"/>
                <w:color w:val="auto"/>
                <w:spacing w:val="4"/>
                <w:kern w:val="2"/>
                <w:sz w:val="32"/>
                <w:szCs w:val="32"/>
                <w:lang w:val="en-US" w:eastAsia="zh-CN" w:bidi="ar"/>
              </w:rPr>
              <w:t>):</w:t>
            </w:r>
          </w:p>
          <w:p>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4"/>
                <w:kern w:val="2"/>
                <w:sz w:val="32"/>
                <w:szCs w:val="32"/>
              </w:rPr>
            </w:pPr>
          </w:p>
          <w:p>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18"/>
                <w:kern w:val="2"/>
                <w:sz w:val="32"/>
                <w:szCs w:val="32"/>
              </w:rPr>
            </w:pPr>
          </w:p>
          <w:p>
            <w:pPr>
              <w:pStyle w:val="24"/>
              <w:keepNext w:val="0"/>
              <w:keepLines w:val="0"/>
              <w:widowControl w:val="0"/>
              <w:suppressLineNumbers w:val="0"/>
              <w:autoSpaceDE w:val="0"/>
              <w:autoSpaceDN/>
              <w:spacing w:before="0" w:beforeAutospacing="0" w:after="0" w:afterAutospacing="0" w:line="440" w:lineRule="exact"/>
              <w:ind w:left="0" w:right="0" w:firstLine="4984" w:firstLineChars="1400"/>
              <w:jc w:val="both"/>
              <w:rPr>
                <w:rFonts w:hint="eastAsia" w:ascii="仿宋_GB2312" w:eastAsia="仿宋_GB2312" w:cs="仿宋_GB2312"/>
                <w:color w:val="auto"/>
                <w:spacing w:val="-5"/>
                <w:kern w:val="2"/>
                <w:sz w:val="32"/>
                <w:szCs w:val="32"/>
              </w:rPr>
            </w:pPr>
            <w:r>
              <w:rPr>
                <w:rFonts w:hint="eastAsia" w:ascii="仿宋_GB2312" w:hAnsi="宋体" w:eastAsia="仿宋_GB2312" w:cs="仿宋_GB2312"/>
                <w:color w:val="auto"/>
                <w:spacing w:val="18"/>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年</w:t>
            </w:r>
            <w:r>
              <w:rPr>
                <w:rFonts w:hint="eastAsia" w:ascii="仿宋_GB2312" w:hAnsi="宋体" w:eastAsia="仿宋_GB2312" w:cs="仿宋_GB2312"/>
                <w:color w:val="auto"/>
                <w:spacing w:val="20"/>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月</w:t>
            </w:r>
            <w:r>
              <w:rPr>
                <w:rFonts w:hint="eastAsia" w:ascii="仿宋_GB2312" w:hAnsi="宋体" w:eastAsia="仿宋_GB2312" w:cs="仿宋_GB2312"/>
                <w:color w:val="auto"/>
                <w:spacing w:val="27"/>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6"/>
          <w:sz w:val="44"/>
          <w:szCs w:val="44"/>
        </w:rPr>
        <w:sectPr>
          <w:footerReference r:id="rId6"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pacing w:val="-6"/>
          <w:sz w:val="36"/>
          <w:szCs w:val="36"/>
        </w:rPr>
        <w:t>深圳市</w:t>
      </w:r>
      <w:r>
        <w:rPr>
          <w:rFonts w:hint="eastAsia" w:ascii="方正小标宋简体" w:hAnsi="方正小标宋简体" w:eastAsia="方正小标宋简体" w:cs="方正小标宋简体"/>
          <w:b w:val="0"/>
          <w:bCs w:val="0"/>
          <w:color w:val="auto"/>
          <w:spacing w:val="-6"/>
          <w:sz w:val="36"/>
          <w:szCs w:val="36"/>
          <w:lang w:val="en-US" w:eastAsia="zh-CN"/>
        </w:rPr>
        <w:t>光明区支持粮油生产项目</w:t>
      </w:r>
      <w:r>
        <w:rPr>
          <w:rFonts w:hint="eastAsia" w:ascii="方正小标宋简体" w:hAnsi="方正小标宋简体" w:eastAsia="方正小标宋简体" w:cs="方正小标宋简体"/>
          <w:b w:val="0"/>
          <w:bCs w:val="0"/>
          <w:color w:val="auto"/>
          <w:spacing w:val="-6"/>
          <w:sz w:val="36"/>
          <w:szCs w:val="36"/>
        </w:rPr>
        <w:t>申请表</w:t>
      </w:r>
      <w:r>
        <w:rPr>
          <w:rFonts w:hint="eastAsia" w:ascii="方正小标宋简体" w:hAnsi="方正小标宋简体" w:eastAsia="方正小标宋简体" w:cs="方正小标宋简体"/>
          <w:b w:val="0"/>
          <w:bCs w:val="0"/>
          <w:color w:val="auto"/>
          <w:spacing w:val="-6"/>
          <w:sz w:val="36"/>
          <w:szCs w:val="36"/>
          <w:lang w:eastAsia="zh-CN"/>
        </w:rPr>
        <w:t>（</w:t>
      </w:r>
      <w:r>
        <w:rPr>
          <w:rFonts w:hint="eastAsia" w:ascii="方正小标宋简体" w:hAnsi="方正小标宋简体" w:eastAsia="方正小标宋简体" w:cs="方正小标宋简体"/>
          <w:b w:val="0"/>
          <w:bCs w:val="0"/>
          <w:color w:val="auto"/>
          <w:spacing w:val="-6"/>
          <w:sz w:val="36"/>
          <w:szCs w:val="36"/>
          <w:lang w:val="en-US" w:eastAsia="zh-CN"/>
        </w:rPr>
        <w:t>组织机构</w:t>
      </w:r>
      <w:r>
        <w:rPr>
          <w:rFonts w:hint="eastAsia" w:ascii="方正小标宋简体" w:hAnsi="方正小标宋简体" w:eastAsia="方正小标宋简体" w:cs="方正小标宋简体"/>
          <w:b w:val="0"/>
          <w:bCs w:val="0"/>
          <w:color w:val="auto"/>
          <w:spacing w:val="-6"/>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49"/>
          <w:sz w:val="32"/>
          <w:szCs w:val="32"/>
        </w:rPr>
        <w:t xml:space="preserve"> </w:t>
      </w:r>
      <w:r>
        <w:rPr>
          <w:rFonts w:hint="eastAsia" w:ascii="仿宋_GB2312" w:hAnsi="仿宋_GB2312" w:eastAsia="仿宋_GB2312" w:cs="仿宋_GB2312"/>
          <w:color w:val="auto"/>
          <w:spacing w:val="-24"/>
          <w:sz w:val="32"/>
          <w:szCs w:val="32"/>
        </w:rPr>
        <w:t>年</w:t>
      </w:r>
      <w:r>
        <w:rPr>
          <w:rFonts w:hint="eastAsia" w:ascii="仿宋_GB2312" w:hAnsi="仿宋_GB2312" w:eastAsia="仿宋_GB2312" w:cs="仿宋_GB2312"/>
          <w:color w:val="auto"/>
          <w:spacing w:val="-157"/>
          <w:sz w:val="32"/>
          <w:szCs w:val="32"/>
        </w:rPr>
        <w:t xml:space="preserve"> </w:t>
      </w:r>
      <w:r>
        <w:rPr>
          <w:rFonts w:hint="eastAsia" w:ascii="仿宋_GB2312" w:hAnsi="仿宋_GB2312" w:cs="仿宋_GB2312"/>
          <w:color w:val="auto"/>
          <w:spacing w:val="-157"/>
          <w:sz w:val="32"/>
          <w:szCs w:val="32"/>
          <w:lang w:val="en-US" w:eastAsia="zh-CN"/>
        </w:rPr>
        <w:t>第</w:t>
      </w:r>
      <w:r>
        <w:rPr>
          <w:rFonts w:hint="eastAsia" w:ascii="仿宋_GB2312" w:hAnsi="仿宋_GB2312" w:eastAsia="仿宋_GB2312" w:cs="仿宋_GB2312"/>
          <w:color w:val="auto"/>
          <w:spacing w:val="15"/>
          <w:sz w:val="32"/>
          <w:szCs w:val="32"/>
          <w:u w:val="none" w:color="auto"/>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cs="仿宋_GB2312"/>
          <w:color w:val="auto"/>
          <w:spacing w:val="15"/>
          <w:sz w:val="32"/>
          <w:szCs w:val="32"/>
          <w:u w:val="single" w:color="auto"/>
          <w:lang w:val="en-US" w:eastAsia="zh-CN"/>
        </w:rPr>
        <w:t xml:space="preserve">  </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150"/>
          <w:sz w:val="32"/>
          <w:szCs w:val="32"/>
        </w:rPr>
        <w:t xml:space="preserve"> </w:t>
      </w:r>
      <w:r>
        <w:rPr>
          <w:rFonts w:hint="eastAsia" w:ascii="仿宋_GB2312" w:hAnsi="仿宋_GB2312" w:cs="仿宋_GB2312"/>
          <w:color w:val="auto"/>
          <w:spacing w:val="-150"/>
          <w:sz w:val="32"/>
          <w:szCs w:val="32"/>
          <w:lang w:val="en-US" w:eastAsia="zh-CN"/>
        </w:rPr>
        <w:t xml:space="preserve">  </w:t>
      </w:r>
      <w:r>
        <w:rPr>
          <w:rFonts w:hint="eastAsia" w:ascii="仿宋_GB2312" w:hAnsi="仿宋_GB2312" w:eastAsia="仿宋_GB2312" w:cs="仿宋_GB2312"/>
          <w:color w:val="auto"/>
          <w:spacing w:val="-24"/>
          <w:sz w:val="32"/>
          <w:szCs w:val="32"/>
        </w:rPr>
        <w:t>造</w:t>
      </w:r>
      <w:r>
        <w:rPr>
          <w:rFonts w:hint="eastAsia" w:ascii="仿宋_GB2312" w:hAnsi="仿宋_GB2312" w:eastAsia="仿宋_GB2312" w:cs="仿宋_GB2312"/>
          <w:color w:val="auto"/>
          <w:spacing w:val="-35"/>
          <w:sz w:val="32"/>
          <w:szCs w:val="32"/>
        </w:rPr>
        <w:t xml:space="preserve"> </w:t>
      </w:r>
      <w:r>
        <w:rPr>
          <w:rFonts w:hint="eastAsia" w:ascii="仿宋_GB2312" w:hAnsi="仿宋_GB2312" w:eastAsia="仿宋_GB2312" w:cs="仿宋_GB2312"/>
          <w:color w:val="auto"/>
          <w:spacing w:val="-24"/>
          <w:sz w:val="32"/>
          <w:szCs w:val="32"/>
        </w:rPr>
        <w:t>)</w:t>
      </w:r>
    </w:p>
    <w:tbl>
      <w:tblPr>
        <w:tblStyle w:val="67"/>
        <w:tblW w:w="8976"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28"/>
        <w:gridCol w:w="67"/>
        <w:gridCol w:w="1795"/>
        <w:gridCol w:w="426"/>
        <w:gridCol w:w="779"/>
        <w:gridCol w:w="590"/>
        <w:gridCol w:w="1385"/>
        <w:gridCol w:w="410"/>
        <w:gridCol w:w="1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2"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spacing w:val="2"/>
                <w:kern w:val="2"/>
                <w:sz w:val="32"/>
                <w:szCs w:val="32"/>
                <w:lang w:val="en-US" w:eastAsia="zh-CN" w:bidi="ar"/>
              </w:rPr>
              <w:t>单位名称</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统一社会</w:t>
            </w:r>
          </w:p>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信用代码</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单位地址</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default"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单位成立时间</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Calibri" w:eastAsia="仿宋_GB2312" w:cs="仿宋_GB2312"/>
                <w:color w:val="auto"/>
                <w:kern w:val="2"/>
                <w:sz w:val="32"/>
                <w:szCs w:val="32"/>
                <w:lang w:val="en-US" w:eastAsia="zh-CN" w:bidi="ar"/>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hAnsi="Calibri" w:eastAsia="仿宋_GB2312" w:cs="仿宋_GB2312"/>
                <w:color w:val="auto"/>
                <w:spacing w:val="2"/>
                <w:kern w:val="2"/>
                <w:sz w:val="32"/>
                <w:szCs w:val="32"/>
                <w:lang w:val="en-US" w:eastAsia="zh-CN" w:bidi="ar"/>
              </w:rPr>
            </w:pPr>
            <w:r>
              <w:rPr>
                <w:rFonts w:hint="eastAsia" w:ascii="仿宋_GB2312" w:hAnsi="仿宋_GB2312" w:eastAsia="仿宋_GB2312" w:cs="仿宋_GB2312"/>
                <w:color w:val="auto"/>
                <w:spacing w:val="2"/>
                <w:kern w:val="2"/>
                <w:sz w:val="32"/>
                <w:szCs w:val="32"/>
                <w:lang w:val="en-US" w:eastAsia="zh-CN" w:bidi="ar"/>
              </w:rPr>
              <w:t>所有制性质</w:t>
            </w:r>
            <w:r>
              <w:rPr>
                <w:rFonts w:hint="eastAsia" w:ascii="仿宋_GB2312" w:hAnsi="仿宋_GB2312" w:eastAsia="仿宋_GB2312" w:cs="仿宋_GB2312"/>
                <w:szCs w:val="21"/>
              </w:rPr>
              <w:t>（国有、私营、股份制、合资、独资、其他）</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00" w:lineRule="exact"/>
              <w:ind w:left="0" w:leftChars="0" w:right="335"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基本账户开户行</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Calibri" w:eastAsia="仿宋_GB2312" w:cs="仿宋_GB2312"/>
                <w:color w:val="auto"/>
                <w:kern w:val="2"/>
                <w:sz w:val="32"/>
                <w:szCs w:val="32"/>
                <w:lang w:val="en-US" w:eastAsia="zh-CN" w:bidi="ar"/>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leftChars="0" w:right="0" w:firstLine="0" w:firstLineChars="0"/>
              <w:jc w:val="both"/>
              <w:rPr>
                <w:rFonts w:hint="eastAsia" w:ascii="仿宋_GB2312" w:hAnsi="Calibri" w:eastAsia="仿宋_GB2312" w:cs="仿宋_GB2312"/>
                <w:color w:val="auto"/>
                <w:spacing w:val="2"/>
                <w:kern w:val="2"/>
                <w:sz w:val="32"/>
                <w:szCs w:val="32"/>
                <w:lang w:val="en-US" w:eastAsia="zh-CN" w:bidi="ar"/>
              </w:rPr>
            </w:pPr>
            <w:r>
              <w:rPr>
                <w:rFonts w:hint="eastAsia" w:ascii="仿宋_GB2312" w:hAnsi="Calibri" w:cs="仿宋_GB2312"/>
                <w:color w:val="auto"/>
                <w:spacing w:val="2"/>
                <w:kern w:val="2"/>
                <w:sz w:val="32"/>
                <w:szCs w:val="32"/>
                <w:lang w:val="en-US" w:eastAsia="zh-CN" w:bidi="ar"/>
              </w:rPr>
              <w:t>开户账号</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法定代表人情况</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姓名</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移动电话</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身份证号</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座机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财务负责人情况</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姓名</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移动电话</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身份证号</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color w:val="auto"/>
                <w:kern w:val="2"/>
                <w:sz w:val="32"/>
                <w:szCs w:val="32"/>
                <w:lang w:val="en-US" w:eastAsia="zh-CN" w:bidi="ar-SA"/>
              </w:rPr>
            </w:pPr>
            <w:r>
              <w:rPr>
                <w:rFonts w:hint="eastAsia" w:ascii="仿宋_GB2312" w:cs="仿宋_GB2312"/>
                <w:color w:val="auto"/>
                <w:kern w:val="2"/>
                <w:sz w:val="32"/>
                <w:szCs w:val="32"/>
                <w:lang w:eastAsia="zh-CN"/>
              </w:rPr>
              <w:t>座机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firstLine="640" w:firstLineChars="200"/>
              <w:jc w:val="center"/>
              <w:rPr>
                <w:rFonts w:hint="eastAsia" w:ascii="仿宋_GB2312" w:hAnsi="Times New Roman" w:eastAsia="仿宋_GB2312" w:cs="仿宋_GB2312"/>
                <w:color w:val="auto"/>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795"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cs="仿宋_GB2312"/>
                <w:color w:val="auto"/>
                <w:kern w:val="2"/>
                <w:sz w:val="32"/>
                <w:szCs w:val="32"/>
                <w:lang w:eastAsia="zh-CN"/>
              </w:rPr>
            </w:pPr>
            <w:r>
              <w:rPr>
                <w:rFonts w:hint="eastAsia" w:ascii="仿宋_GB2312" w:cs="仿宋_GB2312"/>
                <w:color w:val="auto"/>
                <w:kern w:val="2"/>
                <w:sz w:val="32"/>
                <w:szCs w:val="32"/>
                <w:lang w:eastAsia="zh-CN"/>
              </w:rPr>
              <w:t>申请资助</w:t>
            </w:r>
          </w:p>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金额</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大写</w:t>
            </w:r>
          </w:p>
        </w:tc>
        <w:tc>
          <w:tcPr>
            <w:tcW w:w="4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960" w:firstLineChars="30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佰   拾   万   仟   佰   拾   元   角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795"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lang w:eastAsia="zh-CN"/>
              </w:rPr>
            </w:pPr>
            <w:r>
              <w:rPr>
                <w:rFonts w:hint="eastAsia" w:ascii="仿宋_GB2312" w:cs="仿宋_GB2312"/>
                <w:color w:val="auto"/>
                <w:kern w:val="2"/>
                <w:sz w:val="32"/>
                <w:szCs w:val="32"/>
                <w:lang w:eastAsia="zh-CN"/>
              </w:rPr>
              <w:t>小写</w:t>
            </w:r>
          </w:p>
        </w:tc>
        <w:tc>
          <w:tcPr>
            <w:tcW w:w="4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78" w:beforeAutospacing="0" w:after="0" w:afterAutospacing="0"/>
              <w:ind w:left="0" w:leftChars="0" w:right="0"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spacing w:val="6"/>
                <w:kern w:val="2"/>
                <w:sz w:val="32"/>
                <w:szCs w:val="32"/>
                <w:lang w:val="en-US" w:eastAsia="zh-CN" w:bidi="ar"/>
              </w:rPr>
              <w:t>用地性质</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13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承租地</w:t>
            </w:r>
            <w:r>
              <w:rPr>
                <w:rFonts w:hint="eastAsia" w:ascii="仿宋_GB2312" w:hAnsi="仿宋_GB2312" w:eastAsia="仿宋_GB2312" w:cs="仿宋_GB2312"/>
                <w:color w:val="auto"/>
                <w:sz w:val="32"/>
                <w:szCs w:val="32"/>
                <w:lang w:val="en-US" w:eastAsia="zh-CN"/>
              </w:rPr>
              <w:t xml:space="preserve">        □</w:t>
            </w:r>
          </w:p>
          <w:p>
            <w:pPr>
              <w:pStyle w:val="53"/>
              <w:keepNext w:val="0"/>
              <w:keepLines w:val="0"/>
              <w:suppressLineNumbers w:val="0"/>
              <w:bidi w:val="0"/>
              <w:spacing w:before="0" w:beforeAutospacing="0" w:after="0" w:afterAutospacing="0"/>
              <w:ind w:right="0"/>
              <w:rPr>
                <w:rFonts w:hint="eastAsia" w:ascii="仿宋_GB2312" w:eastAsia="仿宋_GB2312" w:cs="仿宋_GB2312"/>
                <w:color w:val="auto"/>
                <w:spacing w:val="7"/>
                <w:kern w:val="2"/>
                <w:sz w:val="32"/>
                <w:szCs w:val="32"/>
              </w:rPr>
            </w:pPr>
            <w:r>
              <w:rPr>
                <w:rFonts w:hint="eastAsia" w:ascii="仿宋_GB2312" w:hAnsi="仿宋_GB2312" w:eastAsia="仿宋_GB2312" w:cs="仿宋_GB2312"/>
                <w:color w:val="auto"/>
                <w:sz w:val="32"/>
                <w:szCs w:val="32"/>
                <w:lang w:val="en-US" w:eastAsia="zh-CN"/>
              </w:rPr>
              <w:t>参与合作</w:t>
            </w:r>
            <w:r>
              <w:rPr>
                <w:rFonts w:hint="eastAsia" w:ascii="仿宋_GB2312" w:hAnsi="仿宋_GB2312" w:eastAsia="仿宋_GB2312" w:cs="仿宋_GB2312"/>
                <w:color w:val="auto"/>
                <w:spacing w:val="7"/>
                <w:sz w:val="32"/>
                <w:szCs w:val="32"/>
              </w:rPr>
              <w:t>土地</w:t>
            </w:r>
            <w:r>
              <w:rPr>
                <w:rFonts w:hint="eastAsia" w:ascii="仿宋_GB2312" w:hAnsi="仿宋_GB2312" w:eastAsia="仿宋_GB2312" w:cs="仿宋_GB2312"/>
                <w:color w:val="auto"/>
                <w:spacing w:val="7"/>
                <w:sz w:val="32"/>
                <w:szCs w:val="32"/>
                <w:lang w:val="en-US" w:eastAsia="zh-CN"/>
              </w:rPr>
              <w:t xml:space="preserve">  </w:t>
            </w:r>
            <w:r>
              <w:rPr>
                <w:rFonts w:hint="eastAsia" w:ascii="仿宋_GB2312" w:hAnsi="仿宋_GB2312" w:eastAsia="仿宋_GB2312" w:cs="仿宋_GB2312"/>
                <w:color w:val="auto"/>
                <w:sz w:val="32"/>
                <w:szCs w:val="32"/>
                <w:lang w:val="en-US" w:eastAsia="zh-CN"/>
              </w:rPr>
              <w:t>□</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耕地</w:t>
            </w:r>
            <w:r>
              <w:rPr>
                <w:rFonts w:hint="eastAsia" w:ascii="仿宋_GB2312" w:hAnsi="宋体" w:eastAsia="仿宋_GB2312" w:cs="仿宋_GB2312"/>
                <w:color w:val="auto"/>
                <w:kern w:val="2"/>
                <w:sz w:val="32"/>
                <w:szCs w:val="32"/>
                <w:lang w:val="en-US" w:eastAsia="zh-CN" w:bidi="ar"/>
              </w:rPr>
              <w:t>面积</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亩</w:t>
            </w:r>
          </w:p>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w:t>
            </w:r>
            <w:r>
              <w:rPr>
                <w:rFonts w:hint="eastAsia" w:ascii="仿宋_GB2312" w:hAnsi="Calibri" w:eastAsia="仿宋_GB2312" w:cs="仿宋_GB2312"/>
                <w:b w:val="0"/>
                <w:bCs w:val="0"/>
                <w:color w:val="auto"/>
                <w:kern w:val="2"/>
                <w:sz w:val="32"/>
                <w:szCs w:val="32"/>
                <w:lang w:val="en-US" w:eastAsia="zh-CN" w:bidi="ar"/>
              </w:rPr>
              <w:t>保留2位小数）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320" w:lineRule="exact"/>
              <w:ind w:left="0" w:leftChars="0" w:right="130" w:firstLine="0" w:firstLineChars="0"/>
              <w:jc w:val="left"/>
              <w:rPr>
                <w:rFonts w:hint="eastAsia" w:ascii="仿宋_GB2312" w:eastAsia="仿宋_GB2312" w:cs="仿宋_GB2312"/>
                <w:color w:val="auto"/>
                <w:spacing w:val="8"/>
                <w:kern w:val="2"/>
                <w:sz w:val="32"/>
                <w:szCs w:val="32"/>
              </w:rPr>
            </w:pPr>
            <w:r>
              <w:rPr>
                <w:rFonts w:hint="eastAsia" w:ascii="仿宋_GB2312" w:hAnsi="宋体" w:eastAsia="仿宋_GB2312" w:cs="仿宋_GB2312"/>
                <w:color w:val="auto"/>
                <w:kern w:val="2"/>
                <w:sz w:val="32"/>
                <w:szCs w:val="32"/>
                <w:lang w:val="en-US" w:eastAsia="zh-CN" w:bidi="ar"/>
              </w:rPr>
              <w:t>用地时间</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960" w:right="0" w:hanging="960" w:hangingChars="300"/>
              <w:jc w:val="both"/>
              <w:rPr>
                <w:rFonts w:hint="eastAsia" w:ascii="仿宋_GB2312" w:eastAsia="仿宋_GB2312" w:cs="仿宋_GB2312"/>
                <w:color w:val="auto"/>
                <w:kern w:val="2"/>
                <w:sz w:val="32"/>
                <w:szCs w:val="32"/>
                <w:u w:val="single"/>
              </w:rPr>
            </w:pPr>
            <w:r>
              <w:rPr>
                <w:rFonts w:hint="eastAsia" w:ascii="仿宋_GB2312" w:hAnsi="Calibri" w:eastAsia="仿宋_GB2312" w:cs="仿宋_GB2312"/>
                <w:color w:val="auto"/>
                <w:kern w:val="2"/>
                <w:sz w:val="32"/>
                <w:szCs w:val="32"/>
                <w:lang w:val="en-US" w:eastAsia="zh-CN" w:bidi="ar"/>
              </w:rPr>
              <w:t>自     年   月   日起，至     年   月   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15" w:hRule="atLeast"/>
        </w:trPr>
        <w:tc>
          <w:tcPr>
            <w:tcW w:w="1728" w:type="dxa"/>
            <w:tcBorders>
              <w:top w:val="nil"/>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spacing w:before="78" w:beforeAutospacing="0" w:after="0" w:afterAutospacing="0" w:line="271" w:lineRule="auto"/>
              <w:ind w:left="0" w:leftChars="0" w:right="72" w:firstLine="0" w:firstLineChars="0"/>
              <w:jc w:val="left"/>
              <w:rPr>
                <w:rFonts w:hint="eastAsia" w:ascii="仿宋_GB2312" w:eastAsia="仿宋_GB2312" w:cs="仿宋_GB2312"/>
                <w:color w:val="auto"/>
                <w:kern w:val="2"/>
                <w:sz w:val="32"/>
                <w:szCs w:val="32"/>
              </w:rPr>
            </w:pPr>
            <w:r>
              <w:rPr>
                <w:rFonts w:hint="eastAsia" w:ascii="仿宋_GB2312" w:hAnsi="宋体" w:eastAsia="仿宋_GB2312" w:cs="仿宋_GB2312"/>
                <w:color w:val="auto"/>
                <w:kern w:val="2"/>
                <w:sz w:val="32"/>
                <w:szCs w:val="32"/>
                <w:lang w:val="en-US" w:eastAsia="zh-CN" w:bidi="ar"/>
              </w:rPr>
              <w:t>种植作物</w:t>
            </w:r>
            <w:r>
              <w:rPr>
                <w:rFonts w:hint="eastAsia" w:ascii="仿宋_GB2312" w:eastAsia="仿宋_GB2312" w:cs="仿宋_GB2312"/>
                <w:color w:val="auto"/>
                <w:kern w:val="2"/>
                <w:sz w:val="32"/>
                <w:szCs w:val="32"/>
                <w:lang w:val="en-US" w:eastAsia="zh-CN" w:bidi="ar"/>
              </w:rPr>
              <w:t>情况</w:t>
            </w:r>
          </w:p>
        </w:tc>
        <w:tc>
          <w:tcPr>
            <w:tcW w:w="72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例：</w:t>
            </w:r>
          </w:p>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①于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位置，种植稻谷</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p>
            <w:pPr>
              <w:pStyle w:val="24"/>
              <w:keepNext w:val="0"/>
              <w:keepLines w:val="0"/>
              <w:widowControl w:val="0"/>
              <w:suppressLineNumbers w:val="0"/>
              <w:autoSpaceDE w:val="0"/>
              <w:autoSpaceDN/>
              <w:spacing w:before="0" w:beforeAutospacing="0" w:after="0" w:afterAutospacing="0" w:line="440" w:lineRule="exact"/>
              <w:ind w:left="0" w:leftChars="0" w:right="130" w:firstLine="0" w:firstLineChars="0"/>
              <w:jc w:val="left"/>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②于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位置，种植玉米</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亩，其中二类地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亩、三类地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亩、四类地</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宋体" w:eastAsia="仿宋_GB2312" w:cs="仿宋_GB2312"/>
                <w:color w:val="auto"/>
                <w:kern w:val="2"/>
                <w:sz w:val="32"/>
                <w:szCs w:val="32"/>
                <w:lang w:val="en-US" w:eastAsia="zh-CN" w:bidi="ar"/>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6"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pStyle w:val="24"/>
              <w:keepNext w:val="0"/>
              <w:keepLines w:val="0"/>
              <w:widowControl w:val="0"/>
              <w:suppressLineNumbers w:val="0"/>
              <w:autoSpaceDE w:val="0"/>
              <w:autoSpaceDN/>
              <w:spacing w:before="0" w:beforeAutospacing="0" w:after="0" w:afterAutospacing="0" w:line="440" w:lineRule="exact"/>
              <w:ind w:left="0" w:leftChars="0" w:right="0" w:firstLine="0" w:firstLineChars="0"/>
              <w:jc w:val="left"/>
              <w:rPr>
                <w:rFonts w:hint="eastAsia" w:ascii="仿宋_GB2312" w:eastAsia="仿宋_GB2312" w:cs="仿宋_GB2312"/>
                <w:color w:val="auto"/>
                <w:spacing w:val="4"/>
                <w:kern w:val="2"/>
                <w:sz w:val="32"/>
                <w:szCs w:val="32"/>
                <w:lang w:val="en-US" w:eastAsia="zh-CN" w:bidi="ar"/>
              </w:rPr>
            </w:pPr>
            <w:r>
              <w:rPr>
                <w:rFonts w:hint="eastAsia" w:ascii="仿宋_GB2312" w:hAnsi="宋体" w:eastAsia="仿宋_GB2312" w:cs="仿宋_GB2312"/>
                <w:color w:val="auto"/>
                <w:spacing w:val="-6"/>
                <w:kern w:val="2"/>
                <w:sz w:val="32"/>
                <w:szCs w:val="32"/>
                <w:lang w:val="en-US" w:eastAsia="zh-CN" w:bidi="ar"/>
              </w:rPr>
              <w:t>本</w:t>
            </w:r>
            <w:r>
              <w:rPr>
                <w:rFonts w:hint="eastAsia" w:ascii="仿宋_GB2312" w:eastAsia="仿宋_GB2312" w:cs="仿宋_GB2312"/>
                <w:color w:val="auto"/>
                <w:spacing w:val="-6"/>
                <w:kern w:val="2"/>
                <w:sz w:val="32"/>
                <w:szCs w:val="32"/>
                <w:lang w:val="en-US" w:eastAsia="zh-CN" w:bidi="ar"/>
              </w:rPr>
              <w:t>单位</w:t>
            </w:r>
            <w:r>
              <w:rPr>
                <w:rFonts w:hint="eastAsia" w:ascii="仿宋_GB2312" w:hAnsi="宋体" w:eastAsia="仿宋_GB2312" w:cs="仿宋_GB2312"/>
                <w:color w:val="auto"/>
                <w:spacing w:val="-6"/>
                <w:kern w:val="2"/>
                <w:sz w:val="32"/>
                <w:szCs w:val="32"/>
                <w:lang w:val="en-US" w:eastAsia="zh-CN" w:bidi="ar"/>
              </w:rPr>
              <w:t>郑重承诺上述填报资料真实、准确，</w:t>
            </w:r>
            <w:r>
              <w:rPr>
                <w:rFonts w:hint="eastAsia" w:ascii="仿宋_GB2312" w:eastAsia="仿宋_GB2312" w:cs="仿宋_GB2312"/>
                <w:color w:val="auto"/>
                <w:spacing w:val="-6"/>
                <w:kern w:val="2"/>
                <w:sz w:val="32"/>
                <w:szCs w:val="32"/>
                <w:lang w:val="en-US" w:eastAsia="zh-CN" w:bidi="ar"/>
              </w:rPr>
              <w:t>未存在违规生产、种后失管等不予资助情形，</w:t>
            </w:r>
            <w:r>
              <w:rPr>
                <w:rFonts w:hint="eastAsia" w:ascii="仿宋_GB2312" w:hAnsi="宋体" w:eastAsia="仿宋_GB2312" w:cs="仿宋_GB2312"/>
                <w:color w:val="auto"/>
                <w:spacing w:val="-6"/>
                <w:kern w:val="2"/>
                <w:sz w:val="32"/>
                <w:szCs w:val="32"/>
                <w:lang w:val="en-US" w:eastAsia="zh-CN" w:bidi="ar"/>
              </w:rPr>
              <w:t>如有虚报、瞒报，</w:t>
            </w:r>
            <w:r>
              <w:rPr>
                <w:rFonts w:hint="eastAsia" w:ascii="仿宋_GB2312" w:hAnsi="宋体" w:eastAsia="仿宋_GB2312" w:cs="仿宋_GB2312"/>
                <w:color w:val="auto"/>
                <w:spacing w:val="-7"/>
                <w:kern w:val="2"/>
                <w:sz w:val="32"/>
                <w:szCs w:val="32"/>
                <w:lang w:val="en-US" w:eastAsia="zh-CN" w:bidi="ar"/>
              </w:rPr>
              <w:t>区有关部门将取消本次及今后的</w:t>
            </w:r>
            <w:r>
              <w:rPr>
                <w:rFonts w:hint="eastAsia" w:ascii="仿宋_GB2312" w:hAnsi="宋体" w:eastAsia="仿宋_GB2312" w:cs="仿宋_GB2312"/>
                <w:color w:val="auto"/>
                <w:spacing w:val="-1"/>
                <w:kern w:val="2"/>
                <w:sz w:val="32"/>
                <w:szCs w:val="32"/>
                <w:lang w:val="en-US" w:eastAsia="zh-CN" w:bidi="ar"/>
              </w:rPr>
              <w:t>政府补助，并由本</w:t>
            </w:r>
            <w:r>
              <w:rPr>
                <w:rFonts w:hint="eastAsia" w:ascii="仿宋_GB2312" w:eastAsia="仿宋_GB2312" w:cs="仿宋_GB2312"/>
                <w:color w:val="auto"/>
                <w:spacing w:val="-1"/>
                <w:kern w:val="2"/>
                <w:sz w:val="32"/>
                <w:szCs w:val="32"/>
                <w:lang w:val="en-US" w:eastAsia="zh-CN" w:bidi="ar"/>
              </w:rPr>
              <w:t>单位及法定代表人</w:t>
            </w:r>
            <w:r>
              <w:rPr>
                <w:rFonts w:hint="eastAsia" w:ascii="仿宋_GB2312" w:hAnsi="宋体" w:eastAsia="仿宋_GB2312" w:cs="仿宋_GB2312"/>
                <w:color w:val="auto"/>
                <w:spacing w:val="-1"/>
                <w:kern w:val="2"/>
                <w:sz w:val="32"/>
                <w:szCs w:val="32"/>
                <w:lang w:val="en-US" w:eastAsia="zh-CN" w:bidi="ar"/>
              </w:rPr>
              <w:t>承担相应的法律责任。</w:t>
            </w:r>
          </w:p>
          <w:p>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lang w:val="en-US" w:eastAsia="zh-CN" w:bidi="ar"/>
              </w:rPr>
            </w:pPr>
          </w:p>
          <w:p>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eastAsia="仿宋_GB2312" w:cs="仿宋_GB2312"/>
                <w:color w:val="auto"/>
                <w:spacing w:val="4"/>
                <w:kern w:val="2"/>
                <w:sz w:val="32"/>
                <w:szCs w:val="32"/>
                <w:lang w:val="en-US" w:eastAsia="zh-CN" w:bidi="ar"/>
              </w:rPr>
              <w:t>法定代表人</w:t>
            </w:r>
            <w:r>
              <w:rPr>
                <w:rFonts w:hint="eastAsia" w:ascii="仿宋_GB2312" w:hAnsi="宋体" w:eastAsia="仿宋_GB2312" w:cs="仿宋_GB2312"/>
                <w:color w:val="auto"/>
                <w:spacing w:val="4"/>
                <w:kern w:val="2"/>
                <w:sz w:val="32"/>
                <w:szCs w:val="32"/>
                <w:lang w:val="en-US" w:eastAsia="zh-CN" w:bidi="ar"/>
              </w:rPr>
              <w:t>(签名):</w:t>
            </w:r>
          </w:p>
          <w:p>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4"/>
                <w:kern w:val="2"/>
                <w:sz w:val="32"/>
                <w:szCs w:val="32"/>
              </w:rPr>
            </w:pPr>
          </w:p>
          <w:p>
            <w:pPr>
              <w:pStyle w:val="24"/>
              <w:keepNext w:val="0"/>
              <w:keepLines w:val="0"/>
              <w:widowControl w:val="0"/>
              <w:suppressLineNumbers w:val="0"/>
              <w:autoSpaceDE w:val="0"/>
              <w:autoSpaceDN/>
              <w:spacing w:before="0" w:beforeAutospacing="0" w:after="0" w:afterAutospacing="0" w:line="440" w:lineRule="exact"/>
              <w:ind w:left="0" w:right="0" w:firstLine="2296" w:firstLineChars="700"/>
              <w:jc w:val="both"/>
              <w:rPr>
                <w:rFonts w:hint="eastAsia" w:ascii="仿宋_GB2312" w:eastAsia="仿宋_GB2312" w:cs="仿宋_GB2312"/>
                <w:color w:val="auto"/>
                <w:spacing w:val="4"/>
                <w:kern w:val="2"/>
                <w:sz w:val="32"/>
                <w:szCs w:val="32"/>
              </w:rPr>
            </w:pPr>
            <w:r>
              <w:rPr>
                <w:rFonts w:hint="eastAsia" w:ascii="仿宋_GB2312" w:hAnsi="宋体" w:eastAsia="仿宋_GB2312" w:cs="仿宋_GB2312"/>
                <w:color w:val="auto"/>
                <w:spacing w:val="4"/>
                <w:kern w:val="2"/>
                <w:sz w:val="32"/>
                <w:szCs w:val="32"/>
                <w:lang w:val="en-US" w:eastAsia="zh-CN" w:bidi="ar"/>
              </w:rPr>
              <w:t>申报主体（加盖公章）：</w:t>
            </w:r>
          </w:p>
          <w:p>
            <w:pPr>
              <w:pStyle w:val="24"/>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color w:val="auto"/>
                <w:spacing w:val="18"/>
                <w:kern w:val="2"/>
                <w:sz w:val="32"/>
                <w:szCs w:val="32"/>
              </w:rPr>
            </w:pPr>
          </w:p>
          <w:p>
            <w:pPr>
              <w:pStyle w:val="24"/>
              <w:keepNext w:val="0"/>
              <w:keepLines w:val="0"/>
              <w:widowControl w:val="0"/>
              <w:suppressLineNumbers w:val="0"/>
              <w:autoSpaceDE w:val="0"/>
              <w:autoSpaceDN/>
              <w:spacing w:before="0" w:beforeAutospacing="0" w:after="0" w:afterAutospacing="0" w:line="440" w:lineRule="exact"/>
              <w:ind w:left="0" w:right="0" w:firstLine="5340" w:firstLineChars="1500"/>
              <w:jc w:val="both"/>
              <w:rPr>
                <w:rFonts w:hint="eastAsia" w:ascii="仿宋_GB2312" w:eastAsia="仿宋_GB2312" w:cs="仿宋_GB2312"/>
                <w:color w:val="auto"/>
                <w:spacing w:val="-5"/>
                <w:kern w:val="2"/>
                <w:sz w:val="32"/>
                <w:szCs w:val="32"/>
              </w:rPr>
            </w:pPr>
            <w:r>
              <w:rPr>
                <w:rFonts w:hint="eastAsia" w:ascii="仿宋_GB2312" w:hAnsi="宋体" w:eastAsia="仿宋_GB2312" w:cs="仿宋_GB2312"/>
                <w:color w:val="auto"/>
                <w:spacing w:val="18"/>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年</w:t>
            </w:r>
            <w:r>
              <w:rPr>
                <w:rFonts w:hint="eastAsia" w:ascii="仿宋_GB2312" w:hAnsi="宋体" w:eastAsia="仿宋_GB2312" w:cs="仿宋_GB2312"/>
                <w:color w:val="auto"/>
                <w:spacing w:val="20"/>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月</w:t>
            </w:r>
            <w:r>
              <w:rPr>
                <w:rFonts w:hint="eastAsia" w:ascii="仿宋_GB2312" w:hAnsi="宋体" w:eastAsia="仿宋_GB2312" w:cs="仿宋_GB2312"/>
                <w:color w:val="auto"/>
                <w:spacing w:val="27"/>
                <w:kern w:val="2"/>
                <w:sz w:val="32"/>
                <w:szCs w:val="32"/>
                <w:lang w:val="en-US" w:eastAsia="zh-CN" w:bidi="ar"/>
              </w:rPr>
              <w:t xml:space="preserve">   </w:t>
            </w:r>
            <w:r>
              <w:rPr>
                <w:rFonts w:hint="eastAsia" w:ascii="仿宋_GB2312" w:hAnsi="宋体" w:eastAsia="仿宋_GB2312" w:cs="仿宋_GB2312"/>
                <w:color w:val="auto"/>
                <w:spacing w:val="-5"/>
                <w:kern w:val="2"/>
                <w:sz w:val="32"/>
                <w:szCs w:val="32"/>
                <w:lang w:val="en-US" w:eastAsia="zh-CN" w:bidi="ar"/>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0" w:firstLineChars="0"/>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承</w:t>
      </w:r>
      <w:r>
        <w:rPr>
          <w:rFonts w:hint="eastAsia" w:ascii="方正小标宋简体" w:hAnsi="方正小标宋简体" w:eastAsia="方正小标宋简体" w:cs="方正小标宋简体"/>
          <w:b w:val="0"/>
          <w:bCs/>
          <w:color w:val="000000"/>
          <w:sz w:val="36"/>
          <w:szCs w:val="36"/>
          <w:highlight w:val="none"/>
          <w:lang w:val="en-US" w:eastAsia="zh-CN"/>
        </w:rPr>
        <w:t xml:space="preserve"> </w:t>
      </w:r>
      <w:r>
        <w:rPr>
          <w:rFonts w:hint="eastAsia" w:ascii="方正小标宋简体" w:hAnsi="方正小标宋简体" w:eastAsia="方正小标宋简体" w:cs="方正小标宋简体"/>
          <w:b w:val="0"/>
          <w:bCs/>
          <w:color w:val="000000"/>
          <w:sz w:val="36"/>
          <w:szCs w:val="36"/>
          <w:highlight w:val="none"/>
        </w:rPr>
        <w:t>诺</w:t>
      </w:r>
      <w:r>
        <w:rPr>
          <w:rFonts w:hint="eastAsia" w:ascii="方正小标宋简体" w:hAnsi="方正小标宋简体" w:eastAsia="方正小标宋简体" w:cs="方正小标宋简体"/>
          <w:b w:val="0"/>
          <w:bCs/>
          <w:color w:val="000000"/>
          <w:sz w:val="36"/>
          <w:szCs w:val="36"/>
          <w:highlight w:val="none"/>
          <w:lang w:val="en-US" w:eastAsia="zh-CN"/>
        </w:rPr>
        <w:t xml:space="preserve"> </w:t>
      </w:r>
      <w:r>
        <w:rPr>
          <w:rFonts w:hint="eastAsia" w:ascii="方正小标宋简体" w:hAnsi="方正小标宋简体" w:eastAsia="方正小标宋简体" w:cs="方正小标宋简体"/>
          <w:b w:val="0"/>
          <w:bCs/>
          <w:color w:val="000000"/>
          <w:sz w:val="36"/>
          <w:szCs w:val="36"/>
          <w:highlight w:val="none"/>
        </w:rPr>
        <w:t>书</w:t>
      </w:r>
    </w:p>
    <w:p>
      <w:pPr>
        <w:keepNext w:val="0"/>
        <w:keepLines w:val="0"/>
        <w:pageBreakBefore w:val="0"/>
        <w:widowControl w:val="0"/>
        <w:kinsoku/>
        <w:wordWrap/>
        <w:overflowPunct/>
        <w:topLinePunct w:val="0"/>
        <w:autoSpaceDE/>
        <w:autoSpaceDN/>
        <w:bidi w:val="0"/>
        <w:spacing w:line="560" w:lineRule="exact"/>
        <w:ind w:right="0"/>
        <w:jc w:val="left"/>
        <w:textAlignment w:val="auto"/>
        <w:rPr>
          <w:rFonts w:hint="eastAsia" w:ascii="仿宋_GB2312" w:hAnsi="仿宋_GB2312" w:eastAsia="仿宋_GB2312" w:cs="仿宋_GB2312"/>
          <w:color w:val="000000"/>
          <w:sz w:val="28"/>
          <w:szCs w:val="28"/>
          <w:highlight w:val="none"/>
          <w:lang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eastAsia="zh-CN" w:bidi="ar"/>
        </w:rPr>
        <w:t>深圳市光明区</w:t>
      </w:r>
      <w:r>
        <w:rPr>
          <w:rFonts w:hint="eastAsia" w:ascii="仿宋_GB2312" w:hAnsi="仿宋_GB2312" w:eastAsia="仿宋_GB2312" w:cs="仿宋_GB2312"/>
          <w:color w:val="000000"/>
          <w:sz w:val="32"/>
          <w:szCs w:val="32"/>
          <w:highlight w:val="none"/>
          <w:lang w:val="en-US" w:eastAsia="zh-CN" w:bidi="ar"/>
        </w:rPr>
        <w:t>工业和信息化</w:t>
      </w:r>
      <w:r>
        <w:rPr>
          <w:rFonts w:hint="eastAsia" w:ascii="仿宋_GB2312" w:hAnsi="仿宋_GB2312" w:eastAsia="仿宋_GB2312" w:cs="仿宋_GB2312"/>
          <w:color w:val="000000"/>
          <w:sz w:val="32"/>
          <w:szCs w:val="32"/>
          <w:highlight w:val="none"/>
          <w:lang w:eastAsia="zh-CN" w:bidi="ar"/>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本单位（人）了解</w:t>
      </w:r>
      <w:r>
        <w:rPr>
          <w:rFonts w:hint="eastAsia" w:ascii="仿宋_GB2312" w:hAnsi="仿宋_GB2312" w:eastAsia="仿宋_GB2312" w:cs="仿宋_GB2312"/>
          <w:color w:val="000000"/>
          <w:sz w:val="32"/>
          <w:szCs w:val="32"/>
          <w:highlight w:val="none"/>
          <w:lang w:eastAsia="zh-CN" w:bidi="ar"/>
        </w:rPr>
        <w:t>《光明区经济发展专项资金管理办法》（深光府规〔2023〕15号）以及</w:t>
      </w:r>
      <w:r>
        <w:rPr>
          <w:rFonts w:hint="eastAsia" w:ascii="仿宋_GB2312" w:hAnsi="仿宋_GB2312" w:eastAsia="仿宋_GB2312" w:cs="仿宋_GB2312"/>
          <w:color w:val="000000"/>
          <w:sz w:val="32"/>
          <w:szCs w:val="32"/>
          <w:highlight w:val="none"/>
          <w:lang w:val="en-US" w:eastAsia="zh-CN" w:bidi="ar"/>
        </w:rPr>
        <w:t>2025</w:t>
      </w:r>
      <w:r>
        <w:rPr>
          <w:rFonts w:hint="eastAsia" w:ascii="仿宋_GB2312" w:hAnsi="仿宋_GB2312" w:cs="仿宋_GB2312"/>
          <w:color w:val="000000"/>
          <w:sz w:val="32"/>
          <w:szCs w:val="32"/>
          <w:highlight w:val="none"/>
          <w:lang w:val="en-US" w:eastAsia="zh-CN" w:bidi="ar"/>
        </w:rPr>
        <w:t>-2026</w:t>
      </w:r>
      <w:r>
        <w:rPr>
          <w:rFonts w:hint="eastAsia" w:ascii="仿宋_GB2312" w:hAnsi="仿宋_GB2312" w:eastAsia="仿宋_GB2312" w:cs="仿宋_GB2312"/>
          <w:color w:val="000000"/>
          <w:sz w:val="32"/>
          <w:szCs w:val="32"/>
          <w:highlight w:val="none"/>
          <w:lang w:val="en-US" w:eastAsia="zh-CN" w:bidi="ar"/>
        </w:rPr>
        <w:t>年光明区支持粮油生产项目</w:t>
      </w:r>
      <w:r>
        <w:rPr>
          <w:rFonts w:hint="eastAsia" w:ascii="仿宋_GB2312" w:hAnsi="仿宋_GB2312" w:eastAsia="仿宋_GB2312" w:cs="仿宋_GB2312"/>
          <w:color w:val="000000"/>
          <w:sz w:val="32"/>
          <w:szCs w:val="32"/>
          <w:highlight w:val="none"/>
          <w:lang w:bidi="ar"/>
        </w:rPr>
        <w:t>相关政策与规定，现</w:t>
      </w:r>
      <w:r>
        <w:rPr>
          <w:rFonts w:hint="eastAsia" w:ascii="仿宋_GB2312" w:hAnsi="仿宋_GB2312" w:eastAsia="仿宋_GB2312" w:cs="仿宋_GB2312"/>
          <w:color w:val="000000"/>
          <w:sz w:val="32"/>
          <w:szCs w:val="32"/>
          <w:highlight w:val="none"/>
          <w:lang w:eastAsia="zh-CN" w:bidi="ar"/>
        </w:rPr>
        <w:t>作</w:t>
      </w:r>
      <w:r>
        <w:rPr>
          <w:rFonts w:hint="eastAsia" w:ascii="仿宋_GB2312" w:hAnsi="仿宋_GB2312" w:eastAsia="仿宋_GB2312" w:cs="仿宋_GB2312"/>
          <w:color w:val="000000"/>
          <w:sz w:val="32"/>
          <w:szCs w:val="32"/>
          <w:highlight w:val="none"/>
          <w:lang w:bidi="ar"/>
        </w:rPr>
        <w:t>出如下承诺：</w:t>
      </w:r>
    </w:p>
    <w:p>
      <w:pPr>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本单位（人）</w:t>
      </w:r>
      <w:r>
        <w:rPr>
          <w:rFonts w:hint="eastAsia" w:ascii="仿宋_GB2312" w:hAnsi="仿宋_GB2312" w:eastAsia="仿宋_GB2312" w:cs="仿宋_GB2312"/>
          <w:color w:val="000000"/>
          <w:sz w:val="32"/>
          <w:szCs w:val="32"/>
          <w:highlight w:val="none"/>
          <w:lang w:eastAsia="zh-CN" w:bidi="ar"/>
        </w:rPr>
        <w:t>在项目申请、实施过程中，提供的项目申报材料是真实合法有效的，无弄虚作假、漏报、瞒报行为，</w:t>
      </w:r>
      <w:r>
        <w:rPr>
          <w:rFonts w:hint="eastAsia" w:ascii="仿宋_GB2312" w:hAnsi="仿宋_GB2312" w:eastAsia="仿宋_GB2312" w:cs="仿宋_GB2312"/>
          <w:color w:val="000000"/>
          <w:sz w:val="32"/>
          <w:szCs w:val="32"/>
          <w:highlight w:val="none"/>
          <w:lang w:val="en-US" w:eastAsia="zh-CN" w:bidi="ar"/>
        </w:rPr>
        <w:t>不存在重复申报、多头申报等违规情形</w:t>
      </w:r>
      <w:r>
        <w:rPr>
          <w:rFonts w:hint="eastAsia" w:ascii="仿宋_GB2312" w:hAnsi="仿宋_GB2312" w:eastAsia="仿宋_GB2312" w:cs="仿宋_GB2312"/>
          <w:color w:val="000000"/>
          <w:sz w:val="32"/>
          <w:szCs w:val="32"/>
          <w:highlight w:val="none"/>
          <w:lang w:eastAsia="zh-CN" w:bidi="ar"/>
        </w:rPr>
        <w:t>。</w:t>
      </w:r>
    </w:p>
    <w:p>
      <w:pPr>
        <w:pStyle w:val="1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将自觉接受专项资金主管部门和监督部门的监督检查，按照相关部门要求及时报送相关资料、配合开展实地考察等，配合相关职能部门履行好社会责任。</w:t>
      </w:r>
    </w:p>
    <w:p>
      <w:pPr>
        <w:pStyle w:val="1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bidi="ar"/>
        </w:rPr>
        <w:t>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如存在违反《光明区经济发展专项资金管理办法》（深光府规〔2023〕15号）中申报主体责任等规定情况，</w:t>
      </w:r>
      <w:r>
        <w:rPr>
          <w:rFonts w:hint="eastAsia" w:ascii="仿宋_GB2312" w:hAnsi="仿宋_GB2312" w:eastAsia="仿宋_GB2312" w:cs="仿宋_GB2312"/>
          <w:color w:val="000000"/>
          <w:sz w:val="32"/>
          <w:szCs w:val="32"/>
          <w:highlight w:val="none"/>
          <w:lang w:val="en-US" w:eastAsia="zh-Hans" w:bidi="ar"/>
        </w:rPr>
        <w:t>主动配合相关资金主管部门</w:t>
      </w:r>
      <w:r>
        <w:rPr>
          <w:rFonts w:hint="eastAsia" w:ascii="仿宋_GB2312" w:hAnsi="仿宋_GB2312" w:eastAsia="仿宋_GB2312" w:cs="仿宋_GB2312"/>
          <w:color w:val="000000"/>
          <w:sz w:val="32"/>
          <w:szCs w:val="32"/>
          <w:highlight w:val="none"/>
          <w:lang w:eastAsia="zh-CN" w:bidi="ar"/>
        </w:rPr>
        <w:t>退回</w:t>
      </w:r>
      <w:r>
        <w:rPr>
          <w:rFonts w:hint="eastAsia" w:ascii="仿宋_GB2312" w:hAnsi="仿宋_GB2312" w:eastAsia="仿宋_GB2312" w:cs="仿宋_GB2312"/>
          <w:color w:val="000000"/>
          <w:sz w:val="32"/>
          <w:szCs w:val="32"/>
          <w:highlight w:val="none"/>
          <w:lang w:val="en-US" w:eastAsia="zh-Hans" w:bidi="ar"/>
        </w:rPr>
        <w:t>获得</w:t>
      </w:r>
      <w:r>
        <w:rPr>
          <w:rFonts w:hint="eastAsia" w:ascii="仿宋_GB2312" w:hAnsi="仿宋_GB2312" w:eastAsia="仿宋_GB2312" w:cs="仿宋_GB2312"/>
          <w:color w:val="000000"/>
          <w:sz w:val="32"/>
          <w:szCs w:val="32"/>
          <w:highlight w:val="none"/>
          <w:lang w:eastAsia="zh-CN" w:bidi="ar"/>
        </w:rPr>
        <w:t>的资助资金</w:t>
      </w:r>
      <w:r>
        <w:rPr>
          <w:rFonts w:hint="eastAsia" w:ascii="仿宋_GB2312" w:hAnsi="仿宋_GB2312" w:eastAsia="仿宋_GB2312" w:cs="仿宋_GB2312"/>
          <w:color w:val="000000"/>
          <w:sz w:val="32"/>
          <w:szCs w:val="32"/>
          <w:highlight w:val="none"/>
          <w:lang w:val="en-US" w:eastAsia="zh-Hans" w:bidi="ar"/>
        </w:rPr>
        <w:t>并依法承担法律责任</w:t>
      </w:r>
      <w:r>
        <w:rPr>
          <w:rFonts w:hint="eastAsia" w:ascii="仿宋_GB2312" w:hAnsi="仿宋_GB2312" w:eastAsia="仿宋_GB2312" w:cs="仿宋_GB2312"/>
          <w:color w:val="000000"/>
          <w:sz w:val="32"/>
          <w:szCs w:val="32"/>
          <w:highlight w:val="none"/>
          <w:lang w:eastAsia="zh-CN" w:bidi="ar"/>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bidi="ar"/>
        </w:rPr>
        <w:t>四、本单位</w:t>
      </w:r>
      <w:r>
        <w:rPr>
          <w:rFonts w:hint="eastAsia" w:ascii="仿宋_GB2312" w:hAnsi="仿宋_GB2312" w:eastAsia="仿宋_GB2312" w:cs="仿宋_GB2312"/>
          <w:color w:val="000000"/>
          <w:sz w:val="32"/>
          <w:szCs w:val="32"/>
          <w:highlight w:val="none"/>
          <w:lang w:bidi="ar"/>
        </w:rPr>
        <w:t>（人）</w:t>
      </w:r>
      <w:r>
        <w:rPr>
          <w:rFonts w:hint="eastAsia" w:ascii="仿宋_GB2312" w:hAnsi="仿宋_GB2312" w:eastAsia="仿宋_GB2312" w:cs="仿宋_GB2312"/>
          <w:color w:val="000000"/>
          <w:sz w:val="32"/>
          <w:szCs w:val="32"/>
          <w:highlight w:val="none"/>
          <w:lang w:eastAsia="zh-CN" w:bidi="ar"/>
        </w:rPr>
        <w:t>自愿承诺，后续如因上级相关法律法规调整，该项资助资金适用政策内容不符合构建全国统一大市场及公平竞争等上位规定，或因</w:t>
      </w:r>
      <w:r>
        <w:rPr>
          <w:rFonts w:hint="eastAsia" w:ascii="仿宋_GB2312" w:hAnsi="仿宋_GB2312" w:eastAsia="仿宋_GB2312" w:cs="仿宋_GB2312"/>
          <w:color w:val="000000"/>
          <w:sz w:val="32"/>
          <w:szCs w:val="32"/>
          <w:highlight w:val="none"/>
          <w:lang w:bidi="ar"/>
        </w:rPr>
        <w:t>审计、巡视、巡察等发现问题，需要退回</w:t>
      </w:r>
      <w:r>
        <w:rPr>
          <w:rFonts w:hint="eastAsia" w:ascii="仿宋_GB2312" w:hAnsi="仿宋_GB2312" w:eastAsia="仿宋_GB2312" w:cs="仿宋_GB2312"/>
          <w:color w:val="000000"/>
          <w:sz w:val="32"/>
          <w:szCs w:val="32"/>
          <w:highlight w:val="none"/>
          <w:lang w:eastAsia="zh-CN" w:bidi="ar"/>
        </w:rPr>
        <w:t>资助</w:t>
      </w:r>
      <w:r>
        <w:rPr>
          <w:rFonts w:hint="eastAsia" w:ascii="仿宋_GB2312" w:hAnsi="仿宋_GB2312" w:eastAsia="仿宋_GB2312" w:cs="仿宋_GB2312"/>
          <w:color w:val="000000"/>
          <w:sz w:val="32"/>
          <w:szCs w:val="32"/>
          <w:highlight w:val="none"/>
          <w:lang w:bidi="ar"/>
        </w:rPr>
        <w:t>资金的</w:t>
      </w:r>
      <w:r>
        <w:rPr>
          <w:rFonts w:hint="eastAsia" w:ascii="仿宋_GB2312" w:hAnsi="仿宋_GB2312" w:eastAsia="仿宋_GB2312" w:cs="仿宋_GB2312"/>
          <w:color w:val="000000"/>
          <w:sz w:val="32"/>
          <w:szCs w:val="32"/>
          <w:highlight w:val="none"/>
          <w:lang w:eastAsia="zh-CN" w:bidi="ar"/>
        </w:rPr>
        <w:t>，则主动配合相关资金主管部门退回获得的资助资金。</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本单位（人）已详细阅读以上内容，自愿签署此承诺书，保证遵守上述承诺。如发生上述情形，本单位（人）自愿承担退回资金等责任。</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特此承诺。</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highlight w:val="none"/>
          <w:lang w:eastAsia="zh-CN"/>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200" w:firstLineChars="10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承诺单位（</w:t>
      </w:r>
      <w:r>
        <w:rPr>
          <w:rFonts w:hint="eastAsia" w:ascii="仿宋_GB2312" w:hAnsi="仿宋_GB2312" w:eastAsia="仿宋_GB2312" w:cs="仿宋_GB2312"/>
          <w:color w:val="000000"/>
          <w:sz w:val="32"/>
          <w:szCs w:val="32"/>
          <w:highlight w:val="none"/>
          <w:lang w:val="en-US" w:eastAsia="zh-Hans"/>
        </w:rPr>
        <w:t>人</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（盖章/</w:t>
      </w:r>
      <w:r>
        <w:rPr>
          <w:rFonts w:hint="eastAsia" w:ascii="仿宋_GB2312" w:hAnsi="仿宋_GB2312" w:eastAsia="仿宋_GB2312" w:cs="仿宋_GB2312"/>
          <w:color w:val="000000"/>
          <w:sz w:val="32"/>
          <w:szCs w:val="32"/>
          <w:highlight w:val="none"/>
          <w:lang w:val="en-US" w:eastAsia="zh-CN"/>
        </w:rPr>
        <w:t>签</w:t>
      </w:r>
      <w:r>
        <w:rPr>
          <w:rFonts w:hint="eastAsia" w:ascii="仿宋_GB2312" w:hAnsi="仿宋_GB2312" w:eastAsia="仿宋_GB2312" w:cs="仿宋_GB2312"/>
          <w:color w:val="000000"/>
          <w:sz w:val="32"/>
          <w:szCs w:val="32"/>
          <w:highlight w:val="none"/>
          <w:lang w:val="en-US" w:eastAsia="zh-Hans"/>
        </w:rPr>
        <w:t>字</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200" w:firstLineChars="10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法定代表人</w:t>
      </w:r>
      <w:r>
        <w:rPr>
          <w:rFonts w:hint="eastAsia" w:ascii="仿宋_GB2312" w:hAnsi="仿宋_GB2312" w:eastAsia="仿宋_GB2312" w:cs="仿宋_GB2312"/>
          <w:color w:val="000000"/>
          <w:sz w:val="32"/>
          <w:szCs w:val="32"/>
          <w:highlight w:val="none"/>
          <w:lang w:val="en-US" w:eastAsia="zh-CN"/>
        </w:rPr>
        <w:t>（签</w:t>
      </w:r>
      <w:r>
        <w:rPr>
          <w:rFonts w:hint="eastAsia" w:ascii="仿宋_GB2312" w:hAnsi="仿宋_GB2312" w:eastAsia="仿宋_GB2312" w:cs="仿宋_GB2312"/>
          <w:color w:val="000000"/>
          <w:sz w:val="32"/>
          <w:szCs w:val="32"/>
          <w:highlight w:val="none"/>
          <w:lang w:val="en-US" w:eastAsia="zh-Hans"/>
        </w:rPr>
        <w:t>字</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0" w:firstLineChars="1750"/>
        <w:jc w:val="left"/>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3520" w:firstLineChars="1100"/>
        <w:jc w:val="left"/>
        <w:textAlignment w:val="auto"/>
        <w:rPr>
          <w:rFonts w:hint="eastAsia" w:ascii="仿宋_GB2312" w:hAnsi="仿宋_GB2312" w:eastAsia="仿宋_GB2312" w:cs="仿宋_GB2312"/>
          <w:sz w:val="32"/>
          <w:szCs w:val="32"/>
          <w:highlight w:val="none"/>
        </w:rPr>
      </w:pPr>
      <w:r>
        <w:rPr>
          <w:rFonts w:hint="eastAsia" w:ascii="仿宋_GB2312" w:hAnsi="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月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日</w:t>
      </w:r>
    </w:p>
    <w:p>
      <w:pPr>
        <w:pStyle w:val="12"/>
        <w:rPr>
          <w:rFonts w:hint="eastAsia" w:ascii="仿宋_GB2312" w:hAnsi="仿宋_GB2312" w:eastAsia="仿宋_GB2312" w:cs="仿宋_GB2312"/>
          <w:sz w:val="32"/>
          <w:szCs w:val="32"/>
          <w:lang w:val="en-US" w:eastAsia="zh-CN"/>
        </w:rPr>
      </w:pPr>
    </w:p>
    <w:sectPr>
      <w:headerReference r:id="rId7" w:type="default"/>
      <w:footerReference r:id="rId8" w:type="default"/>
      <w:pgSz w:w="11906" w:h="16838"/>
      <w:pgMar w:top="1871" w:right="1587" w:bottom="2211" w:left="1587" w:header="0" w:footer="130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4">
      <wne:acd wne:acdName="acd2"/>
    </wne:keymap>
  </wne:keymaps>
  <wne:acds>
    <wne:acd wne:argValue="AgA3aA9fMQA=" wne:acdName="acd0" wne:fciIndexBasedOn="0065"/>
    <wne:acd wne:argValue="AgA3aA9fMgA=" wne:acdName="acd1" wne:fciIndexBasedOn="0065"/>
    <wne:acd wne:argValue="AgBElvZO"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公文小标宋简">
    <w:altName w:val="方正小标宋简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新宋体">
    <w:altName w:val="方正书宋_GBK"/>
    <w:panose1 w:val="02010609030101010101"/>
    <w:charset w:val="86"/>
    <w:family w:val="auto"/>
    <w:pitch w:val="default"/>
    <w:sig w:usb0="00000000" w:usb1="00000000" w:usb2="0000000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仿宋_GB2312" w:hAnsi="仿宋_GB2312" w:eastAsia="仿宋_GB2312" w:cs="仿宋_GB2312"/>
                              <w:sz w:val="32"/>
                              <w:szCs w:val="32"/>
                            </w:rPr>
                          </w:pPr>
                          <w:r>
                            <w:rPr>
                              <w:rFonts w:hint="eastAsia" w:ascii="仿宋_GB2312" w:hAnsi="仿宋_GB2312" w:cs="仿宋_GB2312"/>
                              <w:sz w:val="32"/>
                              <w:szCs w:val="32"/>
                            </w:rPr>
                            <w:t xml:space="preserve">— </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w:t>
                          </w:r>
                          <w:r>
                            <w:rPr>
                              <w:rFonts w:hint="eastAsia" w:ascii="仿宋_GB2312" w:hAnsi="仿宋_GB2312" w:cs="仿宋_GB2312"/>
                              <w:sz w:val="32"/>
                              <w:szCs w:val="32"/>
                            </w:rPr>
                            <w:fldChar w:fldCharType="end"/>
                          </w:r>
                          <w:r>
                            <w:rPr>
                              <w:rFonts w:hint="eastAsia" w:ascii="仿宋_GB2312" w:hAnsi="仿宋_GB2312" w:cs="仿宋_GB2312"/>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WSAveywEAAJwDAAAOAAAA&#10;AAAAAAEAIAAAADQBAABkcnMvZTJvRG9jLnhtbFBLBQYAAAAABgAGAFkBAABxBQAAAAA=&#10;">
              <v:fill on="f" focussize="0,0"/>
              <v:stroke on="f"/>
              <v:imagedata o:title=""/>
              <o:lock v:ext="edit" aspectratio="f"/>
              <v:textbox inset="0mm,0mm,0mm,0mm" style="mso-fit-shape-to-text:t;">
                <w:txbxContent>
                  <w:p>
                    <w:pPr>
                      <w:pStyle w:val="18"/>
                      <w:rPr>
                        <w:rFonts w:hint="eastAsia" w:ascii="仿宋_GB2312" w:hAnsi="仿宋_GB2312" w:eastAsia="仿宋_GB2312" w:cs="仿宋_GB2312"/>
                        <w:sz w:val="32"/>
                        <w:szCs w:val="32"/>
                      </w:rPr>
                    </w:pPr>
                    <w:r>
                      <w:rPr>
                        <w:rFonts w:hint="eastAsia" w:ascii="仿宋_GB2312" w:hAnsi="仿宋_GB2312" w:cs="仿宋_GB2312"/>
                        <w:sz w:val="32"/>
                        <w:szCs w:val="32"/>
                      </w:rPr>
                      <w:t xml:space="preserve">— </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w:t>
                    </w:r>
                    <w:r>
                      <w:rPr>
                        <w:rFonts w:hint="eastAsia" w:ascii="仿宋_GB2312" w:hAnsi="仿宋_GB2312" w:cs="仿宋_GB2312"/>
                        <w:sz w:val="32"/>
                        <w:szCs w:val="32"/>
                      </w:rPr>
                      <w:fldChar w:fldCharType="end"/>
                    </w:r>
                    <w:r>
                      <w:rPr>
                        <w:rFonts w:hint="eastAsia" w:ascii="仿宋_GB2312" w:hAnsi="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仿宋_GB2312" w:hAnsi="仿宋_GB2312" w:eastAsia="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hint="eastAsia" w:ascii="仿宋_GB2312" w:hAnsi="仿宋_GB2312" w:cs="仿宋_GB2312"/>
                              <w:sz w:val="24"/>
                              <w:szCs w:val="24"/>
                            </w:rPr>
                            <w:t>7</w:t>
                          </w:r>
                          <w:r>
                            <w:rPr>
                              <w:rFonts w:hint="eastAsia" w:ascii="仿宋_GB2312" w:hAnsi="仿宋_GB2312" w:cs="仿宋_GB2312"/>
                              <w:sz w:val="24"/>
                              <w:szCs w:val="24"/>
                            </w:rPr>
                            <w:fldChar w:fldCharType="end"/>
                          </w:r>
                          <w:r>
                            <w:rPr>
                              <w:rFonts w:hint="eastAsia" w:ascii="仿宋_GB2312" w:hAnsi="仿宋_GB2312" w:cs="仿宋_GB2312"/>
                              <w:sz w:val="24"/>
                              <w:szCs w:val="24"/>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ezzZeywEAAJwDAAAOAAAA&#10;AAAAAAEAIAAAADQBAABkcnMvZTJvRG9jLnhtbFBLBQYAAAAABgAGAFkBAABxBQAAAAA=&#10;">
              <v:fill on="f" focussize="0,0"/>
              <v:stroke on="f"/>
              <v:imagedata o:title=""/>
              <o:lock v:ext="edit" aspectratio="f"/>
              <v:textbox inset="0mm,0mm,0mm,0mm" style="mso-fit-shape-to-text:t;">
                <w:txbxContent>
                  <w:p>
                    <w:pPr>
                      <w:pStyle w:val="18"/>
                      <w:rPr>
                        <w:rFonts w:hint="eastAsia" w:ascii="仿宋_GB2312" w:hAnsi="仿宋_GB2312" w:eastAsia="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hint="eastAsia" w:ascii="仿宋_GB2312" w:hAnsi="仿宋_GB2312" w:cs="仿宋_GB2312"/>
                        <w:sz w:val="24"/>
                        <w:szCs w:val="24"/>
                      </w:rPr>
                      <w:t>7</w:t>
                    </w:r>
                    <w:r>
                      <w:rPr>
                        <w:rFonts w:hint="eastAsia" w:ascii="仿宋_GB2312" w:hAnsi="仿宋_GB2312" w:cs="仿宋_GB2312"/>
                        <w:sz w:val="24"/>
                        <w:szCs w:val="24"/>
                      </w:rPr>
                      <w:fldChar w:fldCharType="end"/>
                    </w:r>
                    <w:r>
                      <w:rPr>
                        <w:rFonts w:hint="eastAsia" w:ascii="仿宋_GB2312" w:hAnsi="仿宋_GB2312" w:cs="仿宋_GB2312"/>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20</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 xml:space="preserve"> —</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Iw823rSAQAA&#10;pQMAAA4AAAAAAAAAAQAgAAAANQEAAGRycy9lMm9Eb2MueG1sUEsFBgAAAAAGAAYAWQEAAHkFAAAA&#10;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20</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DFA23"/>
    <w:multiLevelType w:val="singleLevel"/>
    <w:tmpl w:val="3F5DFA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311"/>
  <w:drawingGridVerticalSpacing w:val="57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TgyZmYxZjIxNTU0ZDEyN2ExMzkzZjk0YjM4MTEifQ=="/>
  </w:docVars>
  <w:rsids>
    <w:rsidRoot w:val="00172A27"/>
    <w:rsid w:val="000036FF"/>
    <w:rsid w:val="000062DB"/>
    <w:rsid w:val="00012623"/>
    <w:rsid w:val="00013FEC"/>
    <w:rsid w:val="00022B76"/>
    <w:rsid w:val="0002428D"/>
    <w:rsid w:val="00042315"/>
    <w:rsid w:val="0004583A"/>
    <w:rsid w:val="000528E3"/>
    <w:rsid w:val="00057A61"/>
    <w:rsid w:val="00057EA0"/>
    <w:rsid w:val="00060DCC"/>
    <w:rsid w:val="00062C2C"/>
    <w:rsid w:val="00064680"/>
    <w:rsid w:val="00074922"/>
    <w:rsid w:val="0008176F"/>
    <w:rsid w:val="000A4033"/>
    <w:rsid w:val="000B26EE"/>
    <w:rsid w:val="000C1547"/>
    <w:rsid w:val="000C7066"/>
    <w:rsid w:val="000D0769"/>
    <w:rsid w:val="000D31A9"/>
    <w:rsid w:val="000E18CB"/>
    <w:rsid w:val="000E6F15"/>
    <w:rsid w:val="000F0D57"/>
    <w:rsid w:val="000F2849"/>
    <w:rsid w:val="000F32AF"/>
    <w:rsid w:val="000F5AF6"/>
    <w:rsid w:val="000F6970"/>
    <w:rsid w:val="00100E46"/>
    <w:rsid w:val="001101BB"/>
    <w:rsid w:val="00110B14"/>
    <w:rsid w:val="0011249F"/>
    <w:rsid w:val="00112D81"/>
    <w:rsid w:val="00115E2A"/>
    <w:rsid w:val="001166D7"/>
    <w:rsid w:val="001205CD"/>
    <w:rsid w:val="00124C00"/>
    <w:rsid w:val="00127E33"/>
    <w:rsid w:val="00131F62"/>
    <w:rsid w:val="00133318"/>
    <w:rsid w:val="00140DB1"/>
    <w:rsid w:val="00143B99"/>
    <w:rsid w:val="001500F4"/>
    <w:rsid w:val="00151307"/>
    <w:rsid w:val="001513BB"/>
    <w:rsid w:val="00152782"/>
    <w:rsid w:val="001635AA"/>
    <w:rsid w:val="00167191"/>
    <w:rsid w:val="0017593F"/>
    <w:rsid w:val="0017598D"/>
    <w:rsid w:val="00180F4D"/>
    <w:rsid w:val="00180F92"/>
    <w:rsid w:val="00182846"/>
    <w:rsid w:val="00183021"/>
    <w:rsid w:val="001837DB"/>
    <w:rsid w:val="00183C67"/>
    <w:rsid w:val="0019034D"/>
    <w:rsid w:val="00190CFC"/>
    <w:rsid w:val="0019184E"/>
    <w:rsid w:val="00196657"/>
    <w:rsid w:val="001A3588"/>
    <w:rsid w:val="001A3FC1"/>
    <w:rsid w:val="001B566E"/>
    <w:rsid w:val="001B694A"/>
    <w:rsid w:val="001C250E"/>
    <w:rsid w:val="001C2542"/>
    <w:rsid w:val="001C388F"/>
    <w:rsid w:val="001D1338"/>
    <w:rsid w:val="001D3165"/>
    <w:rsid w:val="001D7203"/>
    <w:rsid w:val="001E1152"/>
    <w:rsid w:val="001E222C"/>
    <w:rsid w:val="001E4400"/>
    <w:rsid w:val="00206F0D"/>
    <w:rsid w:val="00211F85"/>
    <w:rsid w:val="00214827"/>
    <w:rsid w:val="002166A1"/>
    <w:rsid w:val="00216BD3"/>
    <w:rsid w:val="00222821"/>
    <w:rsid w:val="00226203"/>
    <w:rsid w:val="00235F12"/>
    <w:rsid w:val="00244AD4"/>
    <w:rsid w:val="00247CA2"/>
    <w:rsid w:val="00251FD2"/>
    <w:rsid w:val="00252039"/>
    <w:rsid w:val="00253509"/>
    <w:rsid w:val="002541A7"/>
    <w:rsid w:val="0025520A"/>
    <w:rsid w:val="002640F8"/>
    <w:rsid w:val="002733AB"/>
    <w:rsid w:val="00276C42"/>
    <w:rsid w:val="00277CA8"/>
    <w:rsid w:val="00283B16"/>
    <w:rsid w:val="00285EA2"/>
    <w:rsid w:val="00286D6A"/>
    <w:rsid w:val="002908C3"/>
    <w:rsid w:val="00290967"/>
    <w:rsid w:val="002B0604"/>
    <w:rsid w:val="002B0D61"/>
    <w:rsid w:val="002B0DE9"/>
    <w:rsid w:val="002B1091"/>
    <w:rsid w:val="002B14D5"/>
    <w:rsid w:val="002B4402"/>
    <w:rsid w:val="002B57EF"/>
    <w:rsid w:val="002C2605"/>
    <w:rsid w:val="002C2F8E"/>
    <w:rsid w:val="002D171E"/>
    <w:rsid w:val="002D1A83"/>
    <w:rsid w:val="002D6BA2"/>
    <w:rsid w:val="002D7FA1"/>
    <w:rsid w:val="002F4109"/>
    <w:rsid w:val="002F66F6"/>
    <w:rsid w:val="002F6EA7"/>
    <w:rsid w:val="0031036F"/>
    <w:rsid w:val="0031057D"/>
    <w:rsid w:val="003128F2"/>
    <w:rsid w:val="00312E98"/>
    <w:rsid w:val="003143C2"/>
    <w:rsid w:val="0031629E"/>
    <w:rsid w:val="0031753B"/>
    <w:rsid w:val="00322485"/>
    <w:rsid w:val="00323D16"/>
    <w:rsid w:val="003242A9"/>
    <w:rsid w:val="003261F5"/>
    <w:rsid w:val="003370D5"/>
    <w:rsid w:val="00342E00"/>
    <w:rsid w:val="00344F59"/>
    <w:rsid w:val="0034690F"/>
    <w:rsid w:val="0035391D"/>
    <w:rsid w:val="00356412"/>
    <w:rsid w:val="0036583C"/>
    <w:rsid w:val="003661A1"/>
    <w:rsid w:val="0037426E"/>
    <w:rsid w:val="00377379"/>
    <w:rsid w:val="00382078"/>
    <w:rsid w:val="0038218B"/>
    <w:rsid w:val="00382437"/>
    <w:rsid w:val="003859E1"/>
    <w:rsid w:val="003A574F"/>
    <w:rsid w:val="003B0F29"/>
    <w:rsid w:val="003B68AF"/>
    <w:rsid w:val="003C025E"/>
    <w:rsid w:val="003C1763"/>
    <w:rsid w:val="003C39DC"/>
    <w:rsid w:val="003C3CFC"/>
    <w:rsid w:val="003C6BA5"/>
    <w:rsid w:val="003D733C"/>
    <w:rsid w:val="003F0EEC"/>
    <w:rsid w:val="003F1E26"/>
    <w:rsid w:val="003F2370"/>
    <w:rsid w:val="003F44F8"/>
    <w:rsid w:val="003F5659"/>
    <w:rsid w:val="00406996"/>
    <w:rsid w:val="004101F9"/>
    <w:rsid w:val="0042275E"/>
    <w:rsid w:val="00425AE0"/>
    <w:rsid w:val="004265AE"/>
    <w:rsid w:val="00427351"/>
    <w:rsid w:val="004301BA"/>
    <w:rsid w:val="00441069"/>
    <w:rsid w:val="00445C55"/>
    <w:rsid w:val="00446CDC"/>
    <w:rsid w:val="00451762"/>
    <w:rsid w:val="00452146"/>
    <w:rsid w:val="0045300D"/>
    <w:rsid w:val="00464142"/>
    <w:rsid w:val="00471C86"/>
    <w:rsid w:val="00480DD1"/>
    <w:rsid w:val="004910C1"/>
    <w:rsid w:val="00492251"/>
    <w:rsid w:val="0049297D"/>
    <w:rsid w:val="00494C15"/>
    <w:rsid w:val="0049536A"/>
    <w:rsid w:val="004957C5"/>
    <w:rsid w:val="00496B18"/>
    <w:rsid w:val="004A7468"/>
    <w:rsid w:val="004A7D46"/>
    <w:rsid w:val="004B01AF"/>
    <w:rsid w:val="004B0B93"/>
    <w:rsid w:val="004B0D64"/>
    <w:rsid w:val="004B35A4"/>
    <w:rsid w:val="004B5AB9"/>
    <w:rsid w:val="004B6BB2"/>
    <w:rsid w:val="004C2938"/>
    <w:rsid w:val="004E3B38"/>
    <w:rsid w:val="004E6C86"/>
    <w:rsid w:val="004F0C16"/>
    <w:rsid w:val="004F17B9"/>
    <w:rsid w:val="005108FA"/>
    <w:rsid w:val="00512F38"/>
    <w:rsid w:val="00517492"/>
    <w:rsid w:val="005219C7"/>
    <w:rsid w:val="00526D90"/>
    <w:rsid w:val="0053204D"/>
    <w:rsid w:val="00535283"/>
    <w:rsid w:val="00535C3C"/>
    <w:rsid w:val="00537A17"/>
    <w:rsid w:val="00545B3D"/>
    <w:rsid w:val="00551154"/>
    <w:rsid w:val="00551416"/>
    <w:rsid w:val="00551FD8"/>
    <w:rsid w:val="00560337"/>
    <w:rsid w:val="00581816"/>
    <w:rsid w:val="00587C74"/>
    <w:rsid w:val="0059212F"/>
    <w:rsid w:val="005A272C"/>
    <w:rsid w:val="005A2D11"/>
    <w:rsid w:val="005B132A"/>
    <w:rsid w:val="005B2BA3"/>
    <w:rsid w:val="005B6D02"/>
    <w:rsid w:val="005C0A99"/>
    <w:rsid w:val="005C22C0"/>
    <w:rsid w:val="005E0DEC"/>
    <w:rsid w:val="005E6111"/>
    <w:rsid w:val="005F316C"/>
    <w:rsid w:val="005F33F3"/>
    <w:rsid w:val="005F6788"/>
    <w:rsid w:val="00600406"/>
    <w:rsid w:val="00602B19"/>
    <w:rsid w:val="00613957"/>
    <w:rsid w:val="00614941"/>
    <w:rsid w:val="00622CD9"/>
    <w:rsid w:val="00625936"/>
    <w:rsid w:val="00626A8A"/>
    <w:rsid w:val="00634426"/>
    <w:rsid w:val="00636E8B"/>
    <w:rsid w:val="00637FE4"/>
    <w:rsid w:val="00645020"/>
    <w:rsid w:val="00646E70"/>
    <w:rsid w:val="0065075E"/>
    <w:rsid w:val="00650981"/>
    <w:rsid w:val="00652220"/>
    <w:rsid w:val="00652AF8"/>
    <w:rsid w:val="00652DD2"/>
    <w:rsid w:val="006556F6"/>
    <w:rsid w:val="00656094"/>
    <w:rsid w:val="00656940"/>
    <w:rsid w:val="00660558"/>
    <w:rsid w:val="006675D7"/>
    <w:rsid w:val="00675053"/>
    <w:rsid w:val="00675792"/>
    <w:rsid w:val="00676EFA"/>
    <w:rsid w:val="00677B2B"/>
    <w:rsid w:val="00682660"/>
    <w:rsid w:val="00685802"/>
    <w:rsid w:val="006864C1"/>
    <w:rsid w:val="006935F5"/>
    <w:rsid w:val="006976E8"/>
    <w:rsid w:val="006A6310"/>
    <w:rsid w:val="006B3E9E"/>
    <w:rsid w:val="006B40B7"/>
    <w:rsid w:val="006B540C"/>
    <w:rsid w:val="006B783A"/>
    <w:rsid w:val="006C3524"/>
    <w:rsid w:val="006C3B39"/>
    <w:rsid w:val="006C69CA"/>
    <w:rsid w:val="006C728E"/>
    <w:rsid w:val="006D4744"/>
    <w:rsid w:val="006D6441"/>
    <w:rsid w:val="006F4A39"/>
    <w:rsid w:val="00700E90"/>
    <w:rsid w:val="00702E96"/>
    <w:rsid w:val="00703059"/>
    <w:rsid w:val="00703FF3"/>
    <w:rsid w:val="00705CB6"/>
    <w:rsid w:val="00715CF6"/>
    <w:rsid w:val="0072103E"/>
    <w:rsid w:val="00722CF8"/>
    <w:rsid w:val="00731E14"/>
    <w:rsid w:val="00736BBC"/>
    <w:rsid w:val="0074278C"/>
    <w:rsid w:val="007468F1"/>
    <w:rsid w:val="007520C5"/>
    <w:rsid w:val="00756372"/>
    <w:rsid w:val="007567FA"/>
    <w:rsid w:val="0075706B"/>
    <w:rsid w:val="007650D3"/>
    <w:rsid w:val="007700F8"/>
    <w:rsid w:val="007757D8"/>
    <w:rsid w:val="00777134"/>
    <w:rsid w:val="007810C6"/>
    <w:rsid w:val="0078405D"/>
    <w:rsid w:val="00784430"/>
    <w:rsid w:val="0079426D"/>
    <w:rsid w:val="007A323D"/>
    <w:rsid w:val="007A7D1B"/>
    <w:rsid w:val="007B40C9"/>
    <w:rsid w:val="007B63ED"/>
    <w:rsid w:val="007C7A26"/>
    <w:rsid w:val="007D2DF3"/>
    <w:rsid w:val="007D62EF"/>
    <w:rsid w:val="007E0D56"/>
    <w:rsid w:val="007E1EA0"/>
    <w:rsid w:val="007F080F"/>
    <w:rsid w:val="007F2388"/>
    <w:rsid w:val="007F26A6"/>
    <w:rsid w:val="008034DF"/>
    <w:rsid w:val="0080363E"/>
    <w:rsid w:val="00807299"/>
    <w:rsid w:val="00815E84"/>
    <w:rsid w:val="00821737"/>
    <w:rsid w:val="00824DDA"/>
    <w:rsid w:val="008338D0"/>
    <w:rsid w:val="00835EFE"/>
    <w:rsid w:val="00836003"/>
    <w:rsid w:val="00836BC9"/>
    <w:rsid w:val="00836F86"/>
    <w:rsid w:val="00837F33"/>
    <w:rsid w:val="00843D1D"/>
    <w:rsid w:val="00851D70"/>
    <w:rsid w:val="00861468"/>
    <w:rsid w:val="008615DA"/>
    <w:rsid w:val="00861AC4"/>
    <w:rsid w:val="008701A0"/>
    <w:rsid w:val="00872E9D"/>
    <w:rsid w:val="00872F32"/>
    <w:rsid w:val="00873E43"/>
    <w:rsid w:val="00875270"/>
    <w:rsid w:val="008776FA"/>
    <w:rsid w:val="00883678"/>
    <w:rsid w:val="00885B2E"/>
    <w:rsid w:val="008A78B4"/>
    <w:rsid w:val="008A7C14"/>
    <w:rsid w:val="008B4DD3"/>
    <w:rsid w:val="008B6FBA"/>
    <w:rsid w:val="008C6C1F"/>
    <w:rsid w:val="008D2F13"/>
    <w:rsid w:val="008D3F57"/>
    <w:rsid w:val="008E4049"/>
    <w:rsid w:val="008E4AE3"/>
    <w:rsid w:val="008F3FAD"/>
    <w:rsid w:val="008F55A5"/>
    <w:rsid w:val="008F7E39"/>
    <w:rsid w:val="00910C34"/>
    <w:rsid w:val="00912540"/>
    <w:rsid w:val="0091609D"/>
    <w:rsid w:val="0091649C"/>
    <w:rsid w:val="009179AA"/>
    <w:rsid w:val="00920D8B"/>
    <w:rsid w:val="00927AA8"/>
    <w:rsid w:val="00930FEE"/>
    <w:rsid w:val="00934810"/>
    <w:rsid w:val="0093607E"/>
    <w:rsid w:val="00941014"/>
    <w:rsid w:val="00942E90"/>
    <w:rsid w:val="00943046"/>
    <w:rsid w:val="00943BF1"/>
    <w:rsid w:val="00946502"/>
    <w:rsid w:val="009506F4"/>
    <w:rsid w:val="009534A0"/>
    <w:rsid w:val="009547CC"/>
    <w:rsid w:val="00960C26"/>
    <w:rsid w:val="00961C7D"/>
    <w:rsid w:val="00965B1C"/>
    <w:rsid w:val="00975BEA"/>
    <w:rsid w:val="009778F6"/>
    <w:rsid w:val="00981BFF"/>
    <w:rsid w:val="0098277B"/>
    <w:rsid w:val="00986541"/>
    <w:rsid w:val="009908B4"/>
    <w:rsid w:val="009A1B4F"/>
    <w:rsid w:val="009A2EE7"/>
    <w:rsid w:val="009A32DC"/>
    <w:rsid w:val="009A3B57"/>
    <w:rsid w:val="009A3E32"/>
    <w:rsid w:val="009A7016"/>
    <w:rsid w:val="009B2333"/>
    <w:rsid w:val="009B3B33"/>
    <w:rsid w:val="009B41CC"/>
    <w:rsid w:val="009B4FDF"/>
    <w:rsid w:val="009C32B8"/>
    <w:rsid w:val="009C3A79"/>
    <w:rsid w:val="009D1B3A"/>
    <w:rsid w:val="009D6FEC"/>
    <w:rsid w:val="009F1CCC"/>
    <w:rsid w:val="009F3009"/>
    <w:rsid w:val="00A04B5A"/>
    <w:rsid w:val="00A31641"/>
    <w:rsid w:val="00A417D6"/>
    <w:rsid w:val="00A53787"/>
    <w:rsid w:val="00A554C5"/>
    <w:rsid w:val="00A57B80"/>
    <w:rsid w:val="00A617A1"/>
    <w:rsid w:val="00A64376"/>
    <w:rsid w:val="00A647F5"/>
    <w:rsid w:val="00A67207"/>
    <w:rsid w:val="00A677A8"/>
    <w:rsid w:val="00A73A74"/>
    <w:rsid w:val="00A74D61"/>
    <w:rsid w:val="00A82F70"/>
    <w:rsid w:val="00A83F4B"/>
    <w:rsid w:val="00A8483F"/>
    <w:rsid w:val="00A861FD"/>
    <w:rsid w:val="00A92894"/>
    <w:rsid w:val="00A92A99"/>
    <w:rsid w:val="00A97C03"/>
    <w:rsid w:val="00A97C4F"/>
    <w:rsid w:val="00AA059D"/>
    <w:rsid w:val="00AA1E95"/>
    <w:rsid w:val="00AA2F03"/>
    <w:rsid w:val="00AA3CA8"/>
    <w:rsid w:val="00AA4F2F"/>
    <w:rsid w:val="00AB1768"/>
    <w:rsid w:val="00AB1789"/>
    <w:rsid w:val="00AB2391"/>
    <w:rsid w:val="00AC3453"/>
    <w:rsid w:val="00AC5908"/>
    <w:rsid w:val="00AD07B8"/>
    <w:rsid w:val="00AD0F87"/>
    <w:rsid w:val="00AD2D1E"/>
    <w:rsid w:val="00AD3D9A"/>
    <w:rsid w:val="00AD5C75"/>
    <w:rsid w:val="00AD5F35"/>
    <w:rsid w:val="00AE4192"/>
    <w:rsid w:val="00AE529F"/>
    <w:rsid w:val="00AF3DF5"/>
    <w:rsid w:val="00B0302A"/>
    <w:rsid w:val="00B05636"/>
    <w:rsid w:val="00B12564"/>
    <w:rsid w:val="00B1503F"/>
    <w:rsid w:val="00B245BF"/>
    <w:rsid w:val="00B2790F"/>
    <w:rsid w:val="00B27E4A"/>
    <w:rsid w:val="00B3107F"/>
    <w:rsid w:val="00B411AF"/>
    <w:rsid w:val="00B4663E"/>
    <w:rsid w:val="00B730C6"/>
    <w:rsid w:val="00B76FDA"/>
    <w:rsid w:val="00B928BC"/>
    <w:rsid w:val="00B967F8"/>
    <w:rsid w:val="00B96874"/>
    <w:rsid w:val="00BA00F8"/>
    <w:rsid w:val="00BB0193"/>
    <w:rsid w:val="00BB2E9A"/>
    <w:rsid w:val="00BB3D3E"/>
    <w:rsid w:val="00BB44E6"/>
    <w:rsid w:val="00BC35F4"/>
    <w:rsid w:val="00BC742E"/>
    <w:rsid w:val="00BD021A"/>
    <w:rsid w:val="00BE2863"/>
    <w:rsid w:val="00BF2695"/>
    <w:rsid w:val="00BF3A53"/>
    <w:rsid w:val="00BF734E"/>
    <w:rsid w:val="00C10445"/>
    <w:rsid w:val="00C11F92"/>
    <w:rsid w:val="00C175E8"/>
    <w:rsid w:val="00C21AF9"/>
    <w:rsid w:val="00C22005"/>
    <w:rsid w:val="00C311EB"/>
    <w:rsid w:val="00C32176"/>
    <w:rsid w:val="00C32729"/>
    <w:rsid w:val="00C35530"/>
    <w:rsid w:val="00C37AE0"/>
    <w:rsid w:val="00C425F3"/>
    <w:rsid w:val="00C42854"/>
    <w:rsid w:val="00C47875"/>
    <w:rsid w:val="00C47CE5"/>
    <w:rsid w:val="00C51C4C"/>
    <w:rsid w:val="00C5318C"/>
    <w:rsid w:val="00C569FD"/>
    <w:rsid w:val="00C80D61"/>
    <w:rsid w:val="00C82D1B"/>
    <w:rsid w:val="00C83CEE"/>
    <w:rsid w:val="00C85623"/>
    <w:rsid w:val="00C85BBF"/>
    <w:rsid w:val="00C93B10"/>
    <w:rsid w:val="00C93E07"/>
    <w:rsid w:val="00C963CF"/>
    <w:rsid w:val="00CA04DE"/>
    <w:rsid w:val="00CA68AD"/>
    <w:rsid w:val="00CB71B6"/>
    <w:rsid w:val="00CC6AE7"/>
    <w:rsid w:val="00CC6C93"/>
    <w:rsid w:val="00CD05A9"/>
    <w:rsid w:val="00CD0E4E"/>
    <w:rsid w:val="00CD3FA1"/>
    <w:rsid w:val="00CD672E"/>
    <w:rsid w:val="00CD766C"/>
    <w:rsid w:val="00CE051E"/>
    <w:rsid w:val="00CE09EB"/>
    <w:rsid w:val="00CE0D1A"/>
    <w:rsid w:val="00CE13B3"/>
    <w:rsid w:val="00CE24AB"/>
    <w:rsid w:val="00CE499C"/>
    <w:rsid w:val="00CF47BD"/>
    <w:rsid w:val="00CF48BA"/>
    <w:rsid w:val="00CF7FF8"/>
    <w:rsid w:val="00D03D16"/>
    <w:rsid w:val="00D050FD"/>
    <w:rsid w:val="00D15B4C"/>
    <w:rsid w:val="00D168CE"/>
    <w:rsid w:val="00D20CF4"/>
    <w:rsid w:val="00D225A1"/>
    <w:rsid w:val="00D34341"/>
    <w:rsid w:val="00D3549B"/>
    <w:rsid w:val="00D44415"/>
    <w:rsid w:val="00D44C73"/>
    <w:rsid w:val="00D47F53"/>
    <w:rsid w:val="00D50EB8"/>
    <w:rsid w:val="00D511E3"/>
    <w:rsid w:val="00D536CE"/>
    <w:rsid w:val="00D5597A"/>
    <w:rsid w:val="00D55C28"/>
    <w:rsid w:val="00D63819"/>
    <w:rsid w:val="00D70150"/>
    <w:rsid w:val="00D734DB"/>
    <w:rsid w:val="00D81B23"/>
    <w:rsid w:val="00D81B79"/>
    <w:rsid w:val="00D95B85"/>
    <w:rsid w:val="00D96C68"/>
    <w:rsid w:val="00D9734B"/>
    <w:rsid w:val="00DA0766"/>
    <w:rsid w:val="00DA60AB"/>
    <w:rsid w:val="00DA756A"/>
    <w:rsid w:val="00DB0479"/>
    <w:rsid w:val="00DB3298"/>
    <w:rsid w:val="00DB4F55"/>
    <w:rsid w:val="00DB56FB"/>
    <w:rsid w:val="00DC12FC"/>
    <w:rsid w:val="00DC142A"/>
    <w:rsid w:val="00DC2176"/>
    <w:rsid w:val="00DC3F44"/>
    <w:rsid w:val="00DC615F"/>
    <w:rsid w:val="00DC7E0C"/>
    <w:rsid w:val="00DD2472"/>
    <w:rsid w:val="00DD54B1"/>
    <w:rsid w:val="00DD5684"/>
    <w:rsid w:val="00DE6955"/>
    <w:rsid w:val="00DE79EB"/>
    <w:rsid w:val="00DF1932"/>
    <w:rsid w:val="00E01956"/>
    <w:rsid w:val="00E025B5"/>
    <w:rsid w:val="00E0671E"/>
    <w:rsid w:val="00E13783"/>
    <w:rsid w:val="00E204ED"/>
    <w:rsid w:val="00E310B3"/>
    <w:rsid w:val="00E31190"/>
    <w:rsid w:val="00E37D4D"/>
    <w:rsid w:val="00E4318E"/>
    <w:rsid w:val="00E442E8"/>
    <w:rsid w:val="00E54538"/>
    <w:rsid w:val="00E57B0C"/>
    <w:rsid w:val="00E632FF"/>
    <w:rsid w:val="00E64625"/>
    <w:rsid w:val="00E65DB2"/>
    <w:rsid w:val="00E70120"/>
    <w:rsid w:val="00E72FB0"/>
    <w:rsid w:val="00E73B99"/>
    <w:rsid w:val="00E777B6"/>
    <w:rsid w:val="00E83BC8"/>
    <w:rsid w:val="00E97C1F"/>
    <w:rsid w:val="00EA2FDA"/>
    <w:rsid w:val="00EA3942"/>
    <w:rsid w:val="00EA5329"/>
    <w:rsid w:val="00EB35E3"/>
    <w:rsid w:val="00EB7FD4"/>
    <w:rsid w:val="00EC0189"/>
    <w:rsid w:val="00EC11B7"/>
    <w:rsid w:val="00EC447C"/>
    <w:rsid w:val="00ED520D"/>
    <w:rsid w:val="00EE666A"/>
    <w:rsid w:val="00EF01F1"/>
    <w:rsid w:val="00EF0554"/>
    <w:rsid w:val="00EF1DCF"/>
    <w:rsid w:val="00EF43E2"/>
    <w:rsid w:val="00EF5CF1"/>
    <w:rsid w:val="00EF70B2"/>
    <w:rsid w:val="00F00D13"/>
    <w:rsid w:val="00F133B6"/>
    <w:rsid w:val="00F13983"/>
    <w:rsid w:val="00F17167"/>
    <w:rsid w:val="00F26FC3"/>
    <w:rsid w:val="00F311F1"/>
    <w:rsid w:val="00F416CC"/>
    <w:rsid w:val="00F447A7"/>
    <w:rsid w:val="00F44AD8"/>
    <w:rsid w:val="00F45A7A"/>
    <w:rsid w:val="00F463A7"/>
    <w:rsid w:val="00F4751B"/>
    <w:rsid w:val="00F5147D"/>
    <w:rsid w:val="00F522C8"/>
    <w:rsid w:val="00F542F8"/>
    <w:rsid w:val="00F54DFC"/>
    <w:rsid w:val="00F55F0C"/>
    <w:rsid w:val="00F5755D"/>
    <w:rsid w:val="00F657EC"/>
    <w:rsid w:val="00F664E7"/>
    <w:rsid w:val="00F70337"/>
    <w:rsid w:val="00F72A91"/>
    <w:rsid w:val="00F74081"/>
    <w:rsid w:val="00F75ED3"/>
    <w:rsid w:val="00F8131F"/>
    <w:rsid w:val="00F91120"/>
    <w:rsid w:val="00F933BE"/>
    <w:rsid w:val="00FA4886"/>
    <w:rsid w:val="00FB2C1F"/>
    <w:rsid w:val="00FB33A3"/>
    <w:rsid w:val="00FB7896"/>
    <w:rsid w:val="00FC0F37"/>
    <w:rsid w:val="00FC15F0"/>
    <w:rsid w:val="00FC19ED"/>
    <w:rsid w:val="00FC2A14"/>
    <w:rsid w:val="00FC53F5"/>
    <w:rsid w:val="00FC5627"/>
    <w:rsid w:val="00FC5BCD"/>
    <w:rsid w:val="00FE290A"/>
    <w:rsid w:val="00FE2C9A"/>
    <w:rsid w:val="00FE5318"/>
    <w:rsid w:val="00FE7111"/>
    <w:rsid w:val="00FF0ABB"/>
    <w:rsid w:val="00FF413E"/>
    <w:rsid w:val="00FF48C1"/>
    <w:rsid w:val="0104262D"/>
    <w:rsid w:val="028A06F8"/>
    <w:rsid w:val="03A9388E"/>
    <w:rsid w:val="03D8291E"/>
    <w:rsid w:val="043438CC"/>
    <w:rsid w:val="05C2310F"/>
    <w:rsid w:val="06914671"/>
    <w:rsid w:val="06DD42B6"/>
    <w:rsid w:val="07FC2953"/>
    <w:rsid w:val="081D143A"/>
    <w:rsid w:val="08716E9D"/>
    <w:rsid w:val="08872B64"/>
    <w:rsid w:val="09402023"/>
    <w:rsid w:val="0943529D"/>
    <w:rsid w:val="0A6842D0"/>
    <w:rsid w:val="0AFC5925"/>
    <w:rsid w:val="0B7066DF"/>
    <w:rsid w:val="0B90677C"/>
    <w:rsid w:val="0BBA5BBB"/>
    <w:rsid w:val="0C1D217A"/>
    <w:rsid w:val="0C4B5C57"/>
    <w:rsid w:val="0D39474E"/>
    <w:rsid w:val="0DC86697"/>
    <w:rsid w:val="0DE11BAA"/>
    <w:rsid w:val="0E3B0CC9"/>
    <w:rsid w:val="0ECC12D1"/>
    <w:rsid w:val="0F941963"/>
    <w:rsid w:val="0FA714CC"/>
    <w:rsid w:val="10A8581D"/>
    <w:rsid w:val="10AC2070"/>
    <w:rsid w:val="111A2DB7"/>
    <w:rsid w:val="11F07EE8"/>
    <w:rsid w:val="12F95BA2"/>
    <w:rsid w:val="13A3149E"/>
    <w:rsid w:val="13FD6DED"/>
    <w:rsid w:val="13FF2897"/>
    <w:rsid w:val="14022DC6"/>
    <w:rsid w:val="149C1746"/>
    <w:rsid w:val="15890E20"/>
    <w:rsid w:val="15CF0111"/>
    <w:rsid w:val="15D836F5"/>
    <w:rsid w:val="16773CFE"/>
    <w:rsid w:val="17374847"/>
    <w:rsid w:val="176C17F7"/>
    <w:rsid w:val="178A6DBB"/>
    <w:rsid w:val="1796247C"/>
    <w:rsid w:val="179D446C"/>
    <w:rsid w:val="17B254D6"/>
    <w:rsid w:val="17B61FA5"/>
    <w:rsid w:val="17DB031B"/>
    <w:rsid w:val="18AF2C85"/>
    <w:rsid w:val="18DF4B4A"/>
    <w:rsid w:val="19825066"/>
    <w:rsid w:val="19EA1BBD"/>
    <w:rsid w:val="1A0A7938"/>
    <w:rsid w:val="1A779299"/>
    <w:rsid w:val="1A7A0A4C"/>
    <w:rsid w:val="1AF01D9B"/>
    <w:rsid w:val="1B356531"/>
    <w:rsid w:val="1B5936B8"/>
    <w:rsid w:val="1B6B6718"/>
    <w:rsid w:val="1C415F7B"/>
    <w:rsid w:val="1D5527DB"/>
    <w:rsid w:val="1DB856FA"/>
    <w:rsid w:val="1DFD6751"/>
    <w:rsid w:val="1DFF3323"/>
    <w:rsid w:val="1E6C55D3"/>
    <w:rsid w:val="1E8036E3"/>
    <w:rsid w:val="1F331380"/>
    <w:rsid w:val="1F672950"/>
    <w:rsid w:val="1FB53AC5"/>
    <w:rsid w:val="1FC733AF"/>
    <w:rsid w:val="1FE81CE3"/>
    <w:rsid w:val="1FFF13D9"/>
    <w:rsid w:val="1FFFC70E"/>
    <w:rsid w:val="200D1D44"/>
    <w:rsid w:val="2059002D"/>
    <w:rsid w:val="20D22388"/>
    <w:rsid w:val="21250823"/>
    <w:rsid w:val="21436B66"/>
    <w:rsid w:val="215F4227"/>
    <w:rsid w:val="216A092A"/>
    <w:rsid w:val="217E28FF"/>
    <w:rsid w:val="222E0BC4"/>
    <w:rsid w:val="22A9674F"/>
    <w:rsid w:val="23216D5A"/>
    <w:rsid w:val="23447230"/>
    <w:rsid w:val="273F0FD3"/>
    <w:rsid w:val="276F8F47"/>
    <w:rsid w:val="277AAD28"/>
    <w:rsid w:val="27BF3870"/>
    <w:rsid w:val="27E039BD"/>
    <w:rsid w:val="27E04BE0"/>
    <w:rsid w:val="27F5F129"/>
    <w:rsid w:val="28A819B9"/>
    <w:rsid w:val="28E514B5"/>
    <w:rsid w:val="29CD4ED2"/>
    <w:rsid w:val="29CF0F11"/>
    <w:rsid w:val="2A346961"/>
    <w:rsid w:val="2B1716CE"/>
    <w:rsid w:val="2B25192B"/>
    <w:rsid w:val="2B93EE07"/>
    <w:rsid w:val="2BFE0825"/>
    <w:rsid w:val="2C4E043E"/>
    <w:rsid w:val="2CAB494C"/>
    <w:rsid w:val="2CFFB05C"/>
    <w:rsid w:val="2D3D4A35"/>
    <w:rsid w:val="2D570117"/>
    <w:rsid w:val="2D5E5392"/>
    <w:rsid w:val="2DAA682A"/>
    <w:rsid w:val="2DD56F1C"/>
    <w:rsid w:val="2DF51923"/>
    <w:rsid w:val="2E0F48DF"/>
    <w:rsid w:val="2EAE4DC9"/>
    <w:rsid w:val="2F635BD5"/>
    <w:rsid w:val="2FBF32ED"/>
    <w:rsid w:val="31973569"/>
    <w:rsid w:val="31EF025E"/>
    <w:rsid w:val="320E4DAE"/>
    <w:rsid w:val="32B4535C"/>
    <w:rsid w:val="32C039A9"/>
    <w:rsid w:val="33043C49"/>
    <w:rsid w:val="330953A8"/>
    <w:rsid w:val="337B11F8"/>
    <w:rsid w:val="33903F54"/>
    <w:rsid w:val="3394135A"/>
    <w:rsid w:val="33BAD4DA"/>
    <w:rsid w:val="33E85982"/>
    <w:rsid w:val="34426FFB"/>
    <w:rsid w:val="349D1CE3"/>
    <w:rsid w:val="353E6ECF"/>
    <w:rsid w:val="35AD17C8"/>
    <w:rsid w:val="35C80866"/>
    <w:rsid w:val="35D3876C"/>
    <w:rsid w:val="35D40299"/>
    <w:rsid w:val="361E4F79"/>
    <w:rsid w:val="365607BB"/>
    <w:rsid w:val="37DE77EA"/>
    <w:rsid w:val="37FE8C3E"/>
    <w:rsid w:val="37FFF268"/>
    <w:rsid w:val="38B72CB1"/>
    <w:rsid w:val="394915ED"/>
    <w:rsid w:val="39CA3CE3"/>
    <w:rsid w:val="39EE024F"/>
    <w:rsid w:val="39F6FC93"/>
    <w:rsid w:val="3A581CFB"/>
    <w:rsid w:val="3A780E00"/>
    <w:rsid w:val="3AD35612"/>
    <w:rsid w:val="3B0532F1"/>
    <w:rsid w:val="3B6D3C4F"/>
    <w:rsid w:val="3B732D74"/>
    <w:rsid w:val="3B861F57"/>
    <w:rsid w:val="3BBF3813"/>
    <w:rsid w:val="3BD7FE0F"/>
    <w:rsid w:val="3BFF9550"/>
    <w:rsid w:val="3C7E40F7"/>
    <w:rsid w:val="3C8F5850"/>
    <w:rsid w:val="3CB274A9"/>
    <w:rsid w:val="3CF5D085"/>
    <w:rsid w:val="3D0A1093"/>
    <w:rsid w:val="3DAB3712"/>
    <w:rsid w:val="3DED6917"/>
    <w:rsid w:val="3DF5689B"/>
    <w:rsid w:val="3DFD76CC"/>
    <w:rsid w:val="3E9C6C5C"/>
    <w:rsid w:val="3EEDAD5E"/>
    <w:rsid w:val="3F704DC5"/>
    <w:rsid w:val="3F7F4EFE"/>
    <w:rsid w:val="3FBD56DA"/>
    <w:rsid w:val="3FBF0F47"/>
    <w:rsid w:val="3FDF20EB"/>
    <w:rsid w:val="3FDF76B1"/>
    <w:rsid w:val="3FEA139F"/>
    <w:rsid w:val="3FEFB5DE"/>
    <w:rsid w:val="3FFF0ECC"/>
    <w:rsid w:val="40117577"/>
    <w:rsid w:val="40606731"/>
    <w:rsid w:val="406C4A5A"/>
    <w:rsid w:val="40845482"/>
    <w:rsid w:val="41182B56"/>
    <w:rsid w:val="41D1F185"/>
    <w:rsid w:val="41F23423"/>
    <w:rsid w:val="4226437F"/>
    <w:rsid w:val="425F1184"/>
    <w:rsid w:val="42B435B4"/>
    <w:rsid w:val="43341F26"/>
    <w:rsid w:val="43421755"/>
    <w:rsid w:val="43BB2E6A"/>
    <w:rsid w:val="44476A2F"/>
    <w:rsid w:val="453836AC"/>
    <w:rsid w:val="45700811"/>
    <w:rsid w:val="45EE33E3"/>
    <w:rsid w:val="46470C62"/>
    <w:rsid w:val="46AC5AA6"/>
    <w:rsid w:val="4882160E"/>
    <w:rsid w:val="48AC607C"/>
    <w:rsid w:val="48F763BC"/>
    <w:rsid w:val="49A90C47"/>
    <w:rsid w:val="49C54229"/>
    <w:rsid w:val="4A633B90"/>
    <w:rsid w:val="4AA72806"/>
    <w:rsid w:val="4AFC6EEF"/>
    <w:rsid w:val="4B136EDA"/>
    <w:rsid w:val="4B1E6EB2"/>
    <w:rsid w:val="4B6E4EE3"/>
    <w:rsid w:val="4C4FE93E"/>
    <w:rsid w:val="4C6B46F6"/>
    <w:rsid w:val="4C9B1354"/>
    <w:rsid w:val="4CDD31FD"/>
    <w:rsid w:val="4D265949"/>
    <w:rsid w:val="4D843B9C"/>
    <w:rsid w:val="4D9BF485"/>
    <w:rsid w:val="4EBD41B7"/>
    <w:rsid w:val="4EC65E55"/>
    <w:rsid w:val="4EFF8EC9"/>
    <w:rsid w:val="4F2035B8"/>
    <w:rsid w:val="4FA0332B"/>
    <w:rsid w:val="4FEEC5FB"/>
    <w:rsid w:val="501D08F9"/>
    <w:rsid w:val="5094167F"/>
    <w:rsid w:val="50C23D07"/>
    <w:rsid w:val="50FD4D3F"/>
    <w:rsid w:val="51092E38"/>
    <w:rsid w:val="519A6E4B"/>
    <w:rsid w:val="52314DA8"/>
    <w:rsid w:val="527C1C93"/>
    <w:rsid w:val="52D46E4E"/>
    <w:rsid w:val="5326505C"/>
    <w:rsid w:val="53650979"/>
    <w:rsid w:val="5369253D"/>
    <w:rsid w:val="537F1D80"/>
    <w:rsid w:val="549557E1"/>
    <w:rsid w:val="549E105A"/>
    <w:rsid w:val="54B25E40"/>
    <w:rsid w:val="55246645"/>
    <w:rsid w:val="555D5DAC"/>
    <w:rsid w:val="55977501"/>
    <w:rsid w:val="566D0856"/>
    <w:rsid w:val="566E5D97"/>
    <w:rsid w:val="56FFF568"/>
    <w:rsid w:val="57966B98"/>
    <w:rsid w:val="57AA8737"/>
    <w:rsid w:val="57DC924E"/>
    <w:rsid w:val="57FD51AC"/>
    <w:rsid w:val="57FFF414"/>
    <w:rsid w:val="5818420C"/>
    <w:rsid w:val="581D0A9A"/>
    <w:rsid w:val="587F3DB5"/>
    <w:rsid w:val="588C1BD9"/>
    <w:rsid w:val="58E045EA"/>
    <w:rsid w:val="59196C83"/>
    <w:rsid w:val="593A0745"/>
    <w:rsid w:val="59CD184D"/>
    <w:rsid w:val="59F67378"/>
    <w:rsid w:val="5A4B60E2"/>
    <w:rsid w:val="5A7C2ADE"/>
    <w:rsid w:val="5A7F752B"/>
    <w:rsid w:val="5AADED07"/>
    <w:rsid w:val="5BA630CB"/>
    <w:rsid w:val="5BB2CFAA"/>
    <w:rsid w:val="5BD234B0"/>
    <w:rsid w:val="5BFF0DA2"/>
    <w:rsid w:val="5C311CD8"/>
    <w:rsid w:val="5CD84061"/>
    <w:rsid w:val="5D000D70"/>
    <w:rsid w:val="5D50280C"/>
    <w:rsid w:val="5D6B3790"/>
    <w:rsid w:val="5D6B3EB6"/>
    <w:rsid w:val="5DA7AE61"/>
    <w:rsid w:val="5DB201DC"/>
    <w:rsid w:val="5DF680FA"/>
    <w:rsid w:val="5DFF05FB"/>
    <w:rsid w:val="5E261785"/>
    <w:rsid w:val="5E7A51F8"/>
    <w:rsid w:val="5E9FCC07"/>
    <w:rsid w:val="5EA52305"/>
    <w:rsid w:val="5EFB3480"/>
    <w:rsid w:val="5F1ED053"/>
    <w:rsid w:val="5F374C8B"/>
    <w:rsid w:val="5F773F0E"/>
    <w:rsid w:val="5F816B3B"/>
    <w:rsid w:val="5FAD3CE0"/>
    <w:rsid w:val="5FFD5653"/>
    <w:rsid w:val="5FFE5F50"/>
    <w:rsid w:val="5FFFBC76"/>
    <w:rsid w:val="601B6E0C"/>
    <w:rsid w:val="602D40A0"/>
    <w:rsid w:val="60BF7362"/>
    <w:rsid w:val="62400108"/>
    <w:rsid w:val="62A36DC8"/>
    <w:rsid w:val="62D57E96"/>
    <w:rsid w:val="631DC085"/>
    <w:rsid w:val="64355A4F"/>
    <w:rsid w:val="64547E4F"/>
    <w:rsid w:val="64DD45C6"/>
    <w:rsid w:val="65BF6897"/>
    <w:rsid w:val="65C37EAD"/>
    <w:rsid w:val="65C847A8"/>
    <w:rsid w:val="65F44A59"/>
    <w:rsid w:val="65FB8101"/>
    <w:rsid w:val="65FF9FE7"/>
    <w:rsid w:val="66AF2BC6"/>
    <w:rsid w:val="67453117"/>
    <w:rsid w:val="67B5C3DB"/>
    <w:rsid w:val="67E1286C"/>
    <w:rsid w:val="67FE7427"/>
    <w:rsid w:val="68B51F05"/>
    <w:rsid w:val="68F24191"/>
    <w:rsid w:val="69BC6A06"/>
    <w:rsid w:val="6B1C36D8"/>
    <w:rsid w:val="6B3B00DD"/>
    <w:rsid w:val="6B698846"/>
    <w:rsid w:val="6C3A3BEE"/>
    <w:rsid w:val="6C5EE766"/>
    <w:rsid w:val="6C991B0E"/>
    <w:rsid w:val="6CB7E166"/>
    <w:rsid w:val="6CF05300"/>
    <w:rsid w:val="6D297DB1"/>
    <w:rsid w:val="6DA46AC1"/>
    <w:rsid w:val="6DC950D8"/>
    <w:rsid w:val="6DF51DA9"/>
    <w:rsid w:val="6DFFA87B"/>
    <w:rsid w:val="6E022659"/>
    <w:rsid w:val="6E667E9F"/>
    <w:rsid w:val="6EB59567"/>
    <w:rsid w:val="6EBC2950"/>
    <w:rsid w:val="6EC79F72"/>
    <w:rsid w:val="6EEB8621"/>
    <w:rsid w:val="6EEFC0E8"/>
    <w:rsid w:val="6F4A1255"/>
    <w:rsid w:val="6F59624A"/>
    <w:rsid w:val="6F765E1F"/>
    <w:rsid w:val="6FC7191E"/>
    <w:rsid w:val="6FCCE81C"/>
    <w:rsid w:val="6FFDB029"/>
    <w:rsid w:val="701B22BE"/>
    <w:rsid w:val="70F35A51"/>
    <w:rsid w:val="72407FBE"/>
    <w:rsid w:val="72BF5355"/>
    <w:rsid w:val="72BFC52B"/>
    <w:rsid w:val="737F1647"/>
    <w:rsid w:val="73924D83"/>
    <w:rsid w:val="73DB64B7"/>
    <w:rsid w:val="73ED661D"/>
    <w:rsid w:val="73F6655D"/>
    <w:rsid w:val="73FB7303"/>
    <w:rsid w:val="73FFE4BE"/>
    <w:rsid w:val="74455D54"/>
    <w:rsid w:val="744D1707"/>
    <w:rsid w:val="75440FDD"/>
    <w:rsid w:val="75C94743"/>
    <w:rsid w:val="75CC0581"/>
    <w:rsid w:val="75F02569"/>
    <w:rsid w:val="75FF44EC"/>
    <w:rsid w:val="76787B6C"/>
    <w:rsid w:val="76FD4289"/>
    <w:rsid w:val="770B2A08"/>
    <w:rsid w:val="773F47B4"/>
    <w:rsid w:val="775B2651"/>
    <w:rsid w:val="777F103F"/>
    <w:rsid w:val="777F41D0"/>
    <w:rsid w:val="7797F2CB"/>
    <w:rsid w:val="779FE359"/>
    <w:rsid w:val="77DC9476"/>
    <w:rsid w:val="77ECA247"/>
    <w:rsid w:val="77FF84C2"/>
    <w:rsid w:val="77FFC539"/>
    <w:rsid w:val="78160EB6"/>
    <w:rsid w:val="78242772"/>
    <w:rsid w:val="782E5309"/>
    <w:rsid w:val="787B3281"/>
    <w:rsid w:val="78AA2830"/>
    <w:rsid w:val="78E310C7"/>
    <w:rsid w:val="78EE6D03"/>
    <w:rsid w:val="79BD5465"/>
    <w:rsid w:val="79F72AF9"/>
    <w:rsid w:val="7A0B7864"/>
    <w:rsid w:val="7A4E6969"/>
    <w:rsid w:val="7A7A032F"/>
    <w:rsid w:val="7A97C6B2"/>
    <w:rsid w:val="7B1D5512"/>
    <w:rsid w:val="7B5875E8"/>
    <w:rsid w:val="7B6A34DE"/>
    <w:rsid w:val="7B7DC81D"/>
    <w:rsid w:val="7BA36774"/>
    <w:rsid w:val="7BF7544E"/>
    <w:rsid w:val="7BFF8E15"/>
    <w:rsid w:val="7C15781F"/>
    <w:rsid w:val="7CB739B4"/>
    <w:rsid w:val="7CFF3595"/>
    <w:rsid w:val="7D2F4590"/>
    <w:rsid w:val="7D7FAEE2"/>
    <w:rsid w:val="7DAC81FE"/>
    <w:rsid w:val="7DB303AF"/>
    <w:rsid w:val="7DEBF980"/>
    <w:rsid w:val="7DF5DCD6"/>
    <w:rsid w:val="7E3B9934"/>
    <w:rsid w:val="7E5E862A"/>
    <w:rsid w:val="7E71048B"/>
    <w:rsid w:val="7E88735D"/>
    <w:rsid w:val="7EBC3957"/>
    <w:rsid w:val="7EBD258D"/>
    <w:rsid w:val="7ECC3ECC"/>
    <w:rsid w:val="7EE93B86"/>
    <w:rsid w:val="7F3A36E1"/>
    <w:rsid w:val="7F3BE585"/>
    <w:rsid w:val="7F64553C"/>
    <w:rsid w:val="7F7DA9D3"/>
    <w:rsid w:val="7F7E0AF8"/>
    <w:rsid w:val="7F7F6DFC"/>
    <w:rsid w:val="7F9565AF"/>
    <w:rsid w:val="7F9C9873"/>
    <w:rsid w:val="7FBCEF41"/>
    <w:rsid w:val="7FCF08C5"/>
    <w:rsid w:val="7FE0160B"/>
    <w:rsid w:val="7FE335C9"/>
    <w:rsid w:val="7FEA747D"/>
    <w:rsid w:val="7FEBE150"/>
    <w:rsid w:val="7FEE8C29"/>
    <w:rsid w:val="7FEF2571"/>
    <w:rsid w:val="7FEF85EC"/>
    <w:rsid w:val="7FF5E6A4"/>
    <w:rsid w:val="7FFBFECE"/>
    <w:rsid w:val="7FFCA009"/>
    <w:rsid w:val="7FFCEC1A"/>
    <w:rsid w:val="7FFD7919"/>
    <w:rsid w:val="7FFE87F5"/>
    <w:rsid w:val="7FFF0A50"/>
    <w:rsid w:val="7FFF64F1"/>
    <w:rsid w:val="7FFFAE8C"/>
    <w:rsid w:val="7FFFD3F1"/>
    <w:rsid w:val="7FFFEFF1"/>
    <w:rsid w:val="88FBA850"/>
    <w:rsid w:val="8F298C63"/>
    <w:rsid w:val="933BD8BF"/>
    <w:rsid w:val="95FE4D12"/>
    <w:rsid w:val="9AFFC21D"/>
    <w:rsid w:val="9DB1171A"/>
    <w:rsid w:val="9FF3962C"/>
    <w:rsid w:val="9FFB1D51"/>
    <w:rsid w:val="A05FF077"/>
    <w:rsid w:val="A576D7B5"/>
    <w:rsid w:val="A79C5116"/>
    <w:rsid w:val="ABE11DCF"/>
    <w:rsid w:val="ADFB70B7"/>
    <w:rsid w:val="AEBBE6CA"/>
    <w:rsid w:val="AED61E8B"/>
    <w:rsid w:val="AF66CBAD"/>
    <w:rsid w:val="AFEDDAB0"/>
    <w:rsid w:val="AFF163B1"/>
    <w:rsid w:val="AFFCA396"/>
    <w:rsid w:val="B15FFC4A"/>
    <w:rsid w:val="B1DF1608"/>
    <w:rsid w:val="B5EF9670"/>
    <w:rsid w:val="B7860CB2"/>
    <w:rsid w:val="B7BDE755"/>
    <w:rsid w:val="B9FFC0F8"/>
    <w:rsid w:val="BAF5597E"/>
    <w:rsid w:val="BDD3022F"/>
    <w:rsid w:val="BDFF9048"/>
    <w:rsid w:val="BEB746C4"/>
    <w:rsid w:val="BEDF3330"/>
    <w:rsid w:val="BF584F22"/>
    <w:rsid w:val="BF7F6891"/>
    <w:rsid w:val="BF9E0772"/>
    <w:rsid w:val="BFEDDD7E"/>
    <w:rsid w:val="BFF36336"/>
    <w:rsid w:val="BFFF41E7"/>
    <w:rsid w:val="C6ED4E59"/>
    <w:rsid w:val="C77FA934"/>
    <w:rsid w:val="CB6341BA"/>
    <w:rsid w:val="CCF9829C"/>
    <w:rsid w:val="CDDDD010"/>
    <w:rsid w:val="CECFE1E0"/>
    <w:rsid w:val="CEFFF741"/>
    <w:rsid w:val="CF5F9951"/>
    <w:rsid w:val="CF7F8ECF"/>
    <w:rsid w:val="CFCF6AE5"/>
    <w:rsid w:val="CFF5C92F"/>
    <w:rsid w:val="CFFFC4EB"/>
    <w:rsid w:val="D50EA37F"/>
    <w:rsid w:val="D5773B5D"/>
    <w:rsid w:val="D5EF730B"/>
    <w:rsid w:val="D87DE03B"/>
    <w:rsid w:val="DA7A7069"/>
    <w:rsid w:val="DB7F19FC"/>
    <w:rsid w:val="DBDB684B"/>
    <w:rsid w:val="DCFF988D"/>
    <w:rsid w:val="DDFD752B"/>
    <w:rsid w:val="DE5E36C7"/>
    <w:rsid w:val="DEFAF44F"/>
    <w:rsid w:val="DFCFD615"/>
    <w:rsid w:val="DFEBE06B"/>
    <w:rsid w:val="DFF7E805"/>
    <w:rsid w:val="DFFF2E51"/>
    <w:rsid w:val="E5B07E9E"/>
    <w:rsid w:val="E699BD4C"/>
    <w:rsid w:val="E7AEC822"/>
    <w:rsid w:val="E7FF8A61"/>
    <w:rsid w:val="E7FFBCE3"/>
    <w:rsid w:val="E9BFF30B"/>
    <w:rsid w:val="EA3A198C"/>
    <w:rsid w:val="EBBF7B0D"/>
    <w:rsid w:val="ECDF893A"/>
    <w:rsid w:val="ED3786DC"/>
    <w:rsid w:val="EDCF2912"/>
    <w:rsid w:val="EDE4EFDB"/>
    <w:rsid w:val="EDF9FF6F"/>
    <w:rsid w:val="EEDF4D4D"/>
    <w:rsid w:val="EF37ED05"/>
    <w:rsid w:val="EF66013F"/>
    <w:rsid w:val="EF6D96A1"/>
    <w:rsid w:val="EFBFE4EA"/>
    <w:rsid w:val="EFC73602"/>
    <w:rsid w:val="EFCD3778"/>
    <w:rsid w:val="EFD70B6D"/>
    <w:rsid w:val="EFDA91F0"/>
    <w:rsid w:val="EFEEA1F3"/>
    <w:rsid w:val="EFEF4913"/>
    <w:rsid w:val="EFEFDD51"/>
    <w:rsid w:val="F1FD7F22"/>
    <w:rsid w:val="F2CB6D6F"/>
    <w:rsid w:val="F2D37EDD"/>
    <w:rsid w:val="F2F6B80F"/>
    <w:rsid w:val="F3FFE6F2"/>
    <w:rsid w:val="F57F9913"/>
    <w:rsid w:val="F5FF9C4B"/>
    <w:rsid w:val="F6DF3A31"/>
    <w:rsid w:val="F6F456D5"/>
    <w:rsid w:val="F6FF2328"/>
    <w:rsid w:val="F71FDFB5"/>
    <w:rsid w:val="F77F4D58"/>
    <w:rsid w:val="F79B890D"/>
    <w:rsid w:val="F79F226F"/>
    <w:rsid w:val="F7D58C0C"/>
    <w:rsid w:val="F7E2881B"/>
    <w:rsid w:val="F7F60D21"/>
    <w:rsid w:val="F7F9851E"/>
    <w:rsid w:val="F7FE69EE"/>
    <w:rsid w:val="F7FF6030"/>
    <w:rsid w:val="FADF63BC"/>
    <w:rsid w:val="FAFA346D"/>
    <w:rsid w:val="FB376534"/>
    <w:rsid w:val="FBCF51D9"/>
    <w:rsid w:val="FBE7C95E"/>
    <w:rsid w:val="FBFB9F9A"/>
    <w:rsid w:val="FBFDBA11"/>
    <w:rsid w:val="FBFF8747"/>
    <w:rsid w:val="FCBD90BF"/>
    <w:rsid w:val="FCDFD0C0"/>
    <w:rsid w:val="FCFD576B"/>
    <w:rsid w:val="FD3EE971"/>
    <w:rsid w:val="FD9774BE"/>
    <w:rsid w:val="FDF612DE"/>
    <w:rsid w:val="FEDBBCFF"/>
    <w:rsid w:val="FEF7EE4E"/>
    <w:rsid w:val="FF324E33"/>
    <w:rsid w:val="FF3BA009"/>
    <w:rsid w:val="FF3F01E9"/>
    <w:rsid w:val="FF4671A7"/>
    <w:rsid w:val="FF5F1587"/>
    <w:rsid w:val="FF5F7880"/>
    <w:rsid w:val="FF6C7FDA"/>
    <w:rsid w:val="FF6D24F0"/>
    <w:rsid w:val="FF7B03DC"/>
    <w:rsid w:val="FFAF0DD2"/>
    <w:rsid w:val="FFBDB856"/>
    <w:rsid w:val="FFBFE353"/>
    <w:rsid w:val="FFD7474B"/>
    <w:rsid w:val="FFDE04F7"/>
    <w:rsid w:val="FFDE994E"/>
    <w:rsid w:val="FFEFD3AF"/>
    <w:rsid w:val="FFF7B6BF"/>
    <w:rsid w:val="FFFD35A2"/>
    <w:rsid w:val="FFFFBC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22"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方正小标宋简体" w:eastAsia="方正小标宋简体"/>
      <w:kern w:val="44"/>
      <w:sz w:val="44"/>
      <w:szCs w:val="32"/>
    </w:rPr>
  </w:style>
  <w:style w:type="paragraph" w:styleId="4">
    <w:name w:val="heading 2"/>
    <w:basedOn w:val="1"/>
    <w:next w:val="1"/>
    <w:link w:val="38"/>
    <w:qFormat/>
    <w:uiPriority w:val="3"/>
    <w:pPr>
      <w:widowControl/>
      <w:spacing w:line="240" w:lineRule="auto"/>
      <w:ind w:firstLine="0" w:firstLineChars="0"/>
      <w:jc w:val="center"/>
      <w:outlineLvl w:val="1"/>
    </w:pPr>
    <w:rPr>
      <w:rFonts w:ascii="方正小标宋简体" w:hAnsi="仿宋_GB2312" w:eastAsia="方正小标宋简体" w:cs="仿宋_GB2312"/>
      <w:sz w:val="36"/>
      <w:szCs w:val="36"/>
    </w:rPr>
  </w:style>
  <w:style w:type="paragraph" w:styleId="5">
    <w:name w:val="heading 3"/>
    <w:basedOn w:val="1"/>
    <w:next w:val="1"/>
    <w:qFormat/>
    <w:uiPriority w:val="0"/>
    <w:pPr>
      <w:keepNext/>
      <w:keepLines/>
      <w:spacing w:before="1620" w:after="400"/>
      <w:jc w:val="center"/>
      <w:outlineLvl w:val="2"/>
    </w:pPr>
    <w:rPr>
      <w:rFonts w:ascii="公文小标宋简" w:eastAsia="公文小标宋简"/>
      <w:sz w:val="44"/>
    </w:rPr>
  </w:style>
  <w:style w:type="paragraph" w:styleId="6">
    <w:name w:val="heading 4"/>
    <w:basedOn w:val="1"/>
    <w:next w:val="7"/>
    <w:qFormat/>
    <w:uiPriority w:val="0"/>
    <w:pPr>
      <w:keepNext/>
      <w:tabs>
        <w:tab w:val="left" w:pos="2488"/>
        <w:tab w:val="left" w:pos="4976"/>
      </w:tabs>
      <w:jc w:val="center"/>
      <w:outlineLvl w:val="3"/>
    </w:pPr>
    <w:rPr>
      <w:sz w:val="44"/>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link w:val="3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622" w:firstLineChars="200"/>
    </w:pPr>
    <w:rPr>
      <w:rFonts w:ascii="Courier New" w:hAnsi="Courier New" w:eastAsia="宋体" w:cs="Courier New"/>
      <w:kern w:val="2"/>
      <w:sz w:val="24"/>
      <w:szCs w:val="24"/>
      <w:lang w:val="en-US" w:eastAsia="zh-CN" w:bidi="ar-SA"/>
    </w:rPr>
  </w:style>
  <w:style w:type="paragraph" w:styleId="7">
    <w:name w:val="Normal Indent"/>
    <w:basedOn w:val="1"/>
    <w:next w:val="1"/>
    <w:qFormat/>
    <w:uiPriority w:val="0"/>
    <w:pPr>
      <w:ind w:firstLine="630"/>
    </w:pPr>
    <w:rPr>
      <w:kern w:val="0"/>
    </w:rPr>
  </w:style>
  <w:style w:type="paragraph" w:styleId="8">
    <w:name w:val="index 8"/>
    <w:basedOn w:val="1"/>
    <w:next w:val="1"/>
    <w:qFormat/>
    <w:uiPriority w:val="0"/>
    <w:pPr>
      <w:ind w:left="1400" w:leftChars="1400"/>
    </w:p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Salutation"/>
    <w:basedOn w:val="1"/>
    <w:next w:val="1"/>
    <w:link w:val="41"/>
    <w:qFormat/>
    <w:uiPriority w:val="0"/>
  </w:style>
  <w:style w:type="paragraph" w:styleId="12">
    <w:name w:val="Body Text"/>
    <w:basedOn w:val="1"/>
    <w:next w:val="1"/>
    <w:link w:val="40"/>
    <w:qFormat/>
    <w:uiPriority w:val="3"/>
    <w:pPr>
      <w:ind w:firstLine="0" w:firstLineChars="0"/>
      <w:jc w:val="left"/>
    </w:pPr>
    <w:rPr>
      <w:rFonts w:ascii="楷体_GB2312" w:eastAsia="楷体_GB2312"/>
    </w:rPr>
  </w:style>
  <w:style w:type="paragraph" w:styleId="13">
    <w:name w:val="Body Text Indent"/>
    <w:basedOn w:val="1"/>
    <w:link w:val="42"/>
    <w:qFormat/>
    <w:uiPriority w:val="0"/>
    <w:pPr>
      <w:widowControl/>
      <w:spacing w:before="100" w:beforeAutospacing="1" w:after="100" w:afterAutospacing="1"/>
      <w:jc w:val="left"/>
    </w:pPr>
    <w:rPr>
      <w:rFonts w:ascii="宋体" w:hAnsi="宋体" w:eastAsia="宋体"/>
      <w:kern w:val="0"/>
      <w:sz w:val="24"/>
      <w:szCs w:val="24"/>
    </w:rPr>
  </w:style>
  <w:style w:type="paragraph" w:styleId="14">
    <w:name w:val="Block Text"/>
    <w:basedOn w:val="1"/>
    <w:qFormat/>
    <w:uiPriority w:val="0"/>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rFonts w:eastAsia="仿宋_GB2312"/>
      <w:sz w:val="18"/>
    </w:rPr>
  </w:style>
  <w:style w:type="paragraph" w:styleId="19">
    <w:name w:val="header"/>
    <w:basedOn w:val="1"/>
    <w:qFormat/>
    <w:uiPriority w:val="0"/>
    <w:pPr>
      <w:tabs>
        <w:tab w:val="center" w:pos="4153"/>
        <w:tab w:val="right" w:pos="8306"/>
      </w:tabs>
      <w:snapToGrid w:val="0"/>
      <w:jc w:val="center"/>
    </w:pPr>
    <w:rPr>
      <w:sz w:val="18"/>
    </w:rPr>
  </w:style>
  <w:style w:type="paragraph" w:styleId="20">
    <w:name w:val="Subtitle"/>
    <w:basedOn w:val="1"/>
    <w:next w:val="1"/>
    <w:link w:val="45"/>
    <w:qFormat/>
    <w:uiPriority w:val="2"/>
    <w:pPr>
      <w:ind w:firstLine="0" w:firstLineChars="0"/>
    </w:pPr>
    <w:rPr>
      <w:rFonts w:ascii="仿宋_GB2312" w:hAnsi="仿宋_GB2312" w:cs="仿宋_GB2312"/>
      <w:szCs w:val="32"/>
    </w:rPr>
  </w:style>
  <w:style w:type="paragraph" w:styleId="21">
    <w:name w:val="Body Text Indent 3"/>
    <w:basedOn w:val="1"/>
    <w:link w:val="46"/>
    <w:qFormat/>
    <w:uiPriority w:val="0"/>
    <w:pPr>
      <w:spacing w:after="120"/>
      <w:ind w:left="420" w:leftChars="200"/>
    </w:pPr>
    <w:rPr>
      <w:sz w:val="16"/>
      <w:szCs w:val="16"/>
    </w:rPr>
  </w:style>
  <w:style w:type="paragraph" w:styleId="22">
    <w:name w:val="Body Text 2"/>
    <w:basedOn w:val="1"/>
    <w:unhideWhenUsed/>
    <w:qFormat/>
    <w:uiPriority w:val="99"/>
    <w:pPr>
      <w:spacing w:after="120" w:line="480" w:lineRule="auto"/>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25">
    <w:name w:val="Title"/>
    <w:basedOn w:val="1"/>
    <w:next w:val="1"/>
    <w:link w:val="47"/>
    <w:qFormat/>
    <w:uiPriority w:val="0"/>
    <w:pPr>
      <w:keepNext w:val="0"/>
      <w:keepLines w:val="0"/>
      <w:spacing w:line="560" w:lineRule="exact"/>
      <w:ind w:firstLine="0" w:firstLineChars="0"/>
      <w:jc w:val="center"/>
    </w:pPr>
    <w:rPr>
      <w:rFonts w:ascii="方正小标宋简体" w:hAnsi="Cambria"/>
      <w:bCs/>
      <w:color w:val="000000"/>
      <w:szCs w:val="44"/>
    </w:rPr>
  </w:style>
  <w:style w:type="paragraph" w:styleId="26">
    <w:name w:val="Body Text First Indent 2"/>
    <w:basedOn w:val="13"/>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31"/>
    <w:qFormat/>
    <w:uiPriority w:val="0"/>
    <w:rPr>
      <w:rFonts w:eastAsia="黑体"/>
      <w:bCs/>
      <w:sz w:val="32"/>
    </w:rPr>
  </w:style>
  <w:style w:type="character" w:styleId="31">
    <w:name w:val="line number"/>
    <w:basedOn w:val="29"/>
    <w:qFormat/>
    <w:uiPriority w:val="0"/>
  </w:style>
  <w:style w:type="character" w:styleId="32">
    <w:name w:val="page number"/>
    <w:basedOn w:val="29"/>
    <w:qFormat/>
    <w:uiPriority w:val="0"/>
    <w:rPr>
      <w:rFonts w:eastAsia="宋体"/>
      <w:sz w:val="28"/>
    </w:rPr>
  </w:style>
  <w:style w:type="character" w:styleId="33">
    <w:name w:val="Emphasis"/>
    <w:qFormat/>
    <w:uiPriority w:val="0"/>
    <w:rPr>
      <w:rFonts w:hAnsi="华文仿宋"/>
      <w:szCs w:val="36"/>
    </w:rPr>
  </w:style>
  <w:style w:type="character" w:styleId="34">
    <w:name w:val="Hyperlink"/>
    <w:basedOn w:val="29"/>
    <w:qFormat/>
    <w:uiPriority w:val="0"/>
    <w:rPr>
      <w:color w:val="3366CC"/>
      <w:u w:val="single"/>
    </w:rPr>
  </w:style>
  <w:style w:type="paragraph" w:customStyle="1" w:styleId="35">
    <w:name w:val="正文_0_0"/>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首行缩进1"/>
    <w:basedOn w:val="12"/>
    <w:qFormat/>
    <w:uiPriority w:val="0"/>
    <w:pPr>
      <w:ind w:firstLine="420" w:firstLineChars="100"/>
    </w:pPr>
  </w:style>
  <w:style w:type="paragraph" w:customStyle="1" w:styleId="37">
    <w:name w:val="正文_0"/>
    <w:next w:val="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38">
    <w:name w:val="标题 2 Char"/>
    <w:basedOn w:val="29"/>
    <w:link w:val="4"/>
    <w:qFormat/>
    <w:uiPriority w:val="3"/>
    <w:rPr>
      <w:rFonts w:ascii="方正小标宋简体" w:hAnsi="仿宋_GB2312" w:eastAsia="方正小标宋简体" w:cs="仿宋_GB2312"/>
      <w:kern w:val="2"/>
      <w:sz w:val="36"/>
      <w:szCs w:val="36"/>
    </w:rPr>
  </w:style>
  <w:style w:type="character" w:customStyle="1" w:styleId="39">
    <w:name w:val="宏文本 Char"/>
    <w:basedOn w:val="29"/>
    <w:link w:val="3"/>
    <w:qFormat/>
    <w:uiPriority w:val="0"/>
    <w:rPr>
      <w:rFonts w:ascii="Courier New" w:hAnsi="Courier New" w:cs="Courier New"/>
      <w:kern w:val="2"/>
      <w:sz w:val="24"/>
      <w:szCs w:val="24"/>
      <w:lang w:val="en-US" w:eastAsia="zh-CN" w:bidi="ar-SA"/>
    </w:rPr>
  </w:style>
  <w:style w:type="character" w:customStyle="1" w:styleId="40">
    <w:name w:val="正文文本 Char"/>
    <w:basedOn w:val="29"/>
    <w:link w:val="12"/>
    <w:qFormat/>
    <w:uiPriority w:val="3"/>
    <w:rPr>
      <w:rFonts w:ascii="楷体_GB2312" w:eastAsia="楷体_GB2312"/>
      <w:kern w:val="2"/>
      <w:sz w:val="32"/>
    </w:rPr>
  </w:style>
  <w:style w:type="character" w:customStyle="1" w:styleId="41">
    <w:name w:val="称呼 Char"/>
    <w:basedOn w:val="29"/>
    <w:link w:val="11"/>
    <w:qFormat/>
    <w:uiPriority w:val="0"/>
    <w:rPr>
      <w:rFonts w:eastAsia="仿宋_GB2312"/>
      <w:kern w:val="2"/>
      <w:sz w:val="32"/>
    </w:rPr>
  </w:style>
  <w:style w:type="character" w:customStyle="1" w:styleId="42">
    <w:name w:val="正文文本缩进 Char"/>
    <w:basedOn w:val="29"/>
    <w:link w:val="13"/>
    <w:qFormat/>
    <w:uiPriority w:val="0"/>
    <w:rPr>
      <w:rFonts w:ascii="宋体" w:hAnsi="宋体"/>
      <w:sz w:val="24"/>
      <w:szCs w:val="24"/>
    </w:rPr>
  </w:style>
  <w:style w:type="character" w:customStyle="1" w:styleId="43">
    <w:name w:val="正文文本缩进 2 Char"/>
    <w:basedOn w:val="29"/>
    <w:link w:val="16"/>
    <w:qFormat/>
    <w:uiPriority w:val="0"/>
    <w:rPr>
      <w:rFonts w:eastAsia="仿宋_GB2312"/>
      <w:kern w:val="2"/>
      <w:sz w:val="32"/>
    </w:rPr>
  </w:style>
  <w:style w:type="character" w:customStyle="1" w:styleId="44">
    <w:name w:val="页脚 Char"/>
    <w:basedOn w:val="29"/>
    <w:link w:val="18"/>
    <w:qFormat/>
    <w:uiPriority w:val="99"/>
    <w:rPr>
      <w:rFonts w:eastAsia="仿宋_GB2312"/>
      <w:kern w:val="2"/>
      <w:sz w:val="18"/>
    </w:rPr>
  </w:style>
  <w:style w:type="character" w:customStyle="1" w:styleId="45">
    <w:name w:val="副标题 Char"/>
    <w:basedOn w:val="29"/>
    <w:link w:val="20"/>
    <w:qFormat/>
    <w:uiPriority w:val="2"/>
    <w:rPr>
      <w:rFonts w:ascii="仿宋_GB2312" w:hAnsi="仿宋_GB2312" w:eastAsia="仿宋_GB2312" w:cs="仿宋_GB2312"/>
      <w:kern w:val="2"/>
      <w:sz w:val="32"/>
      <w:szCs w:val="32"/>
    </w:rPr>
  </w:style>
  <w:style w:type="character" w:customStyle="1" w:styleId="46">
    <w:name w:val="正文文本缩进 3 Char"/>
    <w:basedOn w:val="29"/>
    <w:link w:val="21"/>
    <w:qFormat/>
    <w:uiPriority w:val="0"/>
    <w:rPr>
      <w:rFonts w:eastAsia="仿宋_GB2312"/>
      <w:kern w:val="2"/>
      <w:sz w:val="16"/>
      <w:szCs w:val="16"/>
    </w:rPr>
  </w:style>
  <w:style w:type="character" w:customStyle="1" w:styleId="47">
    <w:name w:val="标题 Char"/>
    <w:basedOn w:val="29"/>
    <w:link w:val="25"/>
    <w:qFormat/>
    <w:uiPriority w:val="0"/>
    <w:rPr>
      <w:rFonts w:ascii="方正小标宋简体" w:hAnsi="Cambria" w:eastAsia="方正小标宋简体"/>
      <w:bCs/>
      <w:color w:val="000000"/>
      <w:kern w:val="44"/>
      <w:sz w:val="44"/>
      <w:szCs w:val="44"/>
    </w:rPr>
  </w:style>
  <w:style w:type="paragraph" w:customStyle="1" w:styleId="48">
    <w:name w:val="正文缩进1"/>
    <w:basedOn w:val="1"/>
    <w:qFormat/>
    <w:uiPriority w:val="0"/>
    <w:pPr>
      <w:ind w:firstLine="420" w:firstLineChars="200"/>
    </w:pPr>
    <w:rPr>
      <w:rFonts w:ascii="Times New Roman" w:hAnsi="Times New Roman"/>
    </w:rPr>
  </w:style>
  <w:style w:type="character" w:customStyle="1" w:styleId="49">
    <w:name w:val="秘密紧急 Char"/>
    <w:basedOn w:val="29"/>
    <w:link w:val="50"/>
    <w:qFormat/>
    <w:uiPriority w:val="0"/>
    <w:rPr>
      <w:rFonts w:ascii="黑体" w:eastAsia="黑体"/>
      <w:kern w:val="2"/>
      <w:sz w:val="32"/>
    </w:rPr>
  </w:style>
  <w:style w:type="paragraph" w:customStyle="1" w:styleId="50">
    <w:name w:val="秘密紧急"/>
    <w:basedOn w:val="1"/>
    <w:link w:val="49"/>
    <w:qFormat/>
    <w:uiPriority w:val="0"/>
    <w:pPr>
      <w:jc w:val="right"/>
    </w:pPr>
    <w:rPr>
      <w:rFonts w:ascii="黑体" w:eastAsia="黑体"/>
    </w:rPr>
  </w:style>
  <w:style w:type="character" w:customStyle="1" w:styleId="51">
    <w:name w:val="发文格式 Char"/>
    <w:basedOn w:val="49"/>
    <w:link w:val="52"/>
    <w:qFormat/>
    <w:uiPriority w:val="0"/>
  </w:style>
  <w:style w:type="paragraph" w:customStyle="1" w:styleId="52">
    <w:name w:val="发文格式"/>
    <w:basedOn w:val="50"/>
    <w:link w:val="51"/>
    <w:qFormat/>
    <w:uiPriority w:val="0"/>
    <w:rPr>
      <w:rFonts w:ascii="方正小标宋简体" w:eastAsia="方正小标宋简体"/>
    </w:rPr>
  </w:style>
  <w:style w:type="paragraph" w:customStyle="1" w:styleId="53">
    <w:name w:val="附件"/>
    <w:basedOn w:val="1"/>
    <w:qFormat/>
    <w:uiPriority w:val="3"/>
    <w:pPr>
      <w:ind w:left="1014" w:hanging="1014" w:hangingChars="326"/>
    </w:pPr>
    <w:rPr>
      <w:rFonts w:ascii="黑体" w:hAnsi="黑体" w:eastAsia="黑体"/>
      <w:szCs w:val="32"/>
    </w:rPr>
  </w:style>
  <w:style w:type="paragraph" w:customStyle="1" w:styleId="54">
    <w:name w:val="默认段落字体 Para Char Char"/>
    <w:basedOn w:val="1"/>
    <w:qFormat/>
    <w:uiPriority w:val="0"/>
    <w:rPr>
      <w:rFonts w:eastAsia="宋体"/>
      <w:sz w:val="21"/>
      <w:szCs w:val="24"/>
    </w:rPr>
  </w:style>
  <w:style w:type="paragraph" w:customStyle="1" w:styleId="55">
    <w:name w:val="抄 送"/>
    <w:basedOn w:val="56"/>
    <w:qFormat/>
    <w:uiPriority w:val="0"/>
    <w:pPr>
      <w:spacing w:line="580" w:lineRule="exact"/>
      <w:ind w:left="0" w:firstLine="0"/>
    </w:pPr>
    <w:rPr>
      <w:rFonts w:eastAsia="仿宋_GB2312"/>
    </w:rPr>
  </w:style>
  <w:style w:type="paragraph" w:customStyle="1" w:styleId="56">
    <w:name w:val="主题词"/>
    <w:basedOn w:val="1"/>
    <w:qFormat/>
    <w:uiPriority w:val="0"/>
    <w:pPr>
      <w:spacing w:before="74" w:after="74"/>
      <w:ind w:left="1247" w:hanging="1247"/>
    </w:pPr>
    <w:rPr>
      <w:rFonts w:eastAsia="公文小标宋简"/>
    </w:rPr>
  </w:style>
  <w:style w:type="paragraph" w:styleId="57">
    <w:name w:val="No Spacing"/>
    <w:qFormat/>
    <w:uiPriority w:val="1"/>
    <w:pPr>
      <w:widowControl w:val="0"/>
      <w:ind w:firstLine="622" w:firstLineChars="200"/>
      <w:jc w:val="both"/>
    </w:pPr>
    <w:rPr>
      <w:rFonts w:ascii="Times New Roman" w:hAnsi="Times New Roman" w:eastAsia="仿宋_GB2312" w:cs="Times New Roman"/>
      <w:kern w:val="2"/>
      <w:sz w:val="32"/>
      <w:lang w:val="en-US" w:eastAsia="zh-CN" w:bidi="ar-SA"/>
    </w:rPr>
  </w:style>
  <w:style w:type="paragraph" w:customStyle="1" w:styleId="58">
    <w:name w:val="文件正文"/>
    <w:basedOn w:val="20"/>
    <w:qFormat/>
    <w:uiPriority w:val="2"/>
    <w:pPr>
      <w:spacing w:line="560" w:lineRule="exact"/>
      <w:ind w:firstLine="622" w:firstLineChars="200"/>
    </w:pPr>
  </w:style>
  <w:style w:type="paragraph" w:customStyle="1" w:styleId="5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60">
    <w:name w:val=" Char Char Char Char"/>
    <w:basedOn w:val="1"/>
    <w:qFormat/>
    <w:uiPriority w:val="0"/>
    <w:rPr>
      <w:rFonts w:eastAsia="宋体"/>
      <w:sz w:val="21"/>
      <w:szCs w:val="24"/>
    </w:rPr>
  </w:style>
  <w:style w:type="paragraph" w:customStyle="1" w:styleId="61">
    <w:name w:val="文件标题"/>
    <w:basedOn w:val="1"/>
    <w:qFormat/>
    <w:uiPriority w:val="0"/>
    <w:pPr>
      <w:ind w:firstLine="0" w:firstLineChars="0"/>
      <w:jc w:val="center"/>
    </w:pPr>
    <w:rPr>
      <w:rFonts w:eastAsia="宋体"/>
      <w:b/>
      <w:sz w:val="36"/>
    </w:rPr>
  </w:style>
  <w:style w:type="paragraph" w:customStyle="1" w:styleId="62">
    <w:name w:val=" Char"/>
    <w:basedOn w:val="9"/>
    <w:qFormat/>
    <w:uiPriority w:val="0"/>
  </w:style>
  <w:style w:type="paragraph" w:customStyle="1" w:styleId="63">
    <w:name w:val="样式1"/>
    <w:basedOn w:val="2"/>
    <w:qFormat/>
    <w:uiPriority w:val="0"/>
    <w:rPr>
      <w:rFonts w:eastAsia="宋体"/>
    </w:rPr>
  </w:style>
  <w:style w:type="paragraph" w:styleId="64">
    <w:name w:val="List Paragraph"/>
    <w:basedOn w:val="1"/>
    <w:qFormat/>
    <w:uiPriority w:val="34"/>
    <w:pPr>
      <w:spacing w:line="240" w:lineRule="auto"/>
      <w:ind w:firstLine="420"/>
    </w:pPr>
    <w:rPr>
      <w:rFonts w:ascii="Calibri" w:hAnsi="Calibri" w:eastAsia="宋体"/>
      <w:sz w:val="21"/>
      <w:szCs w:val="22"/>
    </w:rPr>
  </w:style>
  <w:style w:type="paragraph" w:customStyle="1" w:styleId="65">
    <w:name w:val="机关字号"/>
    <w:basedOn w:val="1"/>
    <w:qFormat/>
    <w:uiPriority w:val="0"/>
    <w:pPr>
      <w:spacing w:line="580" w:lineRule="exact"/>
      <w:jc w:val="left"/>
    </w:pPr>
  </w:style>
  <w:style w:type="paragraph" w:customStyle="1" w:styleId="66">
    <w:name w:val="样式2"/>
    <w:basedOn w:val="1"/>
    <w:qFormat/>
    <w:uiPriority w:val="0"/>
    <w:pPr>
      <w:spacing w:line="560" w:lineRule="exact"/>
      <w:ind w:firstLine="624"/>
    </w:pPr>
    <w:rPr>
      <w:rFonts w:ascii="仿宋_GB2312" w:hAnsi="仿宋_GB2312" w:eastAsia="仿宋_GB2312"/>
    </w:rPr>
  </w:style>
  <w:style w:type="table" w:customStyle="1" w:styleId="67">
    <w:name w:val="Table Normal"/>
    <w:basedOn w:val="27"/>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新宋体" w:hAnsi="新宋体" w:eastAsia="新宋体" w:cs="新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 国标上行</Template>
  <Company>Lenovo</Company>
  <Pages>12</Pages>
  <Words>3524</Words>
  <Characters>3851</Characters>
  <Lines>1</Lines>
  <Paragraphs>1</Paragraphs>
  <TotalTime>0</TotalTime>
  <ScaleCrop>false</ScaleCrop>
  <LinksUpToDate>false</LinksUpToDate>
  <CharactersWithSpaces>4176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2019-03-22T02:47:00Z</dcterms:created>
  <dc:creator>符希栋</dc:creator>
  <cp:lastModifiedBy>huawei</cp:lastModifiedBy>
  <cp:lastPrinted>2025-09-30T10:03:00Z</cp:lastPrinted>
  <dcterms:modified xsi:type="dcterms:W3CDTF">2025-12-18T17:09:38Z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filename_dp">
    <vt:lpwstr>深圳市某某某某局</vt:lpwstr>
  </property>
  <property fmtid="{D5CDD505-2E9C-101B-9397-08002B2CF9AE}" pid="3" name="UnitCode_dp">
    <vt:lpwstr>深某局字</vt:lpwstr>
  </property>
  <property fmtid="{D5CDD505-2E9C-101B-9397-08002B2CF9AE}" pid="4" name="PublishUnit_dp">
    <vt:lpwstr>深圳市某某某某局</vt:lpwstr>
  </property>
  <property fmtid="{D5CDD505-2E9C-101B-9397-08002B2CF9AE}" pid="5" name="publishfilename_b_h">
    <vt:lpwstr>2.02545454545455</vt:lpwstr>
  </property>
  <property fmtid="{D5CDD505-2E9C-101B-9397-08002B2CF9AE}" pid="6" name="title3_h">
    <vt:lpwstr>2.8575</vt:lpwstr>
  </property>
  <property fmtid="{D5CDD505-2E9C-101B-9397-08002B2CF9AE}" pid="7" name="PrintCopySEGN_dp">
    <vt:lpwstr> </vt:lpwstr>
  </property>
  <property fmtid="{D5CDD505-2E9C-101B-9397-08002B2CF9AE}" pid="8" name="PublishYear_dp">
    <vt:lpwstr>2000</vt:lpwstr>
  </property>
  <property fmtid="{D5CDD505-2E9C-101B-9397-08002B2CF9AE}" pid="9" name="PublishNo_dp">
    <vt:lpwstr>0</vt:lpwstr>
  </property>
  <property fmtid="{D5CDD505-2E9C-101B-9397-08002B2CF9AE}" pid="10" name="Text2_dp">
    <vt:lpwstr>某某某</vt:lpwstr>
  </property>
  <property fmtid="{D5CDD505-2E9C-101B-9397-08002B2CF9AE}" pid="11" name="NoteTitle_dp">
    <vt:lpwstr>录入标题</vt:lpwstr>
  </property>
  <property fmtid="{D5CDD505-2E9C-101B-9397-08002B2CF9AE}" pid="12" name="Text1_dp">
    <vt:lpwstr>ＸＸ单位：</vt:lpwstr>
  </property>
  <property fmtid="{D5CDD505-2E9C-101B-9397-08002B2CF9AE}" pid="13" name="Notekeyword_dp">
    <vt:lpwstr>录入主题词</vt:lpwstr>
  </property>
  <property fmtid="{D5CDD505-2E9C-101B-9397-08002B2CF9AE}" pid="14" name="PublisDate_dp">
    <vt:lpwstr>2000年12月28日</vt:lpwstr>
  </property>
  <property fmtid="{D5CDD505-2E9C-101B-9397-08002B2CF9AE}" pid="15" name="KSOProductBuildVer">
    <vt:lpwstr>2052-11.8.2.12313</vt:lpwstr>
  </property>
  <property fmtid="{D5CDD505-2E9C-101B-9397-08002B2CF9AE}" pid="16" name="ICV">
    <vt:lpwstr>91321C3F68D1BD4CD2C4436966979B69</vt:lpwstr>
  </property>
  <property fmtid="{D5CDD505-2E9C-101B-9397-08002B2CF9AE}" pid="17" name="KSOTemplateDocerSaveRecord">
    <vt:lpwstr>eyJoZGlkIjoiNWRmZTgyZmYxZjIxNTU0ZDEyN2ExMzkzZjk0YjM4MTEiLCJ1c2VySWQiOiIyMzY5MDY5OTAifQ==</vt:lpwstr>
  </property>
</Properties>
</file>