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</w:p>
    <w:p w14:paraId="3F674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7B9E6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诚信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 w14:paraId="5DD0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3505E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新评定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4A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级旅游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景区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项目</w:t>
      </w:r>
    </w:p>
    <w:p w14:paraId="3CF7A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EC4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本单位郑重承诺：</w:t>
      </w:r>
    </w:p>
    <w:p w14:paraId="777A76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2年内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未受到过任何行政处罚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未列入工商部门经营异常企业名录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468F33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单位最近2年内未发生较大以上安全生产事故、重大以上环境污染事故以及其他重大以上违法行为。</w:t>
      </w:r>
    </w:p>
    <w:p w14:paraId="4DECE4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申报的项目真实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，为申请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4A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级旅游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景区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所提供的申请材料和资质证明均真实、合法、有效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隐瞒有关情况或提供任何虚假材料，愿意承担一切法律后果。</w:t>
      </w:r>
    </w:p>
    <w:p w14:paraId="209C4E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符合广州市文化和旅游产业发展专项资金申报主体的各项条件，不存在不予扶持的各类行为。</w:t>
      </w:r>
    </w:p>
    <w:p w14:paraId="52B77B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对获得的经费不用于发放员工奖金等福利性开支。</w:t>
      </w:r>
    </w:p>
    <w:p w14:paraId="574B06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自觉接受社会、群众的监督。</w:t>
      </w:r>
    </w:p>
    <w:p w14:paraId="4330DB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若出现申报材料弄虚作假，冒领、截留、挪用、挤占专项经费的行为，本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愿意承担法律责任。</w:t>
      </w:r>
    </w:p>
    <w:p w14:paraId="64F362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本单位愿意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配合做好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奖励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资金的专项审计以及财政资金绩效评价等相关工作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并严格按照要求如实提交相关材料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 w14:paraId="46A4A7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本单位承诺将保持所评星级的服务水准。</w:t>
      </w:r>
    </w:p>
    <w:p w14:paraId="4ED59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3F2062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781" w:firstLineChars="9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1551DE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781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项目申报单位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（盖章）：</w:t>
      </w:r>
    </w:p>
    <w:p w14:paraId="303F934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781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法定代表人（负责人）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（签字）：</w:t>
      </w:r>
    </w:p>
    <w:p w14:paraId="1091A1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781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申报单位负责人联系方式：</w:t>
      </w:r>
    </w:p>
    <w:p w14:paraId="7C5203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000"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年    月    日</w:t>
      </w:r>
    </w:p>
    <w:sectPr>
      <w:pgSz w:w="11906" w:h="16838"/>
      <w:pgMar w:top="1984" w:right="1587" w:bottom="1984" w:left="1587" w:header="851" w:footer="992" w:gutter="0"/>
      <w:cols w:space="0" w:num="1"/>
      <w:rtlGutter w:val="0"/>
      <w:docGrid w:type="linesAndChars" w:linePitch="292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F9BFA"/>
    <w:multiLevelType w:val="singleLevel"/>
    <w:tmpl w:val="76FF9B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9"/>
  <w:drawingGridVerticalSpacing w:val="14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631A3"/>
    <w:rsid w:val="00826F42"/>
    <w:rsid w:val="044C7D1A"/>
    <w:rsid w:val="07953C8C"/>
    <w:rsid w:val="07B7696F"/>
    <w:rsid w:val="08D462F1"/>
    <w:rsid w:val="09767ACC"/>
    <w:rsid w:val="0B522FD0"/>
    <w:rsid w:val="0C185371"/>
    <w:rsid w:val="0C945331"/>
    <w:rsid w:val="0F693231"/>
    <w:rsid w:val="10591A58"/>
    <w:rsid w:val="142B28F5"/>
    <w:rsid w:val="156F5908"/>
    <w:rsid w:val="1646030D"/>
    <w:rsid w:val="164D0272"/>
    <w:rsid w:val="166F1EDA"/>
    <w:rsid w:val="176A3820"/>
    <w:rsid w:val="19C42F17"/>
    <w:rsid w:val="1BC50635"/>
    <w:rsid w:val="1C477212"/>
    <w:rsid w:val="1FCB0B41"/>
    <w:rsid w:val="20A3504A"/>
    <w:rsid w:val="226F5A7D"/>
    <w:rsid w:val="24443A24"/>
    <w:rsid w:val="248B7E49"/>
    <w:rsid w:val="276360C9"/>
    <w:rsid w:val="28B2742F"/>
    <w:rsid w:val="2A911779"/>
    <w:rsid w:val="2AEB64AA"/>
    <w:rsid w:val="2B345995"/>
    <w:rsid w:val="31CB7978"/>
    <w:rsid w:val="35914BB3"/>
    <w:rsid w:val="35C25325"/>
    <w:rsid w:val="366E41F8"/>
    <w:rsid w:val="375544B7"/>
    <w:rsid w:val="386A79A8"/>
    <w:rsid w:val="39352B6F"/>
    <w:rsid w:val="39633BC1"/>
    <w:rsid w:val="3A2B37AC"/>
    <w:rsid w:val="3BAE2A91"/>
    <w:rsid w:val="3DFFB9C8"/>
    <w:rsid w:val="3F3F2240"/>
    <w:rsid w:val="3FC799FE"/>
    <w:rsid w:val="44A96DAA"/>
    <w:rsid w:val="4A173217"/>
    <w:rsid w:val="4CFA5328"/>
    <w:rsid w:val="4D102BC5"/>
    <w:rsid w:val="4D743013"/>
    <w:rsid w:val="4E9F7F48"/>
    <w:rsid w:val="4EE74D51"/>
    <w:rsid w:val="4EFBCD57"/>
    <w:rsid w:val="4F32258F"/>
    <w:rsid w:val="50D36162"/>
    <w:rsid w:val="526C4017"/>
    <w:rsid w:val="54F9238E"/>
    <w:rsid w:val="57BF99C2"/>
    <w:rsid w:val="58CE1B4F"/>
    <w:rsid w:val="58FE08E7"/>
    <w:rsid w:val="5D346D85"/>
    <w:rsid w:val="5E8C4750"/>
    <w:rsid w:val="5F1631A3"/>
    <w:rsid w:val="5FBF666B"/>
    <w:rsid w:val="62390BB2"/>
    <w:rsid w:val="632E69DE"/>
    <w:rsid w:val="63A51EB9"/>
    <w:rsid w:val="64461B85"/>
    <w:rsid w:val="64CB297C"/>
    <w:rsid w:val="66BF3440"/>
    <w:rsid w:val="670F01B9"/>
    <w:rsid w:val="6814776C"/>
    <w:rsid w:val="6A4B74A9"/>
    <w:rsid w:val="72EE76BF"/>
    <w:rsid w:val="72F3646B"/>
    <w:rsid w:val="74E65DF6"/>
    <w:rsid w:val="75126BF7"/>
    <w:rsid w:val="75754CA4"/>
    <w:rsid w:val="758E0C52"/>
    <w:rsid w:val="78823577"/>
    <w:rsid w:val="79A32684"/>
    <w:rsid w:val="7DF842C8"/>
    <w:rsid w:val="7F670795"/>
    <w:rsid w:val="BC3FAE64"/>
    <w:rsid w:val="BFB7D09B"/>
    <w:rsid w:val="C6FF86C0"/>
    <w:rsid w:val="C73F1684"/>
    <w:rsid w:val="DCC7CAC0"/>
    <w:rsid w:val="DFEFC7EE"/>
    <w:rsid w:val="EDDFE7DD"/>
    <w:rsid w:val="FBF67ED9"/>
    <w:rsid w:val="FBF744B0"/>
    <w:rsid w:val="FCBF207F"/>
    <w:rsid w:val="FCF6530E"/>
    <w:rsid w:val="FDEFB0BC"/>
    <w:rsid w:val="FFFF0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420</Characters>
  <Lines>0</Lines>
  <Paragraphs>0</Paragraphs>
  <TotalTime>2</TotalTime>
  <ScaleCrop>false</ScaleCrop>
  <LinksUpToDate>false</LinksUpToDate>
  <CharactersWithSpaces>446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2021-04-05T07:02:00Z</dcterms:created>
  <dc:creator>谢xin</dc:creator>
  <cp:lastModifiedBy>谢励茵</cp:lastModifiedBy>
  <dcterms:modified xsi:type="dcterms:W3CDTF">2026-02-14T02:02:58Z</dcterms:modified>
  <dc:title>诚信承诺书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D3389C4543B6DE31D7607C69CF54A287_42</vt:lpwstr>
  </property>
  <property fmtid="{D5CDD505-2E9C-101B-9397-08002B2CF9AE}" pid="4" name="KSOTemplateDocerSaveRecord">
    <vt:lpwstr>eyJoZGlkIjoiOGJhNzBlMTQ3OWJkODRkNmFjZjhjYTUyODk5ZWJkNTUiLCJ1c2VySWQiOiIxNDYzMjcxMTM3In0=</vt:lpwstr>
  </property>
</Properties>
</file>