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FD986">
      <w:pPr>
        <w:keepNext w:val="0"/>
        <w:keepLines w:val="0"/>
        <w:pageBreakBefore w:val="0"/>
        <w:widowControl w:val="0"/>
        <w:kinsoku/>
        <w:wordWrap/>
        <w:overflowPunct/>
        <w:topLinePunct/>
        <w:autoSpaceDE/>
        <w:autoSpaceDN/>
        <w:bidi w:val="0"/>
        <w:adjustRightInd w:val="0"/>
        <w:snapToGrid w:val="0"/>
        <w:spacing w:line="600" w:lineRule="exact"/>
        <w:jc w:val="center"/>
        <w:textAlignment w:val="auto"/>
        <w:outlineLvl w:val="0"/>
        <w:rPr>
          <w:rFonts w:eastAsia="方正小标宋简体"/>
          <w:bCs/>
          <w:color w:val="auto"/>
          <w:sz w:val="44"/>
          <w:szCs w:val="32"/>
        </w:rPr>
      </w:pPr>
      <w:r>
        <w:rPr>
          <w:rFonts w:hint="eastAsia" w:eastAsia="方正小标宋简体"/>
          <w:bCs/>
          <w:color w:val="auto"/>
          <w:sz w:val="44"/>
          <w:szCs w:val="32"/>
        </w:rPr>
        <w:t>成都市深入实施“人工智能+”行动方案</w:t>
      </w:r>
    </w:p>
    <w:p w14:paraId="1682C53F">
      <w:pPr>
        <w:keepNext w:val="0"/>
        <w:keepLines w:val="0"/>
        <w:pageBreakBefore w:val="0"/>
        <w:widowControl w:val="0"/>
        <w:kinsoku/>
        <w:wordWrap/>
        <w:overflowPunct/>
        <w:topLinePunct/>
        <w:autoSpaceDE/>
        <w:autoSpaceDN/>
        <w:bidi w:val="0"/>
        <w:adjustRightInd w:val="0"/>
        <w:snapToGrid w:val="0"/>
        <w:spacing w:line="600" w:lineRule="exact"/>
        <w:jc w:val="center"/>
        <w:textAlignment w:val="auto"/>
        <w:outlineLvl w:val="0"/>
        <w:rPr>
          <w:rFonts w:hint="eastAsia" w:eastAsia="方正楷体简体"/>
          <w:sz w:val="32"/>
          <w:szCs w:val="32"/>
          <w:lang w:eastAsia="zh-CN"/>
        </w:rPr>
      </w:pPr>
      <w:bookmarkStart w:id="0" w:name="_Hlk219714943"/>
      <w:r>
        <w:rPr>
          <w:rFonts w:hint="eastAsia" w:eastAsia="方正楷体简体"/>
          <w:sz w:val="32"/>
          <w:szCs w:val="32"/>
          <w:lang w:eastAsia="zh-CN"/>
        </w:rPr>
        <w:t>（</w:t>
      </w:r>
      <w:r>
        <w:rPr>
          <w:rFonts w:hint="eastAsia" w:eastAsia="方正楷体简体"/>
          <w:sz w:val="32"/>
          <w:szCs w:val="32"/>
          <w:lang w:val="en-US" w:eastAsia="zh-CN"/>
        </w:rPr>
        <w:t>征求意见稿</w:t>
      </w:r>
      <w:r>
        <w:rPr>
          <w:rFonts w:hint="eastAsia" w:eastAsia="方正楷体简体"/>
          <w:sz w:val="32"/>
          <w:szCs w:val="32"/>
          <w:lang w:eastAsia="zh-CN"/>
        </w:rPr>
        <w:t>）</w:t>
      </w:r>
    </w:p>
    <w:p w14:paraId="2C55D396">
      <w:pPr>
        <w:pStyle w:val="2"/>
        <w:rPr>
          <w:rFonts w:hint="eastAsia"/>
          <w:lang w:eastAsia="zh-CN"/>
        </w:rPr>
      </w:pPr>
    </w:p>
    <w:p w14:paraId="530C6421">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eastAsia="方正仿宋简体"/>
          <w:color w:val="auto"/>
          <w:sz w:val="32"/>
          <w:szCs w:val="32"/>
        </w:rPr>
      </w:pPr>
      <w:r>
        <w:rPr>
          <w:rFonts w:hint="eastAsia" w:eastAsia="方正仿宋简体"/>
          <w:color w:val="auto"/>
          <w:sz w:val="32"/>
          <w:szCs w:val="32"/>
        </w:rPr>
        <w:t>为全面落实国务院《关于深入实施“人工智能+”行动的意见》</w:t>
      </w:r>
      <w:r>
        <w:rPr>
          <w:rFonts w:hint="default" w:ascii="Times New Roman" w:hAnsi="Times New Roman" w:eastAsia="方正仿宋简体" w:cs="Times New Roman"/>
          <w:color w:val="auto"/>
          <w:sz w:val="32"/>
          <w:szCs w:val="32"/>
          <w:lang w:eastAsia="zh-CN"/>
        </w:rPr>
        <w:t>（国发〔2025〕11号）</w:t>
      </w:r>
      <w:r>
        <w:rPr>
          <w:rFonts w:hint="eastAsia" w:eastAsia="方正仿宋简体"/>
          <w:color w:val="auto"/>
          <w:sz w:val="32"/>
          <w:szCs w:val="32"/>
        </w:rPr>
        <w:t>、国务院办公厅《关于加快场景培育和开放推动新场景大规模应用的实施意见》</w:t>
      </w:r>
      <w:r>
        <w:rPr>
          <w:rFonts w:hint="eastAsia" w:eastAsia="方正仿宋简体"/>
          <w:color w:val="auto"/>
          <w:sz w:val="32"/>
          <w:szCs w:val="32"/>
          <w:lang w:eastAsia="zh-CN"/>
        </w:rPr>
        <w:t>（国办发〔2025〕37号）</w:t>
      </w:r>
      <w:r>
        <w:rPr>
          <w:rFonts w:hint="eastAsia" w:eastAsia="方正仿宋简体"/>
          <w:color w:val="auto"/>
          <w:sz w:val="32"/>
          <w:szCs w:val="32"/>
        </w:rPr>
        <w:t>，加强人工智能与产业发展、文化建设、民生保障、社会治理广泛深度融合，抢占人工智能产业应用制高点，加快形成智能经济和智能社会新形态，特制定本方案。</w:t>
      </w:r>
    </w:p>
    <w:p w14:paraId="0DB6DC06">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outlineLvl w:val="0"/>
        <w:rPr>
          <w:rFonts w:eastAsia="方正黑体简体" w:cs="等线"/>
          <w:color w:val="auto"/>
          <w:kern w:val="44"/>
          <w:sz w:val="32"/>
          <w:szCs w:val="32"/>
          <w:lang w:bidi="en-US"/>
        </w:rPr>
      </w:pPr>
      <w:r>
        <w:rPr>
          <w:rFonts w:hint="eastAsia" w:eastAsia="方正黑体简体" w:cs="等线"/>
          <w:color w:val="auto"/>
          <w:kern w:val="44"/>
          <w:sz w:val="32"/>
          <w:szCs w:val="32"/>
          <w:lang w:bidi="en-US"/>
        </w:rPr>
        <w:t>一、发展目标</w:t>
      </w:r>
    </w:p>
    <w:p w14:paraId="1F2E0F62">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eastAsia="方正仿宋简体"/>
          <w:color w:val="auto"/>
          <w:sz w:val="32"/>
          <w:szCs w:val="32"/>
        </w:rPr>
      </w:pPr>
      <w:r>
        <w:rPr>
          <w:rFonts w:hint="eastAsia" w:eastAsia="方正仿宋简体"/>
          <w:color w:val="auto"/>
          <w:sz w:val="32"/>
          <w:szCs w:val="32"/>
        </w:rPr>
        <w:t>深入落实“创新驱动、开放引领、科产融合、强县活区”发展战略，围绕“全国重要的经济中心、科技创新中心、对外交往</w:t>
      </w:r>
      <w:bookmarkStart w:id="11" w:name="_GoBack"/>
      <w:bookmarkEnd w:id="11"/>
      <w:r>
        <w:rPr>
          <w:rFonts w:hint="eastAsia" w:eastAsia="方正仿宋简体"/>
          <w:color w:val="auto"/>
          <w:sz w:val="32"/>
          <w:szCs w:val="32"/>
        </w:rPr>
        <w:t>中心、国际消费中心、文化创意中心和国家战略科技力量重要承载地、全国先进制造业基地、数字文创产业集聚地、改革开放新高地、高品质生活宜居地”发展定位，加速推进“9+9+10”现代化产业体系提能升级，充分发挥我市创新要素、产业基础、应用场景等优势，构建“6+N+1”工作体系，推动“人工智能+”科学研究、产业发展、消费提质、民生福祉、治理能力、协同合作等6大领域“N”个细分方向重点任务，打造1批“人工智能+”标杆应用场景，加快建设具有全球影响力的人工智能全场景应用标杆城市。</w:t>
      </w:r>
    </w:p>
    <w:p w14:paraId="1477E917">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eastAsia="方正仿宋简体"/>
          <w:color w:val="auto"/>
          <w:sz w:val="32"/>
          <w:szCs w:val="32"/>
        </w:rPr>
      </w:pPr>
      <w:r>
        <w:rPr>
          <w:rFonts w:eastAsia="方正仿宋简体"/>
          <w:color w:val="auto"/>
          <w:sz w:val="32"/>
          <w:szCs w:val="32"/>
        </w:rPr>
        <w:t>到202</w:t>
      </w:r>
      <w:r>
        <w:rPr>
          <w:rFonts w:hint="eastAsia" w:eastAsia="方正仿宋简体"/>
          <w:color w:val="auto"/>
          <w:sz w:val="32"/>
          <w:szCs w:val="32"/>
        </w:rPr>
        <w:t>7</w:t>
      </w:r>
      <w:r>
        <w:rPr>
          <w:rFonts w:eastAsia="方正仿宋简体"/>
          <w:color w:val="auto"/>
          <w:sz w:val="32"/>
          <w:szCs w:val="32"/>
        </w:rPr>
        <w:t>年，</w:t>
      </w:r>
      <w:r>
        <w:rPr>
          <w:rFonts w:hint="eastAsia" w:eastAsia="方正仿宋简体"/>
          <w:color w:val="auto"/>
          <w:sz w:val="32"/>
          <w:szCs w:val="32"/>
        </w:rPr>
        <w:t>推动人工智能赋能千行百业，实现</w:t>
      </w:r>
      <w:r>
        <w:rPr>
          <w:rFonts w:hint="eastAsia" w:eastAsia="方正仿宋简体"/>
          <w:color w:val="auto"/>
          <w:kern w:val="0"/>
          <w:sz w:val="32"/>
          <w:szCs w:val="32"/>
        </w:rPr>
        <w:t>人工智能核心产业规模突破2600亿元、增速超30%，</w:t>
      </w:r>
      <w:r>
        <w:rPr>
          <w:rFonts w:hint="eastAsia" w:eastAsia="方正仿宋简体"/>
          <w:color w:val="auto"/>
          <w:sz w:val="32"/>
          <w:szCs w:val="32"/>
        </w:rPr>
        <w:t>实施100个“创新产品”和100个示范应用场景“双百”工程，每年</w:t>
      </w:r>
      <w:r>
        <w:rPr>
          <w:rFonts w:eastAsia="方正仿宋简体"/>
          <w:color w:val="auto"/>
          <w:sz w:val="32"/>
          <w:szCs w:val="32"/>
        </w:rPr>
        <w:t>打造</w:t>
      </w:r>
      <w:r>
        <w:rPr>
          <w:rFonts w:hint="eastAsia" w:eastAsia="方正仿宋简体"/>
          <w:color w:val="auto"/>
          <w:sz w:val="32"/>
          <w:szCs w:val="32"/>
        </w:rPr>
        <w:t>20个标杆应用</w:t>
      </w:r>
      <w:r>
        <w:rPr>
          <w:rFonts w:eastAsia="方正仿宋简体"/>
          <w:color w:val="auto"/>
          <w:sz w:val="32"/>
          <w:szCs w:val="32"/>
        </w:rPr>
        <w:t>场景</w:t>
      </w:r>
      <w:r>
        <w:rPr>
          <w:rFonts w:hint="eastAsia" w:eastAsia="方正仿宋简体"/>
          <w:color w:val="auto"/>
          <w:sz w:val="32"/>
          <w:szCs w:val="32"/>
        </w:rPr>
        <w:t>，新一代智能终端、智能体等应用普及率超70%</w:t>
      </w:r>
      <w:r>
        <w:rPr>
          <w:rFonts w:eastAsia="方正仿宋简体"/>
          <w:color w:val="auto"/>
          <w:sz w:val="32"/>
          <w:szCs w:val="32"/>
        </w:rPr>
        <w:t>。到20</w:t>
      </w:r>
      <w:r>
        <w:rPr>
          <w:rFonts w:hint="eastAsia" w:eastAsia="方正仿宋简体"/>
          <w:color w:val="auto"/>
          <w:sz w:val="32"/>
          <w:szCs w:val="32"/>
        </w:rPr>
        <w:t>30</w:t>
      </w:r>
      <w:r>
        <w:rPr>
          <w:rFonts w:eastAsia="方正仿宋简体"/>
          <w:color w:val="auto"/>
          <w:sz w:val="32"/>
          <w:szCs w:val="32"/>
        </w:rPr>
        <w:t>年，</w:t>
      </w:r>
      <w:r>
        <w:rPr>
          <w:rFonts w:hint="eastAsia" w:eastAsia="方正仿宋简体"/>
          <w:color w:val="auto"/>
          <w:sz w:val="32"/>
          <w:szCs w:val="32"/>
        </w:rPr>
        <w:t>新一代智能终端、智能体等应用普及率超90%，人工智能与全市各行业各领域广泛深度融合</w:t>
      </w:r>
      <w:r>
        <w:rPr>
          <w:rFonts w:eastAsia="方正仿宋简体"/>
          <w:color w:val="auto"/>
          <w:sz w:val="32"/>
          <w:szCs w:val="32"/>
        </w:rPr>
        <w:t>。</w:t>
      </w:r>
    </w:p>
    <w:p w14:paraId="04622A3F">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outlineLvl w:val="0"/>
        <w:rPr>
          <w:rFonts w:eastAsia="方正黑体简体"/>
          <w:color w:val="auto"/>
          <w:sz w:val="32"/>
          <w:szCs w:val="32"/>
        </w:rPr>
      </w:pPr>
      <w:r>
        <w:rPr>
          <w:rFonts w:hint="eastAsia" w:eastAsia="方正黑体简体"/>
          <w:color w:val="auto"/>
          <w:sz w:val="32"/>
          <w:szCs w:val="32"/>
        </w:rPr>
        <w:t>二、重点任务</w:t>
      </w:r>
    </w:p>
    <w:p w14:paraId="22C96176">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outlineLvl w:val="1"/>
        <w:rPr>
          <w:rFonts w:hint="default" w:eastAsia="方正楷体简体"/>
          <w:color w:val="auto"/>
          <w:sz w:val="32"/>
          <w:szCs w:val="32"/>
          <w:lang w:val="en-US" w:eastAsia="zh-CN"/>
        </w:rPr>
      </w:pPr>
      <w:r>
        <w:rPr>
          <w:rFonts w:hint="eastAsia" w:eastAsia="方正楷体简体"/>
          <w:color w:val="auto"/>
          <w:sz w:val="32"/>
          <w:szCs w:val="32"/>
        </w:rPr>
        <w:t>（一）</w:t>
      </w:r>
      <w:r>
        <w:rPr>
          <w:rFonts w:hint="eastAsia" w:eastAsia="方正楷体简体"/>
          <w:color w:val="auto"/>
          <w:sz w:val="32"/>
          <w:szCs w:val="32"/>
          <w:lang w:val="en-US" w:eastAsia="zh-CN"/>
        </w:rPr>
        <w:t xml:space="preserve"> 深化推动“人工智能+”6大领域关键任务。</w:t>
      </w:r>
    </w:p>
    <w:p w14:paraId="214413F5">
      <w:pPr>
        <w:keepNext w:val="0"/>
        <w:keepLines w:val="0"/>
        <w:pageBreakBefore w:val="0"/>
        <w:widowControl w:val="0"/>
        <w:kinsoku/>
        <w:wordWrap/>
        <w:overflowPunct/>
        <w:topLinePunct/>
        <w:autoSpaceDE/>
        <w:autoSpaceDN/>
        <w:bidi w:val="0"/>
        <w:adjustRightInd w:val="0"/>
        <w:snapToGrid w:val="0"/>
        <w:spacing w:line="600" w:lineRule="exact"/>
        <w:ind w:firstLine="643" w:firstLineChars="200"/>
        <w:textAlignment w:val="auto"/>
        <w:rPr>
          <w:rFonts w:hint="eastAsia" w:eastAsia="方正楷体简体"/>
          <w:b/>
          <w:bCs w:val="0"/>
          <w:iCs/>
          <w:color w:val="auto"/>
          <w:sz w:val="32"/>
          <w:szCs w:val="32"/>
          <w:lang w:eastAsia="zh-CN"/>
        </w:rPr>
      </w:pPr>
      <w:r>
        <w:rPr>
          <w:rFonts w:hint="eastAsia" w:eastAsia="方正仿宋简体"/>
          <w:b/>
          <w:bCs w:val="0"/>
          <w:iCs/>
          <w:color w:val="auto"/>
          <w:sz w:val="32"/>
          <w:szCs w:val="32"/>
        </w:rPr>
        <w:t>1．</w:t>
      </w:r>
      <w:r>
        <w:rPr>
          <w:rFonts w:hint="eastAsia" w:eastAsia="方正楷体简体"/>
          <w:b/>
          <w:bCs w:val="0"/>
          <w:color w:val="auto"/>
          <w:sz w:val="32"/>
          <w:szCs w:val="32"/>
        </w:rPr>
        <w:t>“人工智能+”科学研究</w:t>
      </w:r>
      <w:r>
        <w:rPr>
          <w:rFonts w:hint="eastAsia" w:eastAsia="方正楷体简体"/>
          <w:b/>
          <w:bCs w:val="0"/>
          <w:color w:val="auto"/>
          <w:sz w:val="32"/>
          <w:szCs w:val="32"/>
          <w:lang w:eastAsia="zh-CN"/>
        </w:rPr>
        <w:t>。</w:t>
      </w:r>
    </w:p>
    <w:p w14:paraId="7F332B37">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eastAsia" w:eastAsia="方正楷体简体"/>
          <w:color w:val="auto"/>
          <w:sz w:val="32"/>
          <w:szCs w:val="32"/>
        </w:rPr>
      </w:pPr>
      <w:r>
        <w:rPr>
          <w:rFonts w:hint="eastAsia" w:eastAsia="方正仿宋简体"/>
          <w:bCs/>
          <w:iCs/>
          <w:color w:val="auto"/>
          <w:sz w:val="32"/>
          <w:szCs w:val="32"/>
          <w:lang w:eastAsia="zh-CN"/>
        </w:rPr>
        <w:t>（</w:t>
      </w:r>
      <w:r>
        <w:rPr>
          <w:rFonts w:hint="eastAsia" w:eastAsia="方正仿宋简体"/>
          <w:bCs/>
          <w:iCs/>
          <w:color w:val="auto"/>
          <w:sz w:val="32"/>
          <w:szCs w:val="32"/>
          <w:lang w:val="en-US" w:eastAsia="zh-CN"/>
        </w:rPr>
        <w:t>1</w:t>
      </w:r>
      <w:r>
        <w:rPr>
          <w:rFonts w:hint="eastAsia" w:eastAsia="方正仿宋简体"/>
          <w:bCs/>
          <w:iCs/>
          <w:color w:val="auto"/>
          <w:sz w:val="32"/>
          <w:szCs w:val="32"/>
          <w:lang w:eastAsia="zh-CN"/>
        </w:rPr>
        <w:t>）</w:t>
      </w:r>
      <w:r>
        <w:rPr>
          <w:rFonts w:hint="eastAsia" w:eastAsia="方正仿宋简体"/>
          <w:bCs/>
          <w:iCs/>
          <w:color w:val="auto"/>
          <w:sz w:val="32"/>
          <w:szCs w:val="32"/>
        </w:rPr>
        <w:t>科学发现。</w:t>
      </w:r>
      <w:r>
        <w:rPr>
          <w:rFonts w:eastAsia="方正仿宋_GBK"/>
          <w:color w:val="auto"/>
          <w:sz w:val="32"/>
          <w:szCs w:val="32"/>
        </w:rPr>
        <w:t>探索人工智能驱动的新型科研范式</w:t>
      </w:r>
      <w:r>
        <w:rPr>
          <w:rFonts w:hint="eastAsia" w:eastAsia="方正仿宋简体"/>
          <w:color w:val="auto"/>
          <w:sz w:val="32"/>
          <w:szCs w:val="32"/>
        </w:rPr>
        <w:t>，加快关键技术突破，加速科学发现进程。加强原始科技攻关，提升源头供给能力。强化科学算力保障，加快发展高性能计算，增强普惠、高效智能算力供给能力。</w:t>
      </w:r>
      <w:r>
        <w:rPr>
          <w:rFonts w:hint="eastAsia" w:eastAsia="方正楷体简体"/>
          <w:color w:val="auto"/>
          <w:sz w:val="32"/>
          <w:szCs w:val="32"/>
        </w:rPr>
        <w:t>（责任单位：市科技局，市经信局市新经济委，第一个逗号前为牵头单位，下同）</w:t>
      </w:r>
    </w:p>
    <w:p w14:paraId="0EC4748F">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eastAsia" w:eastAsia="方正楷体简体"/>
          <w:color w:val="auto"/>
          <w:sz w:val="32"/>
          <w:szCs w:val="32"/>
        </w:rPr>
      </w:pPr>
      <w:r>
        <w:rPr>
          <w:rFonts w:hint="eastAsia" w:eastAsia="方正仿宋简体"/>
          <w:bCs/>
          <w:iCs/>
          <w:color w:val="auto"/>
          <w:sz w:val="32"/>
          <w:szCs w:val="32"/>
          <w:lang w:eastAsia="zh-CN"/>
        </w:rPr>
        <w:t>（</w:t>
      </w:r>
      <w:r>
        <w:rPr>
          <w:rFonts w:hint="eastAsia" w:eastAsia="方正仿宋简体"/>
          <w:bCs/>
          <w:iCs/>
          <w:color w:val="auto"/>
          <w:sz w:val="32"/>
          <w:szCs w:val="32"/>
          <w:lang w:val="en-US" w:eastAsia="zh-CN"/>
        </w:rPr>
        <w:t>2</w:t>
      </w:r>
      <w:r>
        <w:rPr>
          <w:rFonts w:hint="eastAsia" w:eastAsia="方正仿宋简体"/>
          <w:bCs/>
          <w:iCs/>
          <w:color w:val="auto"/>
          <w:sz w:val="32"/>
          <w:szCs w:val="32"/>
          <w:lang w:eastAsia="zh-CN"/>
        </w:rPr>
        <w:t>）</w:t>
      </w:r>
      <w:r>
        <w:rPr>
          <w:rFonts w:hint="eastAsia" w:eastAsia="方正仿宋简体"/>
          <w:bCs/>
          <w:iCs/>
          <w:color w:val="auto"/>
          <w:sz w:val="32"/>
          <w:szCs w:val="32"/>
        </w:rPr>
        <w:t>应用加速。</w:t>
      </w:r>
      <w:r>
        <w:rPr>
          <w:rFonts w:hint="eastAsia" w:eastAsia="方正仿宋简体"/>
          <w:color w:val="auto"/>
          <w:sz w:val="32"/>
          <w:szCs w:val="32"/>
        </w:rPr>
        <w:t>完善成果转化链条，</w:t>
      </w:r>
      <w:r>
        <w:rPr>
          <w:rFonts w:eastAsia="方正仿宋简体"/>
          <w:color w:val="auto"/>
          <w:sz w:val="32"/>
          <w:szCs w:val="32"/>
        </w:rPr>
        <w:t>将智能技术贯穿</w:t>
      </w:r>
      <w:r>
        <w:rPr>
          <w:rFonts w:hint="eastAsia" w:eastAsia="方正仿宋简体"/>
          <w:color w:val="auto"/>
          <w:sz w:val="32"/>
          <w:szCs w:val="32"/>
        </w:rPr>
        <w:t>“</w:t>
      </w:r>
      <w:r>
        <w:rPr>
          <w:rFonts w:eastAsia="方正仿宋简体"/>
          <w:color w:val="auto"/>
          <w:sz w:val="32"/>
          <w:szCs w:val="32"/>
        </w:rPr>
        <w:t>验证—中试—产业化</w:t>
      </w:r>
      <w:r>
        <w:rPr>
          <w:rFonts w:hint="eastAsia" w:eastAsia="方正仿宋简体"/>
          <w:color w:val="auto"/>
          <w:sz w:val="32"/>
          <w:szCs w:val="32"/>
        </w:rPr>
        <w:t>”全流程</w:t>
      </w:r>
      <w:r>
        <w:rPr>
          <w:rFonts w:eastAsia="方正仿宋简体"/>
          <w:color w:val="auto"/>
          <w:sz w:val="32"/>
          <w:szCs w:val="32"/>
        </w:rPr>
        <w:t>，</w:t>
      </w:r>
      <w:r>
        <w:rPr>
          <w:rFonts w:hint="eastAsia" w:eastAsia="方正仿宋简体"/>
          <w:color w:val="auto"/>
          <w:sz w:val="32"/>
          <w:szCs w:val="32"/>
        </w:rPr>
        <w:t>提升虚拟仿真与智能决策能力。优化“中试+孵化”空间布局，</w:t>
      </w:r>
      <w:r>
        <w:rPr>
          <w:rFonts w:eastAsia="方正仿宋简体"/>
          <w:color w:val="auto"/>
          <w:sz w:val="32"/>
          <w:szCs w:val="32"/>
        </w:rPr>
        <w:t>以科创生态岛、诸葛空间</w:t>
      </w:r>
      <w:r>
        <w:rPr>
          <w:rFonts w:hint="eastAsia" w:eastAsia="方正仿宋简体"/>
          <w:color w:val="auto"/>
          <w:sz w:val="32"/>
          <w:szCs w:val="32"/>
        </w:rPr>
        <w:t>等</w:t>
      </w:r>
      <w:r>
        <w:rPr>
          <w:rFonts w:eastAsia="方正仿宋简体"/>
          <w:color w:val="auto"/>
          <w:sz w:val="32"/>
          <w:szCs w:val="32"/>
        </w:rPr>
        <w:t>集聚</w:t>
      </w:r>
      <w:r>
        <w:rPr>
          <w:rFonts w:hint="eastAsia" w:eastAsia="方正仿宋简体"/>
          <w:color w:val="auto"/>
          <w:sz w:val="32"/>
          <w:szCs w:val="32"/>
        </w:rPr>
        <w:t>创新</w:t>
      </w:r>
      <w:r>
        <w:rPr>
          <w:rFonts w:eastAsia="方正仿宋简体"/>
          <w:color w:val="auto"/>
          <w:sz w:val="32"/>
          <w:szCs w:val="32"/>
        </w:rPr>
        <w:t>主体，构建</w:t>
      </w:r>
      <w:r>
        <w:rPr>
          <w:rFonts w:hint="eastAsia" w:eastAsia="方正仿宋简体"/>
          <w:color w:val="auto"/>
          <w:sz w:val="32"/>
          <w:szCs w:val="32"/>
        </w:rPr>
        <w:t>“</w:t>
      </w:r>
      <w:r>
        <w:rPr>
          <w:rFonts w:eastAsia="方正仿宋简体"/>
          <w:color w:val="auto"/>
          <w:sz w:val="32"/>
          <w:szCs w:val="32"/>
        </w:rPr>
        <w:t>转化—孵化—</w:t>
      </w:r>
      <w:r>
        <w:rPr>
          <w:rFonts w:hint="eastAsia" w:eastAsia="方正仿宋简体"/>
          <w:color w:val="auto"/>
          <w:sz w:val="32"/>
          <w:szCs w:val="32"/>
        </w:rPr>
        <w:t>市场</w:t>
      </w:r>
      <w:r>
        <w:rPr>
          <w:rFonts w:eastAsia="方正仿宋简体"/>
          <w:color w:val="auto"/>
          <w:sz w:val="32"/>
          <w:szCs w:val="32"/>
        </w:rPr>
        <w:t>化</w:t>
      </w:r>
      <w:r>
        <w:rPr>
          <w:rFonts w:hint="eastAsia" w:eastAsia="方正仿宋简体"/>
          <w:color w:val="auto"/>
          <w:sz w:val="32"/>
          <w:szCs w:val="32"/>
        </w:rPr>
        <w:t>”专业服务体系</w:t>
      </w:r>
      <w:r>
        <w:rPr>
          <w:rFonts w:eastAsia="方正仿宋简体"/>
          <w:color w:val="auto"/>
          <w:sz w:val="32"/>
          <w:szCs w:val="32"/>
        </w:rPr>
        <w:t>。</w:t>
      </w:r>
      <w:r>
        <w:rPr>
          <w:rFonts w:hint="eastAsia" w:eastAsia="方正楷体简体"/>
          <w:color w:val="auto"/>
          <w:sz w:val="32"/>
          <w:szCs w:val="32"/>
        </w:rPr>
        <w:t>（责任单位：市科技局）</w:t>
      </w:r>
    </w:p>
    <w:p w14:paraId="7F1292D1">
      <w:pPr>
        <w:keepNext w:val="0"/>
        <w:keepLines w:val="0"/>
        <w:pageBreakBefore w:val="0"/>
        <w:widowControl w:val="0"/>
        <w:kinsoku/>
        <w:wordWrap/>
        <w:overflowPunct/>
        <w:topLinePunct/>
        <w:autoSpaceDE/>
        <w:autoSpaceDN/>
        <w:bidi w:val="0"/>
        <w:adjustRightInd w:val="0"/>
        <w:snapToGrid w:val="0"/>
        <w:spacing w:line="600" w:lineRule="exact"/>
        <w:ind w:firstLine="643" w:firstLineChars="200"/>
        <w:textAlignment w:val="auto"/>
        <w:outlineLvl w:val="1"/>
        <w:rPr>
          <w:rFonts w:hint="eastAsia" w:eastAsia="方正仿宋简体"/>
          <w:b/>
          <w:bCs/>
          <w:color w:val="auto"/>
          <w:sz w:val="32"/>
          <w:szCs w:val="32"/>
          <w:lang w:eastAsia="zh-CN"/>
        </w:rPr>
      </w:pPr>
      <w:r>
        <w:rPr>
          <w:rFonts w:hint="eastAsia" w:eastAsia="方正楷体简体"/>
          <w:b/>
          <w:bCs/>
          <w:color w:val="auto"/>
          <w:sz w:val="32"/>
          <w:szCs w:val="32"/>
          <w:lang w:val="en-US" w:eastAsia="zh-CN"/>
        </w:rPr>
        <w:t>2.</w:t>
      </w:r>
      <w:r>
        <w:rPr>
          <w:rFonts w:hint="eastAsia" w:ascii="方正仿宋简体" w:hAnsi="方正仿宋简体" w:eastAsia="方正仿宋简体" w:cs="方正仿宋简体"/>
          <w:b/>
          <w:bCs/>
          <w:color w:val="auto"/>
          <w:sz w:val="32"/>
          <w:szCs w:val="32"/>
        </w:rPr>
        <w:t>“人工智能+”产业发展</w:t>
      </w:r>
      <w:r>
        <w:rPr>
          <w:rFonts w:hint="eastAsia" w:ascii="方正仿宋简体" w:hAnsi="方正仿宋简体" w:eastAsia="方正仿宋简体" w:cs="方正仿宋简体"/>
          <w:b/>
          <w:bCs/>
          <w:color w:val="auto"/>
          <w:sz w:val="32"/>
          <w:szCs w:val="32"/>
          <w:lang w:eastAsia="zh-CN"/>
        </w:rPr>
        <w:t>。</w:t>
      </w:r>
    </w:p>
    <w:p w14:paraId="69ADCFB5">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eastAsia" w:eastAsia="方正仿宋简体"/>
          <w:color w:val="auto"/>
          <w:sz w:val="32"/>
          <w:szCs w:val="32"/>
          <w:lang w:bidi="en-US"/>
        </w:rPr>
      </w:pPr>
      <w:bookmarkStart w:id="1" w:name="_Hlk218757634"/>
      <w:r>
        <w:rPr>
          <w:rFonts w:hint="eastAsia" w:eastAsia="方正仿宋简体"/>
          <w:bCs/>
          <w:iCs/>
          <w:color w:val="auto"/>
          <w:sz w:val="32"/>
          <w:szCs w:val="32"/>
          <w:lang w:eastAsia="zh-CN"/>
        </w:rPr>
        <w:t>（</w:t>
      </w:r>
      <w:r>
        <w:rPr>
          <w:rFonts w:hint="eastAsia" w:eastAsia="方正仿宋简体"/>
          <w:bCs/>
          <w:iCs/>
          <w:color w:val="auto"/>
          <w:sz w:val="32"/>
          <w:szCs w:val="32"/>
        </w:rPr>
        <w:t>3</w:t>
      </w:r>
      <w:r>
        <w:rPr>
          <w:rFonts w:hint="eastAsia" w:eastAsia="方正仿宋简体"/>
          <w:bCs/>
          <w:iCs/>
          <w:color w:val="auto"/>
          <w:sz w:val="32"/>
          <w:szCs w:val="32"/>
          <w:lang w:eastAsia="zh-CN"/>
        </w:rPr>
        <w:t>）</w:t>
      </w:r>
      <w:r>
        <w:rPr>
          <w:rFonts w:hint="eastAsia" w:eastAsia="方正仿宋简体"/>
          <w:bCs/>
          <w:iCs/>
          <w:color w:val="auto"/>
          <w:sz w:val="32"/>
          <w:szCs w:val="32"/>
        </w:rPr>
        <w:t>智能制造。</w:t>
      </w:r>
      <w:r>
        <w:rPr>
          <w:rFonts w:hint="eastAsia" w:eastAsia="方正仿宋简体"/>
          <w:color w:val="auto"/>
          <w:sz w:val="32"/>
          <w:szCs w:val="32"/>
          <w:lang w:bidi="en-US"/>
        </w:rPr>
        <w:t>充分发挥国家、省、市工业互联网平台、要素服务平台效用，强化支撑能力。构建多元工业模型体系，引培专业服务商，完善智能服务能力。打造国家“领航级”“卓越级”智能工厂，梯度培育智能工厂。推动工业母机、工业机器人、仪器仪表等智能化升级，打造智能工业精品矩阵。</w:t>
      </w:r>
      <w:r>
        <w:rPr>
          <w:rFonts w:hint="eastAsia" w:eastAsia="方正楷体简体"/>
          <w:color w:val="auto"/>
          <w:sz w:val="32"/>
          <w:szCs w:val="32"/>
        </w:rPr>
        <w:t>（责任单位：市经信局市新经济委）</w:t>
      </w:r>
    </w:p>
    <w:bookmarkEnd w:id="1"/>
    <w:p w14:paraId="53AC8B7B">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eastAsia" w:eastAsia="方正楷体简体"/>
          <w:color w:val="auto"/>
          <w:sz w:val="32"/>
          <w:szCs w:val="32"/>
        </w:rPr>
      </w:pPr>
      <w:r>
        <w:rPr>
          <w:rFonts w:hint="eastAsia" w:eastAsia="方正仿宋简体"/>
          <w:bCs/>
          <w:iCs/>
          <w:color w:val="auto"/>
          <w:sz w:val="32"/>
          <w:szCs w:val="32"/>
          <w:lang w:eastAsia="zh-CN"/>
        </w:rPr>
        <w:t>（</w:t>
      </w:r>
      <w:r>
        <w:rPr>
          <w:rFonts w:hint="eastAsia" w:eastAsia="方正仿宋简体"/>
          <w:bCs/>
          <w:iCs/>
          <w:color w:val="auto"/>
          <w:sz w:val="32"/>
          <w:szCs w:val="32"/>
        </w:rPr>
        <w:t>4</w:t>
      </w:r>
      <w:r>
        <w:rPr>
          <w:rFonts w:hint="eastAsia" w:eastAsia="方正仿宋简体"/>
          <w:bCs/>
          <w:iCs/>
          <w:color w:val="auto"/>
          <w:sz w:val="32"/>
          <w:szCs w:val="32"/>
          <w:lang w:eastAsia="zh-CN"/>
        </w:rPr>
        <w:t>）</w:t>
      </w:r>
      <w:r>
        <w:rPr>
          <w:rFonts w:hint="eastAsia" w:eastAsia="方正仿宋简体"/>
          <w:bCs/>
          <w:iCs/>
          <w:color w:val="auto"/>
          <w:sz w:val="32"/>
          <w:szCs w:val="32"/>
        </w:rPr>
        <w:t>现代服务</w:t>
      </w:r>
      <w:r>
        <w:rPr>
          <w:rFonts w:hint="eastAsia" w:eastAsia="方正仿宋简体"/>
          <w:bCs/>
          <w:color w:val="auto"/>
          <w:sz w:val="32"/>
          <w:szCs w:val="32"/>
        </w:rPr>
        <w:t>。</w:t>
      </w:r>
      <w:r>
        <w:rPr>
          <w:rFonts w:hint="eastAsia" w:eastAsia="方正仿宋简体"/>
          <w:color w:val="auto"/>
          <w:sz w:val="32"/>
          <w:szCs w:val="32"/>
          <w:highlight w:val="none"/>
        </w:rPr>
        <w:t>加快推动现代服务业高质量发展</w:t>
      </w:r>
      <w:r>
        <w:rPr>
          <w:rFonts w:hint="eastAsia" w:eastAsia="方正仿宋简体"/>
          <w:color w:val="auto"/>
          <w:sz w:val="32"/>
          <w:szCs w:val="32"/>
          <w:highlight w:val="none"/>
          <w:lang w:eastAsia="zh-CN"/>
        </w:rPr>
        <w:t>，</w:t>
      </w:r>
      <w:r>
        <w:rPr>
          <w:rFonts w:hint="eastAsia" w:eastAsia="方正仿宋简体"/>
          <w:color w:val="auto"/>
          <w:sz w:val="32"/>
          <w:szCs w:val="32"/>
          <w:highlight w:val="none"/>
        </w:rPr>
        <w:t>带动服务模式由“互联网+”转向“智能驱动”。</w:t>
      </w:r>
      <w:r>
        <w:rPr>
          <w:rFonts w:hint="eastAsia" w:eastAsia="方正仿宋简体"/>
          <w:color w:val="auto"/>
          <w:sz w:val="32"/>
          <w:szCs w:val="32"/>
        </w:rPr>
        <w:t>推进生产性服务业智能化升级，围绕科技、金融等领域关键环节打造行业级智能体。深化生活性服务业智能应用落地，围绕商圈、电商等领域，探索“无人+有人”融合服务。推动“人工智能+现代服务”发展，建立项目库、场景清单和技术供给目录，布局前瞻性试点示范应用。</w:t>
      </w:r>
      <w:r>
        <w:rPr>
          <w:rFonts w:hint="eastAsia" w:eastAsia="方正楷体简体"/>
          <w:color w:val="auto"/>
          <w:sz w:val="32"/>
          <w:szCs w:val="32"/>
        </w:rPr>
        <w:t>（责任单位：市商务局，市经信局市新经济委）</w:t>
      </w:r>
    </w:p>
    <w:p w14:paraId="40972E5E">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eastAsia" w:eastAsia="方正楷体简体"/>
          <w:color w:val="auto"/>
          <w:sz w:val="32"/>
          <w:szCs w:val="32"/>
        </w:rPr>
      </w:pPr>
      <w:r>
        <w:rPr>
          <w:rFonts w:hint="eastAsia" w:eastAsia="方正仿宋简体"/>
          <w:bCs/>
          <w:iCs/>
          <w:color w:val="auto"/>
          <w:sz w:val="32"/>
          <w:szCs w:val="32"/>
          <w:lang w:eastAsia="zh-CN"/>
        </w:rPr>
        <w:t>（</w:t>
      </w:r>
      <w:r>
        <w:rPr>
          <w:rFonts w:hint="eastAsia" w:eastAsia="方正仿宋简体"/>
          <w:bCs/>
          <w:iCs/>
          <w:color w:val="auto"/>
          <w:sz w:val="32"/>
          <w:szCs w:val="32"/>
        </w:rPr>
        <w:t>5</w:t>
      </w:r>
      <w:r>
        <w:rPr>
          <w:rFonts w:hint="eastAsia" w:eastAsia="方正仿宋简体"/>
          <w:bCs/>
          <w:iCs/>
          <w:color w:val="auto"/>
          <w:sz w:val="32"/>
          <w:szCs w:val="32"/>
          <w:lang w:eastAsia="zh-CN"/>
        </w:rPr>
        <w:t>）</w:t>
      </w:r>
      <w:r>
        <w:rPr>
          <w:rFonts w:hint="eastAsia" w:eastAsia="方正仿宋简体"/>
          <w:bCs/>
          <w:iCs/>
          <w:color w:val="auto"/>
          <w:sz w:val="32"/>
          <w:szCs w:val="32"/>
        </w:rPr>
        <w:t>现代农业</w:t>
      </w:r>
      <w:r>
        <w:rPr>
          <w:rFonts w:hint="eastAsia" w:eastAsia="方正仿宋简体"/>
          <w:bCs/>
          <w:color w:val="auto"/>
          <w:sz w:val="32"/>
          <w:szCs w:val="32"/>
          <w:lang w:bidi="en-US"/>
        </w:rPr>
        <w:t>。</w:t>
      </w:r>
      <w:r>
        <w:rPr>
          <w:rFonts w:hint="eastAsia" w:eastAsia="方正仿宋简体"/>
          <w:color w:val="auto"/>
          <w:sz w:val="32"/>
          <w:szCs w:val="32"/>
          <w:lang w:bidi="en-US"/>
        </w:rPr>
        <w:t>支持产学研协同攻关农业智能技术，建设“智农大脑”。引导新型农业经营主体应用智能化技术赋能农业生产全链条数字化改造，坚持试点示范，打造一批具有示范效应的智慧农业创新应用基地（园区）。</w:t>
      </w:r>
      <w:r>
        <w:rPr>
          <w:rFonts w:hint="eastAsia" w:eastAsia="方正楷体简体"/>
          <w:color w:val="auto"/>
          <w:sz w:val="32"/>
          <w:szCs w:val="32"/>
        </w:rPr>
        <w:t>（责任单位：市农业农村局）</w:t>
      </w:r>
    </w:p>
    <w:p w14:paraId="45D51836">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eastAsia="方正仿宋简体"/>
          <w:color w:val="auto"/>
          <w:sz w:val="32"/>
          <w:szCs w:val="32"/>
          <w:lang w:bidi="en-US"/>
        </w:rPr>
      </w:pPr>
      <w:r>
        <w:rPr>
          <w:rFonts w:hint="eastAsia" w:eastAsia="方正仿宋简体"/>
          <w:bCs/>
          <w:iCs/>
          <w:color w:val="auto"/>
          <w:sz w:val="32"/>
          <w:szCs w:val="32"/>
          <w:lang w:eastAsia="zh-CN"/>
        </w:rPr>
        <w:t>（</w:t>
      </w:r>
      <w:r>
        <w:rPr>
          <w:rFonts w:hint="eastAsia" w:eastAsia="方正仿宋简体"/>
          <w:bCs/>
          <w:iCs/>
          <w:color w:val="auto"/>
          <w:sz w:val="32"/>
          <w:szCs w:val="32"/>
        </w:rPr>
        <w:t>6</w:t>
      </w:r>
      <w:r>
        <w:rPr>
          <w:rFonts w:hint="eastAsia" w:eastAsia="方正仿宋简体"/>
          <w:bCs/>
          <w:iCs/>
          <w:color w:val="auto"/>
          <w:sz w:val="32"/>
          <w:szCs w:val="32"/>
          <w:lang w:eastAsia="zh-CN"/>
        </w:rPr>
        <w:t>）</w:t>
      </w:r>
      <w:r>
        <w:rPr>
          <w:rFonts w:hint="eastAsia" w:eastAsia="方正仿宋简体"/>
          <w:bCs/>
          <w:iCs/>
          <w:color w:val="auto"/>
          <w:sz w:val="32"/>
          <w:szCs w:val="32"/>
        </w:rPr>
        <w:t>军民融合。</w:t>
      </w:r>
      <w:r>
        <w:rPr>
          <w:rFonts w:hint="eastAsia" w:eastAsia="方正仿宋简体"/>
          <w:iCs/>
          <w:color w:val="auto"/>
          <w:sz w:val="32"/>
          <w:szCs w:val="32"/>
        </w:rPr>
        <w:t>推动智能无人装备技术攻关和应用转化，强化智算与软件能力支撑，深化无人场景示范应用，着力布局覆盖空天地水的智能无人装备、无人机集群协同、电磁频谱监测与智能对抗等细分领域，建设国内重要的智能无人装备产业集群。</w:t>
      </w:r>
      <w:r>
        <w:rPr>
          <w:rFonts w:hint="eastAsia" w:eastAsia="方正楷体简体"/>
          <w:color w:val="auto"/>
          <w:sz w:val="32"/>
          <w:szCs w:val="32"/>
        </w:rPr>
        <w:t>（责任单位：市委军民融合办）</w:t>
      </w:r>
    </w:p>
    <w:p w14:paraId="111D61BE">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eastAsia="方正楷体简体"/>
          <w:color w:val="auto"/>
          <w:sz w:val="32"/>
          <w:szCs w:val="32"/>
        </w:rPr>
      </w:pPr>
      <w:bookmarkStart w:id="2" w:name="_Hlk218757661"/>
      <w:r>
        <w:rPr>
          <w:rFonts w:hint="eastAsia" w:eastAsia="方正仿宋简体"/>
          <w:bCs/>
          <w:iCs/>
          <w:color w:val="auto"/>
          <w:sz w:val="32"/>
          <w:szCs w:val="32"/>
          <w:lang w:eastAsia="zh-CN"/>
        </w:rPr>
        <w:t>（</w:t>
      </w:r>
      <w:r>
        <w:rPr>
          <w:rFonts w:hint="eastAsia" w:eastAsia="方正仿宋简体"/>
          <w:bCs/>
          <w:iCs/>
          <w:color w:val="auto"/>
          <w:sz w:val="32"/>
          <w:szCs w:val="32"/>
          <w:lang w:val="en-US" w:eastAsia="zh-CN"/>
        </w:rPr>
        <w:t>7</w:t>
      </w:r>
      <w:r>
        <w:rPr>
          <w:rFonts w:hint="eastAsia" w:eastAsia="方正仿宋简体"/>
          <w:bCs/>
          <w:iCs/>
          <w:color w:val="auto"/>
          <w:sz w:val="32"/>
          <w:szCs w:val="32"/>
          <w:lang w:eastAsia="zh-CN"/>
        </w:rPr>
        <w:t>）</w:t>
      </w:r>
      <w:r>
        <w:rPr>
          <w:rFonts w:hint="eastAsia" w:eastAsia="方正仿宋简体"/>
          <w:bCs/>
          <w:iCs/>
          <w:color w:val="auto"/>
          <w:sz w:val="32"/>
          <w:szCs w:val="32"/>
        </w:rPr>
        <w:t>具身智能机器人。</w:t>
      </w:r>
      <w:r>
        <w:rPr>
          <w:rFonts w:hint="eastAsia" w:eastAsia="方正仿宋简体"/>
          <w:color w:val="auto"/>
          <w:sz w:val="32"/>
          <w:szCs w:val="32"/>
        </w:rPr>
        <w:t>攻关多模态大模型、空间大模型等关键算法，研发电子皮肤、灵巧手等核心部件产品</w:t>
      </w:r>
      <w:r>
        <w:rPr>
          <w:rFonts w:hint="eastAsia" w:eastAsia="方正仿宋简体"/>
          <w:color w:val="auto"/>
          <w:sz w:val="32"/>
          <w:szCs w:val="32"/>
          <w:lang w:eastAsia="zh-CN"/>
        </w:rPr>
        <w:t>。</w:t>
      </w:r>
      <w:r>
        <w:rPr>
          <w:rFonts w:hint="eastAsia" w:eastAsia="方正仿宋简体"/>
          <w:color w:val="auto"/>
          <w:sz w:val="32"/>
          <w:szCs w:val="32"/>
        </w:rPr>
        <w:t>依托算力调度服务平台</w:t>
      </w:r>
      <w:r>
        <w:rPr>
          <w:rFonts w:hint="eastAsia" w:eastAsia="方正仿宋简体"/>
          <w:color w:val="auto"/>
          <w:sz w:val="32"/>
          <w:szCs w:val="32"/>
          <w:lang w:val="en-US" w:eastAsia="zh-CN"/>
        </w:rPr>
        <w:t>和新型算力基础设施，</w:t>
      </w:r>
      <w:r>
        <w:rPr>
          <w:rFonts w:hint="eastAsia" w:eastAsia="方正仿宋简体"/>
          <w:color w:val="auto"/>
          <w:sz w:val="32"/>
          <w:szCs w:val="32"/>
        </w:rPr>
        <w:t>提供多源异构算力保障。打造具身智能训练场、中试平台、场景验证平台，</w:t>
      </w:r>
      <w:r>
        <w:rPr>
          <w:rFonts w:eastAsia="方正仿宋简体"/>
          <w:color w:val="auto"/>
          <w:sz w:val="32"/>
          <w:szCs w:val="32"/>
        </w:rPr>
        <w:t>集成仿真试验</w:t>
      </w:r>
      <w:r>
        <w:rPr>
          <w:rFonts w:hint="eastAsia" w:eastAsia="方正仿宋简体"/>
          <w:color w:val="auto"/>
          <w:sz w:val="32"/>
          <w:szCs w:val="32"/>
        </w:rPr>
        <w:t>、数据集供给</w:t>
      </w:r>
      <w:r>
        <w:rPr>
          <w:rFonts w:eastAsia="方正仿宋简体"/>
          <w:color w:val="auto"/>
          <w:sz w:val="32"/>
          <w:szCs w:val="32"/>
        </w:rPr>
        <w:t>等</w:t>
      </w:r>
      <w:r>
        <w:rPr>
          <w:rFonts w:hint="eastAsia" w:eastAsia="方正仿宋简体"/>
          <w:color w:val="auto"/>
          <w:sz w:val="32"/>
          <w:szCs w:val="32"/>
        </w:rPr>
        <w:t>功能。推动智能机器人大规模应用，建立发布机制，推进标杆场景开放，开展供需对接会，加速首发首试首用，推动特色化发展。</w:t>
      </w:r>
      <w:r>
        <w:rPr>
          <w:rFonts w:hint="eastAsia" w:eastAsia="方正楷体简体"/>
          <w:color w:val="auto"/>
          <w:sz w:val="32"/>
          <w:szCs w:val="32"/>
        </w:rPr>
        <w:t>（责任单位：市经信局市新经济委）</w:t>
      </w:r>
    </w:p>
    <w:bookmarkEnd w:id="2"/>
    <w:p w14:paraId="06435834">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eastAsia" w:eastAsia="方正仿宋简体"/>
          <w:color w:val="auto"/>
          <w:sz w:val="32"/>
          <w:szCs w:val="32"/>
        </w:rPr>
      </w:pPr>
      <w:bookmarkStart w:id="3" w:name="_Hlk218757677"/>
      <w:r>
        <w:rPr>
          <w:rFonts w:hint="eastAsia" w:eastAsia="方正仿宋简体"/>
          <w:bCs/>
          <w:iCs/>
          <w:color w:val="auto"/>
          <w:sz w:val="32"/>
          <w:szCs w:val="32"/>
          <w:lang w:eastAsia="zh-CN"/>
        </w:rPr>
        <w:t>（</w:t>
      </w:r>
      <w:r>
        <w:rPr>
          <w:rFonts w:hint="eastAsia" w:eastAsia="方正仿宋简体"/>
          <w:bCs/>
          <w:iCs/>
          <w:color w:val="auto"/>
          <w:sz w:val="32"/>
          <w:szCs w:val="32"/>
        </w:rPr>
        <w:t>8</w:t>
      </w:r>
      <w:r>
        <w:rPr>
          <w:rFonts w:hint="eastAsia" w:eastAsia="方正仿宋简体"/>
          <w:bCs/>
          <w:iCs/>
          <w:color w:val="auto"/>
          <w:sz w:val="32"/>
          <w:szCs w:val="32"/>
          <w:lang w:eastAsia="zh-CN"/>
        </w:rPr>
        <w:t>）</w:t>
      </w:r>
      <w:r>
        <w:rPr>
          <w:rFonts w:hint="eastAsia" w:eastAsia="方正仿宋简体"/>
          <w:bCs/>
          <w:iCs/>
          <w:color w:val="auto"/>
          <w:sz w:val="32"/>
          <w:szCs w:val="32"/>
        </w:rPr>
        <w:t>智能驾驶。</w:t>
      </w:r>
      <w:r>
        <w:rPr>
          <w:rFonts w:hint="eastAsia" w:eastAsia="方正仿宋简体"/>
          <w:color w:val="auto"/>
          <w:sz w:val="32"/>
          <w:szCs w:val="32"/>
        </w:rPr>
        <w:t>加强通用技术研发，</w:t>
      </w:r>
      <w:r>
        <w:rPr>
          <w:rFonts w:hint="eastAsia" w:eastAsia="方正仿宋简体"/>
          <w:color w:val="auto"/>
          <w:sz w:val="32"/>
          <w:szCs w:val="32"/>
          <w:lang w:val="en-US" w:eastAsia="zh-CN"/>
        </w:rPr>
        <w:t>开展</w:t>
      </w:r>
      <w:r>
        <w:rPr>
          <w:rFonts w:hint="eastAsia" w:eastAsia="方正仿宋简体"/>
          <w:color w:val="auto"/>
          <w:sz w:val="32"/>
          <w:szCs w:val="32"/>
        </w:rPr>
        <w:t>车路感知、行驶决策等关键技术攻关。重点开发智能座舱、车载终端等</w:t>
      </w:r>
      <w:r>
        <w:rPr>
          <w:rFonts w:eastAsia="方正仿宋简体"/>
          <w:color w:val="auto"/>
          <w:sz w:val="32"/>
          <w:szCs w:val="32"/>
        </w:rPr>
        <w:t>关键</w:t>
      </w:r>
      <w:r>
        <w:rPr>
          <w:rFonts w:hint="eastAsia" w:eastAsia="方正仿宋简体"/>
          <w:color w:val="auto"/>
          <w:sz w:val="32"/>
          <w:szCs w:val="32"/>
        </w:rPr>
        <w:t>软硬件产品。加快布局L3级智能网联汽车整车量产和商业化运营，推动L4级以上智能驾驶道路测试及示范应用。</w:t>
      </w:r>
      <w:r>
        <w:rPr>
          <w:rFonts w:eastAsia="方正仿宋简体"/>
          <w:color w:val="auto"/>
          <w:sz w:val="32"/>
          <w:szCs w:val="32"/>
        </w:rPr>
        <w:t>打造城市级智能网联交通云平台</w:t>
      </w:r>
      <w:r>
        <w:rPr>
          <w:rFonts w:hint="eastAsia" w:eastAsia="方正仿宋简体"/>
          <w:color w:val="auto"/>
          <w:sz w:val="32"/>
          <w:szCs w:val="32"/>
        </w:rPr>
        <w:t>。</w:t>
      </w:r>
      <w:r>
        <w:rPr>
          <w:rFonts w:hint="eastAsia" w:eastAsia="方正楷体简体"/>
          <w:color w:val="auto"/>
          <w:sz w:val="32"/>
          <w:szCs w:val="32"/>
        </w:rPr>
        <w:t>（责任单位：市经信局市新经济委）</w:t>
      </w:r>
    </w:p>
    <w:bookmarkEnd w:id="3"/>
    <w:p w14:paraId="51375EA3">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eastAsia="方正楷体简体"/>
          <w:color w:val="auto"/>
          <w:sz w:val="32"/>
          <w:szCs w:val="32"/>
        </w:rPr>
      </w:pPr>
      <w:bookmarkStart w:id="4" w:name="_Hlk218757711"/>
      <w:bookmarkStart w:id="5" w:name="OLE_LINK2"/>
      <w:r>
        <w:rPr>
          <w:rFonts w:hint="eastAsia" w:eastAsia="方正仿宋简体"/>
          <w:bCs/>
          <w:iCs/>
          <w:color w:val="auto"/>
          <w:sz w:val="32"/>
          <w:szCs w:val="32"/>
          <w:lang w:eastAsia="zh-CN"/>
        </w:rPr>
        <w:t>（</w:t>
      </w:r>
      <w:r>
        <w:rPr>
          <w:rFonts w:hint="eastAsia" w:eastAsia="方正仿宋简体"/>
          <w:bCs/>
          <w:iCs/>
          <w:color w:val="auto"/>
          <w:sz w:val="32"/>
          <w:szCs w:val="32"/>
          <w:lang w:val="en-US" w:eastAsia="zh-CN"/>
        </w:rPr>
        <w:t>9</w:t>
      </w:r>
      <w:r>
        <w:rPr>
          <w:rFonts w:hint="eastAsia" w:eastAsia="方正仿宋简体"/>
          <w:bCs/>
          <w:iCs/>
          <w:color w:val="auto"/>
          <w:sz w:val="32"/>
          <w:szCs w:val="32"/>
          <w:lang w:eastAsia="zh-CN"/>
        </w:rPr>
        <w:t>）</w:t>
      </w:r>
      <w:r>
        <w:rPr>
          <w:rFonts w:hint="eastAsia" w:eastAsia="方正仿宋简体"/>
          <w:bCs/>
          <w:iCs/>
          <w:color w:val="auto"/>
          <w:sz w:val="32"/>
          <w:szCs w:val="32"/>
        </w:rPr>
        <w:t>低空智能。</w:t>
      </w:r>
      <w:r>
        <w:rPr>
          <w:rFonts w:hint="eastAsia" w:eastAsia="方正仿宋简体"/>
          <w:color w:val="auto"/>
          <w:sz w:val="32"/>
          <w:szCs w:val="32"/>
        </w:rPr>
        <w:t>立足低空航线和起降点位，</w:t>
      </w:r>
      <w:bookmarkStart w:id="6" w:name="_Hlk219280935"/>
      <w:r>
        <w:rPr>
          <w:rFonts w:hint="eastAsia" w:eastAsia="方正仿宋简体"/>
          <w:color w:val="auto"/>
          <w:sz w:val="32"/>
          <w:szCs w:val="32"/>
        </w:rPr>
        <w:t>鼓励企事业单位在载人、文旅、物流等领域商业运营试点</w:t>
      </w:r>
      <w:bookmarkEnd w:id="6"/>
      <w:r>
        <w:rPr>
          <w:rFonts w:hint="eastAsia" w:eastAsia="方正仿宋简体"/>
          <w:color w:val="auto"/>
          <w:sz w:val="32"/>
          <w:szCs w:val="32"/>
        </w:rPr>
        <w:t>。建设成都未来科技城等低空特色产业园，引进飞行系统、应用载荷等重点领域企业，壮大低空装备制造生态圈。夯实通用机场、低空智联网等基础设施，加强运营监管和通信导航监视等。</w:t>
      </w:r>
      <w:r>
        <w:rPr>
          <w:rFonts w:hint="eastAsia" w:eastAsia="方正楷体简体"/>
          <w:color w:val="auto"/>
          <w:sz w:val="32"/>
          <w:szCs w:val="32"/>
        </w:rPr>
        <w:t>〔责任单位：市交通运输局、市发展改革委、市经信局市新经济委，市文广旅局、市口岸物流办、四川天府新区、成都东部新区、成都高新区、青羊区、金牛区、彭州市、崇州市、金堂县</w:t>
      </w:r>
      <w:r>
        <w:rPr>
          <w:rFonts w:hint="eastAsia" w:eastAsia="方正楷体简体"/>
          <w:color w:val="auto"/>
          <w:sz w:val="32"/>
          <w:szCs w:val="32"/>
          <w:lang w:val="en-US" w:eastAsia="zh-CN"/>
        </w:rPr>
        <w:t>政府（管委会）</w:t>
      </w:r>
      <w:r>
        <w:rPr>
          <w:rFonts w:hint="eastAsia" w:eastAsia="方正楷体简体"/>
          <w:color w:val="auto"/>
          <w:sz w:val="32"/>
          <w:szCs w:val="32"/>
        </w:rPr>
        <w:t>〕</w:t>
      </w:r>
    </w:p>
    <w:bookmarkEnd w:id="4"/>
    <w:bookmarkEnd w:id="5"/>
    <w:p w14:paraId="0E829EE9">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eastAsia="方正仿宋简体"/>
          <w:color w:val="auto"/>
          <w:sz w:val="32"/>
          <w:szCs w:val="32"/>
        </w:rPr>
      </w:pPr>
      <w:bookmarkStart w:id="7" w:name="_Hlk218761027"/>
      <w:r>
        <w:rPr>
          <w:rFonts w:hint="eastAsia" w:eastAsia="方正仿宋简体"/>
          <w:bCs/>
          <w:iCs/>
          <w:color w:val="auto"/>
          <w:sz w:val="32"/>
          <w:szCs w:val="32"/>
          <w:lang w:eastAsia="zh-CN"/>
        </w:rPr>
        <w:t>（</w:t>
      </w:r>
      <w:r>
        <w:rPr>
          <w:rFonts w:hint="eastAsia" w:eastAsia="方正仿宋简体"/>
          <w:bCs/>
          <w:iCs/>
          <w:color w:val="auto"/>
          <w:sz w:val="32"/>
          <w:szCs w:val="32"/>
          <w:lang w:val="en-US" w:eastAsia="zh-CN"/>
        </w:rPr>
        <w:t>10</w:t>
      </w:r>
      <w:r>
        <w:rPr>
          <w:rFonts w:hint="eastAsia" w:eastAsia="方正仿宋简体"/>
          <w:bCs/>
          <w:iCs/>
          <w:color w:val="auto"/>
          <w:sz w:val="32"/>
          <w:szCs w:val="32"/>
          <w:lang w:eastAsia="zh-CN"/>
        </w:rPr>
        <w:t>）</w:t>
      </w:r>
      <w:r>
        <w:rPr>
          <w:rFonts w:eastAsia="方正仿宋简体"/>
          <w:bCs/>
          <w:iCs/>
          <w:color w:val="auto"/>
          <w:sz w:val="32"/>
          <w:szCs w:val="32"/>
        </w:rPr>
        <w:t>生物医药</w:t>
      </w:r>
      <w:r>
        <w:rPr>
          <w:rFonts w:hint="eastAsia" w:eastAsia="方正仿宋简体"/>
          <w:bCs/>
          <w:iCs/>
          <w:color w:val="auto"/>
          <w:sz w:val="32"/>
          <w:szCs w:val="32"/>
        </w:rPr>
        <w:t>。围绕智能药物设计、计算生物学等重点方向攻关</w:t>
      </w:r>
      <w:r>
        <w:rPr>
          <w:rFonts w:hint="eastAsia" w:eastAsia="方正仿宋简体"/>
          <w:bCs/>
          <w:iCs/>
          <w:color w:val="auto"/>
          <w:sz w:val="32"/>
          <w:szCs w:val="32"/>
          <w:lang w:eastAsia="zh-CN"/>
        </w:rPr>
        <w:t>，</w:t>
      </w:r>
      <w:r>
        <w:rPr>
          <w:rFonts w:hint="eastAsia" w:eastAsia="方正仿宋简体"/>
          <w:color w:val="auto"/>
          <w:sz w:val="32"/>
          <w:szCs w:val="32"/>
        </w:rPr>
        <w:t>提升蛋白结构预测、</w:t>
      </w:r>
      <w:r>
        <w:rPr>
          <w:rFonts w:eastAsia="方正仿宋简体"/>
          <w:color w:val="auto"/>
          <w:sz w:val="32"/>
          <w:szCs w:val="32"/>
        </w:rPr>
        <w:t>医学</w:t>
      </w:r>
      <w:r>
        <w:rPr>
          <w:rFonts w:hint="eastAsia" w:eastAsia="方正仿宋简体"/>
          <w:color w:val="auto"/>
          <w:sz w:val="32"/>
          <w:szCs w:val="32"/>
        </w:rPr>
        <w:t>大模型等研发能力。依托成都天府国际生物城等特色产业园布局中试平台，形成贯通靶点发现、化合物筛选等关键环节的系统化解决方案，打通研发转化链路。</w:t>
      </w:r>
      <w:r>
        <w:rPr>
          <w:rFonts w:eastAsia="方正仿宋简体"/>
          <w:color w:val="auto"/>
          <w:sz w:val="32"/>
          <w:szCs w:val="32"/>
        </w:rPr>
        <w:t>运用生成模型、智能临床设计工具</w:t>
      </w:r>
      <w:r>
        <w:rPr>
          <w:rFonts w:hint="eastAsia" w:eastAsia="方正仿宋简体"/>
          <w:color w:val="auto"/>
          <w:sz w:val="32"/>
          <w:szCs w:val="32"/>
        </w:rPr>
        <w:t>等加速临床试验，加快</w:t>
      </w:r>
      <w:r>
        <w:rPr>
          <w:rFonts w:eastAsia="方正仿宋简体"/>
          <w:color w:val="auto"/>
          <w:sz w:val="32"/>
          <w:szCs w:val="32"/>
        </w:rPr>
        <w:t>新药产业化</w:t>
      </w:r>
      <w:r>
        <w:rPr>
          <w:rFonts w:hint="eastAsia" w:eastAsia="方正仿宋简体"/>
          <w:color w:val="auto"/>
          <w:sz w:val="32"/>
          <w:szCs w:val="32"/>
        </w:rPr>
        <w:t>进程。</w:t>
      </w:r>
      <w:r>
        <w:rPr>
          <w:rFonts w:hint="eastAsia" w:eastAsia="方正楷体简体"/>
          <w:color w:val="auto"/>
          <w:sz w:val="32"/>
          <w:szCs w:val="32"/>
        </w:rPr>
        <w:t>（责任单位：市经信局市新经济委）</w:t>
      </w:r>
    </w:p>
    <w:bookmarkEnd w:id="7"/>
    <w:p w14:paraId="161F5031">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eastAsia" w:eastAsia="方正楷体简体"/>
          <w:color w:val="auto"/>
          <w:sz w:val="32"/>
          <w:szCs w:val="32"/>
        </w:rPr>
      </w:pPr>
      <w:r>
        <w:rPr>
          <w:rFonts w:hint="eastAsia" w:eastAsia="方正仿宋简体"/>
          <w:bCs/>
          <w:iCs/>
          <w:color w:val="auto"/>
          <w:sz w:val="32"/>
          <w:szCs w:val="32"/>
          <w:lang w:eastAsia="zh-CN"/>
        </w:rPr>
        <w:t>（</w:t>
      </w:r>
      <w:r>
        <w:rPr>
          <w:rFonts w:hint="eastAsia" w:eastAsia="方正仿宋简体"/>
          <w:bCs/>
          <w:iCs/>
          <w:color w:val="auto"/>
          <w:sz w:val="32"/>
          <w:szCs w:val="32"/>
          <w:lang w:val="en-US" w:eastAsia="zh-CN"/>
        </w:rPr>
        <w:t>11</w:t>
      </w:r>
      <w:r>
        <w:rPr>
          <w:rFonts w:hint="eastAsia" w:eastAsia="方正仿宋简体"/>
          <w:bCs/>
          <w:iCs/>
          <w:color w:val="auto"/>
          <w:sz w:val="32"/>
          <w:szCs w:val="32"/>
          <w:lang w:eastAsia="zh-CN"/>
        </w:rPr>
        <w:t>）</w:t>
      </w:r>
      <w:r>
        <w:rPr>
          <w:rFonts w:eastAsia="方正仿宋简体"/>
          <w:bCs/>
          <w:color w:val="auto"/>
          <w:sz w:val="32"/>
          <w:szCs w:val="32"/>
        </w:rPr>
        <w:t>量子</w:t>
      </w:r>
      <w:r>
        <w:rPr>
          <w:rFonts w:hint="eastAsia" w:eastAsia="方正仿宋简体"/>
          <w:bCs/>
          <w:color w:val="auto"/>
          <w:sz w:val="32"/>
          <w:szCs w:val="32"/>
        </w:rPr>
        <w:t>科技。</w:t>
      </w:r>
      <w:r>
        <w:rPr>
          <w:rFonts w:hint="eastAsia" w:eastAsia="方正仿宋简体"/>
          <w:color w:val="auto"/>
          <w:sz w:val="32"/>
          <w:szCs w:val="36"/>
        </w:rPr>
        <w:t>应用人工智能技术</w:t>
      </w:r>
      <w:r>
        <w:rPr>
          <w:rFonts w:eastAsia="方正仿宋简体"/>
          <w:color w:val="auto"/>
          <w:sz w:val="32"/>
          <w:szCs w:val="36"/>
        </w:rPr>
        <w:t>攻关固态量子存储、单光子探测、精密测量器件，验证量子</w:t>
      </w:r>
      <w:r>
        <w:rPr>
          <w:rFonts w:hint="eastAsia" w:eastAsia="方正仿宋简体"/>
          <w:color w:val="auto"/>
          <w:sz w:val="32"/>
          <w:szCs w:val="36"/>
        </w:rPr>
        <w:t>—</w:t>
      </w:r>
      <w:r>
        <w:rPr>
          <w:rFonts w:eastAsia="方正仿宋简体"/>
          <w:color w:val="auto"/>
          <w:sz w:val="32"/>
          <w:szCs w:val="36"/>
        </w:rPr>
        <w:t>经典混合计算用于深度学习训练优化。推进量子互联示范网与密钥分发试验，建设</w:t>
      </w:r>
      <w:r>
        <w:rPr>
          <w:rFonts w:hint="eastAsia" w:eastAsia="方正仿宋简体"/>
          <w:color w:val="auto"/>
          <w:sz w:val="32"/>
          <w:szCs w:val="36"/>
        </w:rPr>
        <w:t>“</w:t>
      </w:r>
      <w:r>
        <w:rPr>
          <w:rFonts w:eastAsia="方正仿宋简体"/>
          <w:color w:val="auto"/>
          <w:sz w:val="32"/>
          <w:szCs w:val="36"/>
        </w:rPr>
        <w:t>量子+云+</w:t>
      </w:r>
      <w:r>
        <w:rPr>
          <w:rFonts w:hint="eastAsia" w:eastAsia="方正仿宋简体"/>
          <w:color w:val="auto"/>
          <w:sz w:val="32"/>
          <w:szCs w:val="36"/>
        </w:rPr>
        <w:t>人工智能”</w:t>
      </w:r>
      <w:r>
        <w:rPr>
          <w:rFonts w:eastAsia="方正仿宋简体"/>
          <w:color w:val="auto"/>
          <w:sz w:val="32"/>
          <w:szCs w:val="36"/>
        </w:rPr>
        <w:t>异构平台</w:t>
      </w:r>
      <w:r>
        <w:rPr>
          <w:rFonts w:hint="eastAsia" w:eastAsia="方正仿宋简体"/>
          <w:color w:val="auto"/>
          <w:sz w:val="32"/>
          <w:szCs w:val="36"/>
        </w:rPr>
        <w:t>。</w:t>
      </w:r>
      <w:r>
        <w:rPr>
          <w:rFonts w:eastAsia="方正仿宋简体"/>
          <w:color w:val="auto"/>
          <w:sz w:val="32"/>
          <w:szCs w:val="36"/>
        </w:rPr>
        <w:t>规划量子产业园</w:t>
      </w:r>
      <w:r>
        <w:rPr>
          <w:rFonts w:hint="eastAsia" w:eastAsia="方正仿宋简体"/>
          <w:color w:val="auto"/>
          <w:sz w:val="32"/>
          <w:szCs w:val="36"/>
        </w:rPr>
        <w:t>，建设量子科技产学研联合实验室等</w:t>
      </w:r>
      <w:r>
        <w:rPr>
          <w:rFonts w:eastAsia="方正仿宋简体"/>
          <w:color w:val="auto"/>
          <w:sz w:val="32"/>
          <w:szCs w:val="36"/>
        </w:rPr>
        <w:t>，推动</w:t>
      </w:r>
      <w:r>
        <w:rPr>
          <w:rFonts w:hint="eastAsia" w:eastAsia="方正仿宋简体"/>
          <w:color w:val="auto"/>
          <w:sz w:val="32"/>
          <w:szCs w:val="36"/>
        </w:rPr>
        <w:t>量子</w:t>
      </w:r>
      <w:r>
        <w:rPr>
          <w:rFonts w:eastAsia="方正仿宋简体"/>
          <w:color w:val="auto"/>
          <w:sz w:val="32"/>
          <w:szCs w:val="36"/>
        </w:rPr>
        <w:t>测量、计算、通信在政务</w:t>
      </w:r>
      <w:r>
        <w:rPr>
          <w:rFonts w:hint="eastAsia" w:eastAsia="方正仿宋简体"/>
          <w:color w:val="auto"/>
          <w:sz w:val="32"/>
          <w:szCs w:val="36"/>
        </w:rPr>
        <w:t>、</w:t>
      </w:r>
      <w:r>
        <w:rPr>
          <w:rFonts w:eastAsia="方正仿宋简体"/>
          <w:color w:val="auto"/>
          <w:sz w:val="32"/>
          <w:szCs w:val="36"/>
        </w:rPr>
        <w:t>金融</w:t>
      </w:r>
      <w:r>
        <w:rPr>
          <w:rFonts w:hint="eastAsia" w:eastAsia="方正仿宋简体"/>
          <w:color w:val="auto"/>
          <w:sz w:val="32"/>
          <w:szCs w:val="36"/>
        </w:rPr>
        <w:t>等领域</w:t>
      </w:r>
      <w:r>
        <w:rPr>
          <w:rFonts w:eastAsia="方正仿宋简体"/>
          <w:color w:val="auto"/>
          <w:sz w:val="32"/>
          <w:szCs w:val="36"/>
        </w:rPr>
        <w:t>应用。</w:t>
      </w:r>
      <w:r>
        <w:rPr>
          <w:rFonts w:hint="eastAsia" w:eastAsia="方正仿宋简体"/>
          <w:color w:val="auto"/>
          <w:sz w:val="32"/>
          <w:szCs w:val="36"/>
        </w:rPr>
        <w:t>（</w:t>
      </w:r>
      <w:r>
        <w:rPr>
          <w:rFonts w:hint="eastAsia" w:eastAsia="方正楷体简体"/>
          <w:color w:val="auto"/>
          <w:sz w:val="32"/>
          <w:szCs w:val="32"/>
        </w:rPr>
        <w:t>责任单位：市经信局市新经济委、市科技局）</w:t>
      </w:r>
    </w:p>
    <w:p w14:paraId="64FFDCDC">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eastAsia" w:eastAsia="方正仿宋简体"/>
          <w:color w:val="auto"/>
          <w:sz w:val="32"/>
          <w:szCs w:val="32"/>
        </w:rPr>
      </w:pPr>
      <w:bookmarkStart w:id="8" w:name="_Hlk218761106"/>
      <w:r>
        <w:rPr>
          <w:rFonts w:hint="eastAsia" w:eastAsia="方正仿宋简体"/>
          <w:bCs/>
          <w:iCs/>
          <w:color w:val="auto"/>
          <w:sz w:val="32"/>
          <w:szCs w:val="32"/>
          <w:lang w:eastAsia="zh-CN"/>
        </w:rPr>
        <w:t>（</w:t>
      </w:r>
      <w:r>
        <w:rPr>
          <w:rFonts w:hint="eastAsia" w:eastAsia="方正仿宋简体"/>
          <w:bCs/>
          <w:iCs/>
          <w:color w:val="auto"/>
          <w:sz w:val="32"/>
          <w:szCs w:val="32"/>
          <w:lang w:val="en-US" w:eastAsia="zh-CN"/>
        </w:rPr>
        <w:t>12</w:t>
      </w:r>
      <w:r>
        <w:rPr>
          <w:rFonts w:hint="eastAsia" w:eastAsia="方正仿宋简体"/>
          <w:bCs/>
          <w:iCs/>
          <w:color w:val="auto"/>
          <w:sz w:val="32"/>
          <w:szCs w:val="32"/>
          <w:lang w:eastAsia="zh-CN"/>
        </w:rPr>
        <w:t>）</w:t>
      </w:r>
      <w:r>
        <w:rPr>
          <w:rFonts w:hint="eastAsia" w:eastAsia="方正仿宋简体"/>
          <w:bCs/>
          <w:iCs/>
          <w:color w:val="auto"/>
          <w:sz w:val="32"/>
          <w:szCs w:val="32"/>
        </w:rPr>
        <w:t>新能源。</w:t>
      </w:r>
      <w:r>
        <w:rPr>
          <w:rFonts w:hint="eastAsia" w:eastAsia="方正仿宋简体"/>
          <w:color w:val="auto"/>
          <w:sz w:val="32"/>
          <w:szCs w:val="32"/>
        </w:rPr>
        <w:t>全面增强电网感知、预测和智能调控能力，加快建设智能电网。布局可控核聚变、氢能等细分领域创新平台。推动新能源车、充换电设施等终端设备参与分布式能源协同。推进减污降碳智能化发展。构建算电协同发展机制。（</w:t>
      </w:r>
      <w:r>
        <w:rPr>
          <w:rFonts w:hint="eastAsia" w:eastAsia="方正楷体简体"/>
          <w:color w:val="auto"/>
          <w:sz w:val="32"/>
          <w:szCs w:val="32"/>
        </w:rPr>
        <w:t>责任单位：市经信局市新经济委）</w:t>
      </w:r>
    </w:p>
    <w:bookmarkEnd w:id="8"/>
    <w:p w14:paraId="5F8A6A1C">
      <w:pPr>
        <w:keepNext w:val="0"/>
        <w:keepLines w:val="0"/>
        <w:pageBreakBefore w:val="0"/>
        <w:widowControl w:val="0"/>
        <w:kinsoku/>
        <w:wordWrap/>
        <w:overflowPunct/>
        <w:topLinePunct/>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val="0"/>
          <w:iCs/>
          <w:color w:val="auto"/>
          <w:sz w:val="32"/>
          <w:szCs w:val="32"/>
          <w:lang w:eastAsia="zh-CN"/>
        </w:rPr>
      </w:pPr>
      <w:r>
        <w:rPr>
          <w:rFonts w:hint="default" w:ascii="Times New Roman" w:hAnsi="Times New Roman" w:eastAsia="方正仿宋简体" w:cs="Times New Roman"/>
          <w:b/>
          <w:bCs w:val="0"/>
          <w:iCs/>
          <w:color w:val="auto"/>
          <w:sz w:val="32"/>
          <w:szCs w:val="32"/>
          <w:lang w:val="en-US" w:eastAsia="zh-CN"/>
        </w:rPr>
        <w:t>3.</w:t>
      </w:r>
      <w:r>
        <w:rPr>
          <w:rFonts w:hint="eastAsia" w:ascii="方正仿宋简体" w:hAnsi="方正仿宋简体" w:eastAsia="方正仿宋简体" w:cs="方正仿宋简体"/>
          <w:b/>
          <w:bCs w:val="0"/>
          <w:iCs/>
          <w:color w:val="auto"/>
          <w:sz w:val="32"/>
          <w:szCs w:val="32"/>
        </w:rPr>
        <w:t>“人工智能+”消费提质</w:t>
      </w:r>
      <w:r>
        <w:rPr>
          <w:rFonts w:hint="eastAsia" w:ascii="方正仿宋简体" w:hAnsi="方正仿宋简体" w:eastAsia="方正仿宋简体" w:cs="方正仿宋简体"/>
          <w:b/>
          <w:bCs w:val="0"/>
          <w:iCs/>
          <w:color w:val="auto"/>
          <w:sz w:val="32"/>
          <w:szCs w:val="32"/>
          <w:lang w:eastAsia="zh-CN"/>
        </w:rPr>
        <w:t>。</w:t>
      </w:r>
    </w:p>
    <w:p w14:paraId="35BA0BB2">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eastAsia" w:eastAsia="方正楷体简体"/>
          <w:color w:val="auto"/>
          <w:sz w:val="32"/>
          <w:szCs w:val="32"/>
        </w:rPr>
      </w:pPr>
      <w:r>
        <w:rPr>
          <w:rFonts w:hint="eastAsia" w:eastAsia="方正仿宋简体"/>
          <w:bCs/>
          <w:iCs/>
          <w:color w:val="auto"/>
          <w:sz w:val="32"/>
          <w:szCs w:val="32"/>
          <w:lang w:eastAsia="zh-CN"/>
        </w:rPr>
        <w:t>（</w:t>
      </w:r>
      <w:r>
        <w:rPr>
          <w:rFonts w:hint="eastAsia" w:eastAsia="方正仿宋简体"/>
          <w:bCs/>
          <w:iCs/>
          <w:color w:val="auto"/>
          <w:sz w:val="32"/>
          <w:szCs w:val="32"/>
          <w:lang w:val="en-US" w:eastAsia="zh-CN"/>
        </w:rPr>
        <w:t>13</w:t>
      </w:r>
      <w:r>
        <w:rPr>
          <w:rFonts w:hint="eastAsia" w:eastAsia="方正仿宋简体"/>
          <w:bCs/>
          <w:iCs/>
          <w:color w:val="auto"/>
          <w:sz w:val="32"/>
          <w:szCs w:val="32"/>
          <w:lang w:eastAsia="zh-CN"/>
        </w:rPr>
        <w:t>）</w:t>
      </w:r>
      <w:r>
        <w:rPr>
          <w:rFonts w:hint="eastAsia" w:eastAsia="方正仿宋简体"/>
          <w:bCs/>
          <w:iCs/>
          <w:color w:val="auto"/>
          <w:sz w:val="32"/>
          <w:szCs w:val="32"/>
        </w:rPr>
        <w:t>数智</w:t>
      </w:r>
      <w:r>
        <w:rPr>
          <w:rFonts w:eastAsia="方正仿宋简体"/>
          <w:bCs/>
          <w:iCs/>
          <w:color w:val="auto"/>
          <w:sz w:val="32"/>
          <w:szCs w:val="32"/>
        </w:rPr>
        <w:t>消费</w:t>
      </w:r>
      <w:r>
        <w:rPr>
          <w:rFonts w:hint="eastAsia" w:eastAsia="方正仿宋简体"/>
          <w:bCs/>
          <w:iCs/>
          <w:color w:val="auto"/>
          <w:sz w:val="32"/>
          <w:szCs w:val="32"/>
        </w:rPr>
        <w:t>。发挥人工智能在需求洞察、内容生成、场景构建和服务优化中的关键作用，</w:t>
      </w:r>
      <w:r>
        <w:rPr>
          <w:rFonts w:hint="eastAsia" w:eastAsia="方正仿宋简体"/>
          <w:iCs/>
          <w:color w:val="auto"/>
          <w:sz w:val="32"/>
          <w:szCs w:val="32"/>
        </w:rPr>
        <w:t>拓展服务消费场景、发展智能服务业态、培育壮大新型消费。引导企业应用生成式人工智能、虚拟现实等技术发展直播电商、即时零售等新模式。深化商业载体牵引，指导春熙路、交子公园等消费空间，丰富定制消费、主题快闪等新业态，促进新产品在商圈测试、迭代、首发。</w:t>
      </w:r>
      <w:r>
        <w:rPr>
          <w:rFonts w:hint="eastAsia" w:eastAsia="方正仿宋简体"/>
          <w:color w:val="auto"/>
          <w:sz w:val="32"/>
          <w:szCs w:val="32"/>
          <w:lang w:bidi="en-US"/>
        </w:rPr>
        <w:t>（</w:t>
      </w:r>
      <w:r>
        <w:rPr>
          <w:rFonts w:hint="eastAsia" w:eastAsia="方正楷体简体"/>
          <w:color w:val="auto"/>
          <w:sz w:val="32"/>
          <w:szCs w:val="32"/>
        </w:rPr>
        <w:t>责任单位：市商务局）</w:t>
      </w:r>
    </w:p>
    <w:p w14:paraId="67611DB0">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eastAsia="方正楷体简体"/>
          <w:color w:val="auto"/>
          <w:sz w:val="32"/>
          <w:szCs w:val="32"/>
        </w:rPr>
      </w:pPr>
      <w:r>
        <w:rPr>
          <w:rFonts w:hint="eastAsia" w:eastAsia="方正仿宋简体"/>
          <w:bCs/>
          <w:iCs/>
          <w:color w:val="auto"/>
          <w:sz w:val="32"/>
          <w:szCs w:val="32"/>
          <w:highlight w:val="none"/>
          <w:lang w:eastAsia="zh-CN"/>
        </w:rPr>
        <w:t>（</w:t>
      </w:r>
      <w:r>
        <w:rPr>
          <w:rFonts w:hint="eastAsia" w:eastAsia="方正仿宋简体"/>
          <w:bCs/>
          <w:iCs/>
          <w:color w:val="auto"/>
          <w:sz w:val="32"/>
          <w:szCs w:val="32"/>
          <w:highlight w:val="none"/>
          <w:lang w:val="en-US" w:eastAsia="zh-CN"/>
        </w:rPr>
        <w:t>14</w:t>
      </w:r>
      <w:r>
        <w:rPr>
          <w:rFonts w:hint="eastAsia" w:eastAsia="方正仿宋简体"/>
          <w:bCs/>
          <w:iCs/>
          <w:color w:val="auto"/>
          <w:sz w:val="32"/>
          <w:szCs w:val="32"/>
          <w:highlight w:val="none"/>
          <w:lang w:eastAsia="zh-CN"/>
        </w:rPr>
        <w:t>）</w:t>
      </w:r>
      <w:r>
        <w:rPr>
          <w:rFonts w:hint="eastAsia" w:eastAsia="方正仿宋简体"/>
          <w:bCs/>
          <w:iCs/>
          <w:color w:val="auto"/>
          <w:sz w:val="32"/>
          <w:szCs w:val="32"/>
        </w:rPr>
        <w:t>数字文创</w:t>
      </w:r>
      <w:r>
        <w:rPr>
          <w:rFonts w:hint="eastAsia" w:eastAsia="方正仿宋简体"/>
          <w:bCs/>
          <w:color w:val="auto"/>
          <w:sz w:val="32"/>
          <w:szCs w:val="32"/>
        </w:rPr>
        <w:t>。依托高能级平台载体</w:t>
      </w:r>
      <w:r>
        <w:rPr>
          <w:rFonts w:hint="eastAsia" w:eastAsia="方正仿宋简体"/>
          <w:bCs/>
          <w:color w:val="auto"/>
          <w:sz w:val="32"/>
          <w:szCs w:val="32"/>
          <w:lang w:eastAsia="zh-CN"/>
        </w:rPr>
        <w:t>，</w:t>
      </w:r>
      <w:r>
        <w:rPr>
          <w:rFonts w:hint="eastAsia" w:eastAsia="方正仿宋简体"/>
          <w:color w:val="auto"/>
          <w:sz w:val="32"/>
          <w:szCs w:val="32"/>
        </w:rPr>
        <w:t>加快建设</w:t>
      </w:r>
      <w:r>
        <w:rPr>
          <w:rFonts w:eastAsia="方正仿宋简体"/>
          <w:color w:val="auto"/>
          <w:sz w:val="32"/>
          <w:szCs w:val="32"/>
        </w:rPr>
        <w:t>数字文创公共技术平台</w:t>
      </w:r>
      <w:r>
        <w:rPr>
          <w:rFonts w:hint="eastAsia" w:eastAsia="方正仿宋简体"/>
          <w:color w:val="auto"/>
          <w:sz w:val="32"/>
          <w:szCs w:val="32"/>
          <w:lang w:eastAsia="zh-CN"/>
        </w:rPr>
        <w:t>，</w:t>
      </w:r>
      <w:r>
        <w:rPr>
          <w:rFonts w:eastAsia="方正仿宋简体"/>
          <w:color w:val="auto"/>
          <w:sz w:val="32"/>
          <w:szCs w:val="32"/>
        </w:rPr>
        <w:t>支持数字文创</w:t>
      </w:r>
      <w:r>
        <w:rPr>
          <w:rFonts w:hint="eastAsia" w:eastAsia="方正仿宋简体"/>
          <w:color w:val="auto"/>
          <w:sz w:val="32"/>
          <w:szCs w:val="32"/>
        </w:rPr>
        <w:t>领域人工智能</w:t>
      </w:r>
      <w:r>
        <w:rPr>
          <w:rFonts w:eastAsia="方正仿宋简体"/>
          <w:color w:val="auto"/>
          <w:sz w:val="32"/>
          <w:szCs w:val="32"/>
        </w:rPr>
        <w:t>大模型开发</w:t>
      </w:r>
      <w:r>
        <w:rPr>
          <w:rFonts w:hint="eastAsia" w:eastAsia="方正仿宋简体"/>
          <w:color w:val="auto"/>
          <w:sz w:val="32"/>
          <w:szCs w:val="32"/>
          <w:lang w:eastAsia="zh-CN"/>
        </w:rPr>
        <w:t>，</w:t>
      </w:r>
      <w:r>
        <w:rPr>
          <w:rFonts w:eastAsia="方正仿宋简体"/>
          <w:color w:val="auto"/>
          <w:sz w:val="32"/>
          <w:szCs w:val="32"/>
        </w:rPr>
        <w:t>构建覆盖数字文创全场景的生成式人工智能创作工具链</w:t>
      </w:r>
      <w:r>
        <w:rPr>
          <w:rFonts w:hint="eastAsia" w:eastAsia="方正仿宋简体"/>
          <w:color w:val="auto"/>
          <w:sz w:val="32"/>
          <w:szCs w:val="32"/>
        </w:rPr>
        <w:t>。</w:t>
      </w:r>
      <w:r>
        <w:rPr>
          <w:rFonts w:eastAsia="方正仿宋简体"/>
          <w:color w:val="auto"/>
          <w:sz w:val="32"/>
          <w:szCs w:val="32"/>
        </w:rPr>
        <w:t>推动人工智能在文物</w:t>
      </w:r>
      <w:r>
        <w:rPr>
          <w:rFonts w:hint="eastAsia" w:eastAsia="方正仿宋简体"/>
          <w:color w:val="auto"/>
          <w:sz w:val="32"/>
          <w:szCs w:val="32"/>
        </w:rPr>
        <w:t>“</w:t>
      </w:r>
      <w:r>
        <w:rPr>
          <w:rFonts w:eastAsia="方正仿宋简体"/>
          <w:color w:val="auto"/>
          <w:sz w:val="32"/>
          <w:szCs w:val="32"/>
        </w:rPr>
        <w:t>数字重生</w:t>
      </w:r>
      <w:r>
        <w:rPr>
          <w:rFonts w:hint="eastAsia" w:eastAsia="方正仿宋简体"/>
          <w:color w:val="auto"/>
          <w:sz w:val="32"/>
          <w:szCs w:val="32"/>
        </w:rPr>
        <w:t>”</w:t>
      </w:r>
      <w:r>
        <w:rPr>
          <w:rFonts w:eastAsia="方正仿宋简体"/>
          <w:color w:val="auto"/>
          <w:sz w:val="32"/>
          <w:szCs w:val="32"/>
        </w:rPr>
        <w:t>、影视动漫创制等场景的深度应用</w:t>
      </w:r>
      <w:r>
        <w:rPr>
          <w:rFonts w:hint="eastAsia" w:eastAsia="方正仿宋简体"/>
          <w:color w:val="auto"/>
          <w:sz w:val="32"/>
          <w:szCs w:val="32"/>
        </w:rPr>
        <w:t>，利用人工智能系统挖掘转化古蜀、三国、大熊猫等特色文化价值。</w:t>
      </w:r>
      <w:r>
        <w:rPr>
          <w:rFonts w:hint="eastAsia" w:eastAsia="方正楷体简体"/>
          <w:color w:val="auto"/>
          <w:sz w:val="32"/>
          <w:szCs w:val="32"/>
        </w:rPr>
        <w:t>（责任单位：市委宣传部）</w:t>
      </w:r>
    </w:p>
    <w:p w14:paraId="2BDF127A">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eastAsia" w:eastAsia="方正楷体简体"/>
          <w:color w:val="auto"/>
          <w:sz w:val="32"/>
          <w:szCs w:val="32"/>
        </w:rPr>
      </w:pPr>
      <w:r>
        <w:rPr>
          <w:rFonts w:hint="eastAsia" w:eastAsia="方正仿宋简体"/>
          <w:bCs/>
          <w:iCs/>
          <w:color w:val="auto"/>
          <w:sz w:val="32"/>
          <w:szCs w:val="32"/>
          <w:lang w:eastAsia="zh-CN"/>
        </w:rPr>
        <w:t>（</w:t>
      </w:r>
      <w:r>
        <w:rPr>
          <w:rFonts w:hint="eastAsia" w:eastAsia="方正仿宋简体"/>
          <w:bCs/>
          <w:iCs/>
          <w:color w:val="auto"/>
          <w:sz w:val="32"/>
          <w:szCs w:val="32"/>
          <w:lang w:val="en-US" w:eastAsia="zh-CN"/>
        </w:rPr>
        <w:t>15</w:t>
      </w:r>
      <w:r>
        <w:rPr>
          <w:rFonts w:hint="eastAsia" w:eastAsia="方正仿宋简体"/>
          <w:bCs/>
          <w:iCs/>
          <w:color w:val="auto"/>
          <w:sz w:val="32"/>
          <w:szCs w:val="32"/>
          <w:lang w:eastAsia="zh-CN"/>
        </w:rPr>
        <w:t>）</w:t>
      </w:r>
      <w:r>
        <w:rPr>
          <w:rFonts w:hint="eastAsia" w:eastAsia="方正仿宋简体"/>
          <w:bCs/>
          <w:iCs/>
          <w:color w:val="auto"/>
          <w:sz w:val="32"/>
          <w:szCs w:val="32"/>
        </w:rPr>
        <w:t>文旅文博。</w:t>
      </w:r>
      <w:r>
        <w:rPr>
          <w:rFonts w:hint="eastAsia" w:eastAsia="方正仿宋简体"/>
          <w:color w:val="auto"/>
          <w:sz w:val="32"/>
          <w:szCs w:val="32"/>
          <w:lang w:bidi="en-US"/>
        </w:rPr>
        <w:t>加速推进智慧景区建设，加强人工智能与机器人在景区运营、内容体验等方面应用。依托武侯祠、成都自然博物馆等特色文旅文博、艺术文化点位，开发沉浸式、互动式特色数字文旅体验。创新城市旅游产品和服务，拓展具有成都特色纪念品定制、艺术装置展等产品服务。</w:t>
      </w:r>
      <w:r>
        <w:rPr>
          <w:rFonts w:hint="eastAsia" w:eastAsia="方正楷体简体"/>
          <w:color w:val="auto"/>
          <w:sz w:val="32"/>
          <w:szCs w:val="32"/>
        </w:rPr>
        <w:t>〔责任单位：市文广旅局，</w:t>
      </w:r>
      <w:r>
        <w:rPr>
          <w:rFonts w:hint="eastAsia" w:eastAsia="方正楷体简体"/>
          <w:color w:val="auto"/>
          <w:sz w:val="32"/>
          <w:szCs w:val="32"/>
          <w:lang w:val="en-US" w:eastAsia="zh-CN"/>
        </w:rPr>
        <w:t>各</w:t>
      </w:r>
      <w:r>
        <w:rPr>
          <w:rFonts w:hint="eastAsia" w:eastAsia="方正楷体简体"/>
          <w:color w:val="auto"/>
          <w:sz w:val="32"/>
          <w:szCs w:val="32"/>
        </w:rPr>
        <w:t>区（市）县</w:t>
      </w:r>
      <w:r>
        <w:rPr>
          <w:rFonts w:hint="eastAsia" w:eastAsia="方正楷体简体"/>
          <w:color w:val="auto"/>
          <w:sz w:val="32"/>
          <w:szCs w:val="32"/>
          <w:lang w:val="en-US" w:eastAsia="zh-CN"/>
        </w:rPr>
        <w:t>政府（管委会）</w:t>
      </w:r>
      <w:r>
        <w:rPr>
          <w:rFonts w:hint="eastAsia" w:eastAsia="方正楷体简体"/>
          <w:color w:val="auto"/>
          <w:sz w:val="32"/>
          <w:szCs w:val="32"/>
        </w:rPr>
        <w:t>〕</w:t>
      </w:r>
    </w:p>
    <w:p w14:paraId="2C4E2AF1">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eastAsia" w:eastAsia="方正楷体简体"/>
          <w:color w:val="auto"/>
          <w:sz w:val="32"/>
          <w:szCs w:val="32"/>
        </w:rPr>
      </w:pPr>
      <w:r>
        <w:rPr>
          <w:rFonts w:hint="eastAsia" w:eastAsia="方正仿宋简体"/>
          <w:bCs/>
          <w:iCs/>
          <w:color w:val="auto"/>
          <w:sz w:val="32"/>
          <w:szCs w:val="32"/>
          <w:lang w:eastAsia="zh-CN"/>
        </w:rPr>
        <w:t>（</w:t>
      </w:r>
      <w:r>
        <w:rPr>
          <w:rFonts w:hint="eastAsia" w:eastAsia="方正仿宋简体"/>
          <w:bCs/>
          <w:iCs/>
          <w:color w:val="auto"/>
          <w:sz w:val="32"/>
          <w:szCs w:val="32"/>
          <w:lang w:val="en-US" w:eastAsia="zh-CN"/>
        </w:rPr>
        <w:t>16</w:t>
      </w:r>
      <w:r>
        <w:rPr>
          <w:rFonts w:hint="eastAsia" w:eastAsia="方正仿宋简体"/>
          <w:bCs/>
          <w:iCs/>
          <w:color w:val="auto"/>
          <w:sz w:val="32"/>
          <w:szCs w:val="32"/>
          <w:lang w:eastAsia="zh-CN"/>
        </w:rPr>
        <w:t>）</w:t>
      </w:r>
      <w:r>
        <w:rPr>
          <w:rFonts w:hint="eastAsia" w:eastAsia="方正仿宋简体"/>
          <w:bCs/>
          <w:iCs/>
          <w:color w:val="auto"/>
          <w:sz w:val="32"/>
          <w:szCs w:val="32"/>
        </w:rPr>
        <w:t>体育竞技。</w:t>
      </w:r>
      <w:r>
        <w:rPr>
          <w:rFonts w:hint="eastAsia" w:eastAsia="方正仿宋简体"/>
          <w:color w:val="auto"/>
          <w:sz w:val="32"/>
          <w:szCs w:val="32"/>
        </w:rPr>
        <w:t>着力提升运动场馆和赛事运营智能化水平，构建覆盖多层级智能健身服务网络，推动以智能运动装备制造和新兴运动装备为重点的体育制造业创新发展。依托成都在电子信息、软件研发和数字文创发展优势，推进数字运动与电竞融合创新。</w:t>
      </w:r>
      <w:r>
        <w:rPr>
          <w:rFonts w:hint="eastAsia" w:eastAsia="方正楷体简体"/>
          <w:color w:val="auto"/>
          <w:sz w:val="32"/>
          <w:szCs w:val="32"/>
        </w:rPr>
        <w:t>（责任单位：市体育局）</w:t>
      </w:r>
    </w:p>
    <w:p w14:paraId="4D003494">
      <w:pPr>
        <w:keepNext w:val="0"/>
        <w:keepLines w:val="0"/>
        <w:pageBreakBefore w:val="0"/>
        <w:widowControl w:val="0"/>
        <w:kinsoku/>
        <w:wordWrap/>
        <w:overflowPunct/>
        <w:topLinePunct/>
        <w:autoSpaceDE/>
        <w:autoSpaceDN/>
        <w:bidi w:val="0"/>
        <w:adjustRightInd w:val="0"/>
        <w:snapToGrid w:val="0"/>
        <w:spacing w:line="600" w:lineRule="exact"/>
        <w:ind w:firstLine="643" w:firstLineChars="200"/>
        <w:textAlignment w:val="auto"/>
        <w:outlineLvl w:val="1"/>
        <w:rPr>
          <w:rFonts w:hint="eastAsia" w:ascii="方正仿宋简体" w:hAnsi="方正仿宋简体" w:eastAsia="方正仿宋简体" w:cs="方正仿宋简体"/>
          <w:b/>
          <w:bCs/>
          <w:color w:val="auto"/>
          <w:sz w:val="32"/>
          <w:szCs w:val="32"/>
          <w:lang w:eastAsia="zh-CN"/>
        </w:rPr>
      </w:pPr>
      <w:r>
        <w:rPr>
          <w:rFonts w:hint="default" w:ascii="Times New Roman" w:hAnsi="Times New Roman" w:eastAsia="方正仿宋简体" w:cs="Times New Roman"/>
          <w:b/>
          <w:bCs/>
          <w:color w:val="auto"/>
          <w:sz w:val="32"/>
          <w:szCs w:val="32"/>
          <w:lang w:val="en-US" w:eastAsia="zh-CN"/>
        </w:rPr>
        <w:t>4.</w:t>
      </w:r>
      <w:r>
        <w:rPr>
          <w:rFonts w:hint="eastAsia" w:ascii="方正仿宋简体" w:hAnsi="方正仿宋简体" w:eastAsia="方正仿宋简体" w:cs="方正仿宋简体"/>
          <w:b/>
          <w:bCs/>
          <w:color w:val="auto"/>
          <w:sz w:val="32"/>
          <w:szCs w:val="32"/>
        </w:rPr>
        <w:t>“人工智能+”民生福祉</w:t>
      </w:r>
      <w:r>
        <w:rPr>
          <w:rFonts w:hint="eastAsia" w:ascii="方正仿宋简体" w:hAnsi="方正仿宋简体" w:eastAsia="方正仿宋简体" w:cs="方正仿宋简体"/>
          <w:b/>
          <w:bCs/>
          <w:color w:val="auto"/>
          <w:sz w:val="32"/>
          <w:szCs w:val="32"/>
          <w:lang w:eastAsia="zh-CN"/>
        </w:rPr>
        <w:t>。</w:t>
      </w:r>
    </w:p>
    <w:p w14:paraId="22DDAECA">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eastAsia" w:eastAsia="方正楷体简体"/>
          <w:color w:val="auto"/>
          <w:sz w:val="32"/>
          <w:szCs w:val="32"/>
        </w:rPr>
      </w:pPr>
      <w:r>
        <w:rPr>
          <w:rFonts w:hint="eastAsia" w:eastAsia="方正仿宋简体"/>
          <w:bCs/>
          <w:iCs/>
          <w:color w:val="auto"/>
          <w:sz w:val="32"/>
          <w:szCs w:val="32"/>
          <w:lang w:eastAsia="zh-CN"/>
        </w:rPr>
        <w:t>（</w:t>
      </w:r>
      <w:r>
        <w:rPr>
          <w:rFonts w:hint="eastAsia" w:eastAsia="方正仿宋简体"/>
          <w:bCs/>
          <w:iCs/>
          <w:color w:val="auto"/>
          <w:sz w:val="32"/>
          <w:szCs w:val="32"/>
          <w:lang w:val="en-US" w:eastAsia="zh-CN"/>
        </w:rPr>
        <w:t>17</w:t>
      </w:r>
      <w:r>
        <w:rPr>
          <w:rFonts w:hint="eastAsia" w:eastAsia="方正仿宋简体"/>
          <w:bCs/>
          <w:iCs/>
          <w:color w:val="auto"/>
          <w:sz w:val="32"/>
          <w:szCs w:val="32"/>
          <w:lang w:eastAsia="zh-CN"/>
        </w:rPr>
        <w:t>）</w:t>
      </w:r>
      <w:r>
        <w:rPr>
          <w:rFonts w:hint="eastAsia" w:eastAsia="方正仿宋简体"/>
          <w:bCs/>
          <w:iCs/>
          <w:color w:val="auto"/>
          <w:sz w:val="32"/>
          <w:szCs w:val="32"/>
        </w:rPr>
        <w:t>教育教学。构建覆盖教学、管理、评价等环节的人工智能应用支撑体系</w:t>
      </w:r>
      <w:r>
        <w:rPr>
          <w:rFonts w:hint="eastAsia" w:eastAsia="方正仿宋简体"/>
          <w:bCs/>
          <w:iCs/>
          <w:color w:val="auto"/>
          <w:sz w:val="32"/>
          <w:szCs w:val="32"/>
          <w:lang w:eastAsia="zh-CN"/>
        </w:rPr>
        <w:t>，</w:t>
      </w:r>
      <w:r>
        <w:rPr>
          <w:rFonts w:eastAsia="方正仿宋简体"/>
          <w:iCs/>
          <w:color w:val="auto"/>
          <w:sz w:val="32"/>
          <w:szCs w:val="32"/>
        </w:rPr>
        <w:t>推进市级智慧教育平台与数据中枢建设</w:t>
      </w:r>
      <w:r>
        <w:rPr>
          <w:rFonts w:hint="eastAsia" w:eastAsia="方正仿宋简体"/>
          <w:iCs/>
          <w:color w:val="auto"/>
          <w:sz w:val="32"/>
          <w:szCs w:val="32"/>
        </w:rPr>
        <w:t>。</w:t>
      </w:r>
      <w:r>
        <w:rPr>
          <w:rFonts w:eastAsia="方正仿宋简体"/>
          <w:iCs/>
          <w:color w:val="auto"/>
          <w:sz w:val="32"/>
          <w:szCs w:val="32"/>
        </w:rPr>
        <w:t>围绕德育、教学等</w:t>
      </w:r>
      <w:r>
        <w:rPr>
          <w:rFonts w:hint="eastAsia" w:eastAsia="方正仿宋简体"/>
          <w:iCs/>
          <w:color w:val="auto"/>
          <w:sz w:val="32"/>
          <w:szCs w:val="32"/>
        </w:rPr>
        <w:t>8</w:t>
      </w:r>
      <w:r>
        <w:rPr>
          <w:rFonts w:eastAsia="方正仿宋简体"/>
          <w:iCs/>
          <w:color w:val="auto"/>
          <w:sz w:val="32"/>
          <w:szCs w:val="32"/>
        </w:rPr>
        <w:t>大方向，培育推广基础教育应用场景，推动开展人工智能教育区域整体应用</w:t>
      </w:r>
      <w:r>
        <w:rPr>
          <w:rFonts w:hint="eastAsia" w:eastAsia="方正仿宋简体"/>
          <w:iCs/>
          <w:color w:val="auto"/>
          <w:sz w:val="32"/>
          <w:szCs w:val="32"/>
        </w:rPr>
        <w:t>。</w:t>
      </w:r>
      <w:r>
        <w:rPr>
          <w:rFonts w:eastAsia="方正仿宋简体"/>
          <w:iCs/>
          <w:color w:val="auto"/>
          <w:sz w:val="32"/>
          <w:szCs w:val="32"/>
        </w:rPr>
        <w:t>分层分类开展教师人工智能素养培训</w:t>
      </w:r>
      <w:r>
        <w:rPr>
          <w:rFonts w:hint="eastAsia" w:eastAsia="方正仿宋简体"/>
          <w:iCs/>
          <w:color w:val="auto"/>
          <w:sz w:val="32"/>
          <w:szCs w:val="32"/>
        </w:rPr>
        <w:t>。</w:t>
      </w:r>
      <w:r>
        <w:rPr>
          <w:rFonts w:hint="eastAsia" w:eastAsia="方正仿宋_GBK" w:cs="方正仿宋_GBK"/>
          <w:color w:val="auto"/>
          <w:sz w:val="32"/>
          <w:szCs w:val="32"/>
        </w:rPr>
        <w:t>健全“政企学研”协同机制，推进场景需求互动、创新应用试点、集智联合攻关等应用生态建设。强化职业技能培训，发展人工智能训练师等创新型工作形态，激发人工智能创新创业和再就业活力，开展人工智能应用就业影响评估。</w:t>
      </w:r>
      <w:r>
        <w:rPr>
          <w:rFonts w:hint="eastAsia" w:eastAsia="方正楷体简体"/>
          <w:color w:val="auto"/>
          <w:sz w:val="32"/>
          <w:szCs w:val="32"/>
        </w:rPr>
        <w:t>（责任单位：市教育局、市人社局）</w:t>
      </w:r>
    </w:p>
    <w:p w14:paraId="40F9A35D">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eastAsia" w:eastAsia="方正楷体简体"/>
          <w:color w:val="auto"/>
          <w:sz w:val="32"/>
          <w:szCs w:val="32"/>
        </w:rPr>
      </w:pPr>
      <w:r>
        <w:rPr>
          <w:rFonts w:hint="eastAsia" w:eastAsia="方正仿宋简体"/>
          <w:bCs/>
          <w:iCs/>
          <w:color w:val="auto"/>
          <w:sz w:val="32"/>
          <w:szCs w:val="32"/>
          <w:lang w:eastAsia="zh-CN"/>
        </w:rPr>
        <w:t>（</w:t>
      </w:r>
      <w:r>
        <w:rPr>
          <w:rFonts w:hint="eastAsia" w:eastAsia="方正仿宋简体"/>
          <w:bCs/>
          <w:iCs/>
          <w:color w:val="auto"/>
          <w:sz w:val="32"/>
          <w:szCs w:val="32"/>
          <w:lang w:val="en-US" w:eastAsia="zh-CN"/>
        </w:rPr>
        <w:t>18</w:t>
      </w:r>
      <w:r>
        <w:rPr>
          <w:rFonts w:hint="eastAsia" w:eastAsia="方正仿宋简体"/>
          <w:bCs/>
          <w:iCs/>
          <w:color w:val="auto"/>
          <w:sz w:val="32"/>
          <w:szCs w:val="32"/>
          <w:lang w:eastAsia="zh-CN"/>
        </w:rPr>
        <w:t>）</w:t>
      </w:r>
      <w:r>
        <w:rPr>
          <w:rFonts w:hint="eastAsia" w:eastAsia="方正仿宋简体"/>
          <w:bCs/>
          <w:iCs/>
          <w:color w:val="auto"/>
          <w:sz w:val="32"/>
          <w:szCs w:val="32"/>
        </w:rPr>
        <w:t>医疗健康。</w:t>
      </w:r>
      <w:r>
        <w:rPr>
          <w:rFonts w:hint="eastAsia" w:eastAsia="方正仿宋_GBK" w:cs="方正仿宋_GBK"/>
          <w:color w:val="auto"/>
          <w:sz w:val="32"/>
          <w:szCs w:val="32"/>
        </w:rPr>
        <w:t>推动医疗数据互联互通共享，逐步打破医疗机构内数据孤岛。推动人工智能在诊疗辅助决策、检验检查辅助诊断、智能手术辅助应用、智能患者服务等领域规范应用，不断丰富应用场景，提升诊疗效率，改善患者就医体验。</w:t>
      </w:r>
      <w:r>
        <w:rPr>
          <w:rFonts w:hint="eastAsia" w:eastAsia="方正楷体简体"/>
          <w:color w:val="auto"/>
          <w:sz w:val="32"/>
          <w:szCs w:val="32"/>
        </w:rPr>
        <w:t>（责任单位：市卫健委）</w:t>
      </w:r>
    </w:p>
    <w:p w14:paraId="61EF66A6">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eastAsia" w:eastAsia="方正楷体简体"/>
          <w:color w:val="auto"/>
          <w:sz w:val="32"/>
          <w:szCs w:val="32"/>
        </w:rPr>
      </w:pPr>
      <w:r>
        <w:rPr>
          <w:rFonts w:hint="eastAsia" w:eastAsia="方正仿宋简体"/>
          <w:bCs/>
          <w:iCs/>
          <w:color w:val="auto"/>
          <w:sz w:val="32"/>
          <w:szCs w:val="32"/>
          <w:highlight w:val="none"/>
          <w:lang w:eastAsia="zh-CN"/>
        </w:rPr>
        <w:t>（</w:t>
      </w:r>
      <w:r>
        <w:rPr>
          <w:rFonts w:hint="eastAsia" w:eastAsia="方正仿宋简体"/>
          <w:bCs/>
          <w:iCs/>
          <w:color w:val="auto"/>
          <w:sz w:val="32"/>
          <w:szCs w:val="32"/>
          <w:highlight w:val="none"/>
          <w:lang w:val="en-US" w:eastAsia="zh-CN"/>
        </w:rPr>
        <w:t>19</w:t>
      </w:r>
      <w:r>
        <w:rPr>
          <w:rFonts w:hint="eastAsia" w:eastAsia="方正仿宋简体"/>
          <w:bCs/>
          <w:iCs/>
          <w:color w:val="auto"/>
          <w:sz w:val="32"/>
          <w:szCs w:val="32"/>
          <w:highlight w:val="none"/>
          <w:lang w:eastAsia="zh-CN"/>
        </w:rPr>
        <w:t>）</w:t>
      </w:r>
      <w:r>
        <w:rPr>
          <w:rFonts w:hint="eastAsia" w:eastAsia="方正仿宋简体"/>
          <w:bCs/>
          <w:iCs/>
          <w:color w:val="auto"/>
          <w:sz w:val="32"/>
          <w:szCs w:val="32"/>
        </w:rPr>
        <w:t>数智康养。</w:t>
      </w:r>
      <w:r>
        <w:rPr>
          <w:rFonts w:hint="eastAsia" w:eastAsia="方正仿宋简体"/>
          <w:iCs/>
          <w:color w:val="auto"/>
          <w:sz w:val="32"/>
          <w:szCs w:val="32"/>
        </w:rPr>
        <w:t>以智能技术赋能养老托育助残，为“一老一小一残”提供</w:t>
      </w:r>
      <w:r>
        <w:rPr>
          <w:rFonts w:hint="eastAsia" w:eastAsia="方正仿宋简体"/>
          <w:iCs/>
          <w:color w:val="auto"/>
          <w:sz w:val="32"/>
          <w:szCs w:val="32"/>
          <w:lang w:val="en-US" w:eastAsia="zh-CN"/>
        </w:rPr>
        <w:t>成本</w:t>
      </w:r>
      <w:r>
        <w:rPr>
          <w:rFonts w:hint="eastAsia" w:eastAsia="方正仿宋简体"/>
          <w:iCs/>
          <w:color w:val="auto"/>
          <w:sz w:val="32"/>
          <w:szCs w:val="32"/>
        </w:rPr>
        <w:t>可负担、方便可及的普惠服务。积极推广智慧穿戴与远程监控设备，加强应急救援能力建设。提升托育平台查询指导能力。应用智能辅具与康复机器人提升精准康复服务水平。</w:t>
      </w:r>
      <w:r>
        <w:rPr>
          <w:rFonts w:hint="eastAsia" w:eastAsia="方正楷体简体"/>
          <w:color w:val="auto"/>
          <w:sz w:val="32"/>
          <w:szCs w:val="32"/>
        </w:rPr>
        <w:t>（责任单位：市民政局、市卫健委、市残联）</w:t>
      </w:r>
    </w:p>
    <w:p w14:paraId="7889E3B4">
      <w:pPr>
        <w:keepNext w:val="0"/>
        <w:keepLines w:val="0"/>
        <w:pageBreakBefore w:val="0"/>
        <w:widowControl w:val="0"/>
        <w:kinsoku/>
        <w:wordWrap/>
        <w:overflowPunct/>
        <w:topLinePunct/>
        <w:autoSpaceDE/>
        <w:autoSpaceDN/>
        <w:bidi w:val="0"/>
        <w:adjustRightInd w:val="0"/>
        <w:snapToGrid w:val="0"/>
        <w:spacing w:line="600" w:lineRule="exact"/>
        <w:ind w:firstLine="643" w:firstLineChars="200"/>
        <w:textAlignment w:val="auto"/>
        <w:outlineLvl w:val="1"/>
        <w:rPr>
          <w:rFonts w:hint="eastAsia" w:ascii="方正仿宋简体" w:hAnsi="方正仿宋简体" w:eastAsia="方正仿宋简体" w:cs="方正仿宋简体"/>
          <w:b/>
          <w:bCs/>
          <w:color w:val="auto"/>
          <w:sz w:val="32"/>
          <w:szCs w:val="32"/>
          <w:lang w:eastAsia="zh-CN"/>
        </w:rPr>
      </w:pPr>
      <w:r>
        <w:rPr>
          <w:rFonts w:hint="default" w:ascii="Times New Roman" w:hAnsi="Times New Roman" w:eastAsia="方正仿宋简体" w:cs="Times New Roman"/>
          <w:b/>
          <w:bCs/>
          <w:color w:val="auto"/>
          <w:sz w:val="32"/>
          <w:szCs w:val="32"/>
          <w:lang w:val="en-US" w:eastAsia="zh-CN"/>
        </w:rPr>
        <w:t>5.</w:t>
      </w:r>
      <w:r>
        <w:rPr>
          <w:rFonts w:hint="eastAsia" w:ascii="方正仿宋简体" w:hAnsi="方正仿宋简体" w:eastAsia="方正仿宋简体" w:cs="方正仿宋简体"/>
          <w:b/>
          <w:bCs/>
          <w:color w:val="auto"/>
          <w:sz w:val="32"/>
          <w:szCs w:val="32"/>
        </w:rPr>
        <w:t>“人工智能+”治理能力</w:t>
      </w:r>
      <w:r>
        <w:rPr>
          <w:rFonts w:hint="eastAsia" w:ascii="方正仿宋简体" w:hAnsi="方正仿宋简体" w:eastAsia="方正仿宋简体" w:cs="方正仿宋简体"/>
          <w:b/>
          <w:bCs/>
          <w:color w:val="auto"/>
          <w:sz w:val="32"/>
          <w:szCs w:val="32"/>
          <w:lang w:eastAsia="zh-CN"/>
        </w:rPr>
        <w:t>。</w:t>
      </w:r>
    </w:p>
    <w:p w14:paraId="6E50E136">
      <w:pPr>
        <w:keepNext w:val="0"/>
        <w:keepLines w:val="0"/>
        <w:pageBreakBefore w:val="0"/>
        <w:widowControl w:val="0"/>
        <w:kinsoku/>
        <w:wordWrap/>
        <w:overflowPunct/>
        <w:topLinePunct/>
        <w:autoSpaceDE/>
        <w:autoSpaceDN/>
        <w:bidi w:val="0"/>
        <w:adjustRightInd w:val="0"/>
        <w:snapToGrid w:val="0"/>
        <w:spacing w:line="600" w:lineRule="exact"/>
        <w:ind w:firstLine="616" w:firstLineChars="200"/>
        <w:textAlignment w:val="auto"/>
        <w:rPr>
          <w:rFonts w:hint="eastAsia" w:eastAsia="方正楷体简体"/>
          <w:color w:val="auto"/>
          <w:spacing w:val="-6"/>
          <w:sz w:val="32"/>
          <w:szCs w:val="32"/>
        </w:rPr>
      </w:pPr>
      <w:r>
        <w:rPr>
          <w:rFonts w:hint="eastAsia" w:eastAsia="方正仿宋简体"/>
          <w:bCs/>
          <w:iCs/>
          <w:color w:val="auto"/>
          <w:spacing w:val="-6"/>
          <w:sz w:val="32"/>
          <w:szCs w:val="32"/>
          <w:lang w:eastAsia="zh-CN"/>
        </w:rPr>
        <w:t>（</w:t>
      </w:r>
      <w:r>
        <w:rPr>
          <w:rFonts w:hint="eastAsia" w:eastAsia="方正仿宋简体"/>
          <w:bCs/>
          <w:iCs/>
          <w:color w:val="auto"/>
          <w:spacing w:val="-6"/>
          <w:sz w:val="32"/>
          <w:szCs w:val="32"/>
          <w:lang w:val="en-US" w:eastAsia="zh-CN"/>
        </w:rPr>
        <w:t>20</w:t>
      </w:r>
      <w:r>
        <w:rPr>
          <w:rFonts w:hint="eastAsia" w:eastAsia="方正仿宋简体"/>
          <w:bCs/>
          <w:iCs/>
          <w:color w:val="auto"/>
          <w:spacing w:val="-6"/>
          <w:sz w:val="32"/>
          <w:szCs w:val="32"/>
          <w:lang w:eastAsia="zh-CN"/>
        </w:rPr>
        <w:t>）</w:t>
      </w:r>
      <w:r>
        <w:rPr>
          <w:rFonts w:hint="eastAsia" w:eastAsia="方正仿宋简体"/>
          <w:bCs/>
          <w:iCs/>
          <w:color w:val="auto"/>
          <w:spacing w:val="-6"/>
          <w:sz w:val="32"/>
          <w:szCs w:val="32"/>
        </w:rPr>
        <w:t>政务服务。</w:t>
      </w:r>
      <w:bookmarkStart w:id="9" w:name="_Hlk219218518"/>
      <w:r>
        <w:rPr>
          <w:rFonts w:hint="eastAsia" w:eastAsia="方正仿宋简体"/>
          <w:bCs/>
          <w:iCs/>
          <w:color w:val="auto"/>
          <w:spacing w:val="-6"/>
          <w:sz w:val="32"/>
          <w:szCs w:val="32"/>
        </w:rPr>
        <w:t>针对城市治理短板弱项和苗头性、倾向性问题，开展高频诉求数据分析</w:t>
      </w:r>
      <w:r>
        <w:rPr>
          <w:rFonts w:hint="eastAsia" w:eastAsia="方正仿宋简体"/>
          <w:bCs/>
          <w:iCs/>
          <w:color w:val="auto"/>
          <w:spacing w:val="-6"/>
          <w:sz w:val="32"/>
          <w:szCs w:val="32"/>
          <w:lang w:eastAsia="zh-CN"/>
        </w:rPr>
        <w:t>，</w:t>
      </w:r>
      <w:r>
        <w:rPr>
          <w:rFonts w:eastAsia="方正仿宋简体"/>
          <w:iCs/>
          <w:color w:val="auto"/>
          <w:spacing w:val="-6"/>
          <w:sz w:val="32"/>
          <w:szCs w:val="32"/>
        </w:rPr>
        <w:t>提升</w:t>
      </w:r>
      <w:r>
        <w:rPr>
          <w:rFonts w:hint="eastAsia" w:eastAsia="方正仿宋简体"/>
          <w:iCs/>
          <w:color w:val="auto"/>
          <w:spacing w:val="-6"/>
          <w:sz w:val="32"/>
          <w:szCs w:val="32"/>
        </w:rPr>
        <w:t>“一键回应”</w:t>
      </w:r>
      <w:r>
        <w:rPr>
          <w:rFonts w:eastAsia="方正仿宋简体"/>
          <w:iCs/>
          <w:color w:val="auto"/>
          <w:spacing w:val="-6"/>
          <w:sz w:val="32"/>
          <w:szCs w:val="32"/>
        </w:rPr>
        <w:t>智能服务能力</w:t>
      </w:r>
      <w:r>
        <w:rPr>
          <w:rFonts w:hint="eastAsia" w:eastAsia="方正仿宋简体"/>
          <w:iCs/>
          <w:color w:val="auto"/>
          <w:spacing w:val="-6"/>
          <w:sz w:val="32"/>
          <w:szCs w:val="32"/>
        </w:rPr>
        <w:t>。</w:t>
      </w:r>
      <w:r>
        <w:rPr>
          <w:rFonts w:eastAsia="方正仿宋简体"/>
          <w:iCs/>
          <w:color w:val="auto"/>
          <w:spacing w:val="-6"/>
          <w:sz w:val="32"/>
          <w:szCs w:val="32"/>
        </w:rPr>
        <w:t>推进12345平台智能服务升级改造，提升为民服务效能。</w:t>
      </w:r>
      <w:bookmarkEnd w:id="9"/>
      <w:r>
        <w:rPr>
          <w:rFonts w:hint="eastAsia" w:eastAsia="方正楷体简体"/>
          <w:color w:val="auto"/>
          <w:spacing w:val="-6"/>
          <w:sz w:val="32"/>
          <w:szCs w:val="32"/>
        </w:rPr>
        <w:t>（责任单位：市城运办）</w:t>
      </w:r>
    </w:p>
    <w:p w14:paraId="146E7FBB">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eastAsia" w:eastAsia="方正楷体简体"/>
          <w:color w:val="auto"/>
          <w:sz w:val="32"/>
          <w:szCs w:val="32"/>
        </w:rPr>
      </w:pPr>
      <w:r>
        <w:rPr>
          <w:rFonts w:hint="eastAsia" w:eastAsia="方正仿宋简体"/>
          <w:bCs/>
          <w:iCs/>
          <w:color w:val="auto"/>
          <w:sz w:val="32"/>
          <w:szCs w:val="32"/>
          <w:lang w:eastAsia="zh-CN"/>
        </w:rPr>
        <w:t>（</w:t>
      </w:r>
      <w:r>
        <w:rPr>
          <w:rFonts w:hint="eastAsia" w:eastAsia="方正仿宋简体"/>
          <w:bCs/>
          <w:iCs/>
          <w:color w:val="auto"/>
          <w:sz w:val="32"/>
          <w:szCs w:val="32"/>
          <w:lang w:val="en-US" w:eastAsia="zh-CN"/>
        </w:rPr>
        <w:t>21</w:t>
      </w:r>
      <w:r>
        <w:rPr>
          <w:rFonts w:hint="eastAsia" w:eastAsia="方正仿宋简体"/>
          <w:bCs/>
          <w:iCs/>
          <w:color w:val="auto"/>
          <w:sz w:val="32"/>
          <w:szCs w:val="32"/>
          <w:lang w:eastAsia="zh-CN"/>
        </w:rPr>
        <w:t>）</w:t>
      </w:r>
      <w:r>
        <w:rPr>
          <w:rFonts w:hint="eastAsia" w:eastAsia="方正仿宋简体"/>
          <w:bCs/>
          <w:iCs/>
          <w:color w:val="auto"/>
          <w:sz w:val="32"/>
          <w:szCs w:val="32"/>
        </w:rPr>
        <w:t>应急安全。</w:t>
      </w:r>
      <w:r>
        <w:rPr>
          <w:rFonts w:hint="eastAsia" w:eastAsia="方正仿宋简体"/>
          <w:color w:val="auto"/>
          <w:sz w:val="32"/>
          <w:szCs w:val="32"/>
          <w:lang w:bidi="en-US"/>
        </w:rPr>
        <w:t>全面推动城市安全风险综合监测预警平台在城市生命线、公共安全、生产安全、自然灾害4大板块场景的实战运行</w:t>
      </w:r>
      <w:r>
        <w:rPr>
          <w:rFonts w:hint="eastAsia" w:eastAsia="方正仿宋简体"/>
          <w:color w:val="auto"/>
          <w:sz w:val="32"/>
          <w:szCs w:val="32"/>
          <w:lang w:eastAsia="zh-CN" w:bidi="en-US"/>
        </w:rPr>
        <w:t>，提升城市安全风险联防联控效能</w:t>
      </w:r>
      <w:r>
        <w:rPr>
          <w:rFonts w:hint="eastAsia" w:eastAsia="方正仿宋简体"/>
          <w:color w:val="auto"/>
          <w:sz w:val="32"/>
          <w:szCs w:val="32"/>
          <w:lang w:bidi="en-US"/>
        </w:rPr>
        <w:t>。积极探索运用大模型等人工智能前沿技术，加快提升跨行业、跨专业、多灾耦合的灾害事故风险综合研判能力。</w:t>
      </w:r>
      <w:r>
        <w:rPr>
          <w:rFonts w:hint="eastAsia" w:eastAsia="方正楷体简体"/>
          <w:color w:val="auto"/>
          <w:sz w:val="32"/>
          <w:szCs w:val="32"/>
        </w:rPr>
        <w:t>（责任单位：市应急局）</w:t>
      </w:r>
    </w:p>
    <w:p w14:paraId="10EDAB4D">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eastAsia" w:eastAsia="方正楷体简体"/>
          <w:color w:val="auto"/>
          <w:sz w:val="32"/>
          <w:szCs w:val="32"/>
        </w:rPr>
      </w:pPr>
      <w:r>
        <w:rPr>
          <w:rFonts w:hint="eastAsia" w:eastAsia="方正仿宋简体"/>
          <w:bCs/>
          <w:iCs/>
          <w:color w:val="auto"/>
          <w:sz w:val="32"/>
          <w:szCs w:val="32"/>
          <w:lang w:eastAsia="zh-CN"/>
        </w:rPr>
        <w:t>（</w:t>
      </w:r>
      <w:r>
        <w:rPr>
          <w:rFonts w:hint="eastAsia" w:eastAsia="方正仿宋简体"/>
          <w:bCs/>
          <w:iCs/>
          <w:color w:val="auto"/>
          <w:sz w:val="32"/>
          <w:szCs w:val="32"/>
          <w:lang w:val="en-US" w:eastAsia="zh-CN"/>
        </w:rPr>
        <w:t>22</w:t>
      </w:r>
      <w:r>
        <w:rPr>
          <w:rFonts w:hint="eastAsia" w:eastAsia="方正仿宋简体"/>
          <w:bCs/>
          <w:iCs/>
          <w:color w:val="auto"/>
          <w:sz w:val="32"/>
          <w:szCs w:val="32"/>
          <w:lang w:eastAsia="zh-CN"/>
        </w:rPr>
        <w:t>）</w:t>
      </w:r>
      <w:r>
        <w:rPr>
          <w:rFonts w:hint="eastAsia" w:eastAsia="方正仿宋简体"/>
          <w:bCs/>
          <w:iCs/>
          <w:color w:val="auto"/>
          <w:sz w:val="32"/>
          <w:szCs w:val="32"/>
        </w:rPr>
        <w:t>智慧交通。</w:t>
      </w:r>
      <w:r>
        <w:rPr>
          <w:rFonts w:eastAsia="方正仿宋简体"/>
          <w:iCs/>
          <w:color w:val="auto"/>
          <w:sz w:val="32"/>
          <w:szCs w:val="32"/>
        </w:rPr>
        <w:t>提升公共交通运力调配、运输保障智能化能力，赋能出行服务质效提升</w:t>
      </w:r>
      <w:r>
        <w:rPr>
          <w:rFonts w:hint="eastAsia" w:eastAsia="方正仿宋简体"/>
          <w:iCs/>
          <w:color w:val="auto"/>
          <w:sz w:val="32"/>
          <w:szCs w:val="32"/>
        </w:rPr>
        <w:t>。</w:t>
      </w:r>
      <w:r>
        <w:rPr>
          <w:rFonts w:eastAsia="方正仿宋简体"/>
          <w:iCs/>
          <w:color w:val="auto"/>
          <w:sz w:val="32"/>
          <w:szCs w:val="32"/>
        </w:rPr>
        <w:t>支持公共交通运营公司推动</w:t>
      </w:r>
      <w:r>
        <w:rPr>
          <w:rFonts w:hint="eastAsia" w:eastAsia="方正仿宋简体"/>
          <w:iCs/>
          <w:color w:val="auto"/>
          <w:sz w:val="32"/>
          <w:szCs w:val="32"/>
        </w:rPr>
        <w:t>“</w:t>
      </w:r>
      <w:r>
        <w:rPr>
          <w:rFonts w:eastAsia="方正仿宋简体"/>
          <w:iCs/>
          <w:color w:val="auto"/>
          <w:sz w:val="32"/>
          <w:szCs w:val="32"/>
        </w:rPr>
        <w:t>智慧大脑</w:t>
      </w:r>
      <w:r>
        <w:rPr>
          <w:rFonts w:hint="eastAsia" w:eastAsia="方正仿宋简体"/>
          <w:iCs/>
          <w:color w:val="auto"/>
          <w:sz w:val="32"/>
          <w:szCs w:val="32"/>
        </w:rPr>
        <w:t>”</w:t>
      </w:r>
      <w:r>
        <w:rPr>
          <w:rFonts w:eastAsia="方正仿宋简体"/>
          <w:iCs/>
          <w:color w:val="auto"/>
          <w:sz w:val="32"/>
          <w:szCs w:val="32"/>
        </w:rPr>
        <w:t>建设</w:t>
      </w:r>
      <w:r>
        <w:rPr>
          <w:rFonts w:hint="eastAsia" w:eastAsia="方正仿宋简体"/>
          <w:iCs/>
          <w:color w:val="auto"/>
          <w:sz w:val="32"/>
          <w:szCs w:val="32"/>
        </w:rPr>
        <w:t>。</w:t>
      </w:r>
      <w:r>
        <w:rPr>
          <w:rFonts w:eastAsia="方正仿宋简体"/>
          <w:iCs/>
          <w:color w:val="auto"/>
          <w:sz w:val="32"/>
          <w:szCs w:val="32"/>
        </w:rPr>
        <w:t>鼓励平台公司企业应用人工智能巡检设备，提升公路、轨道病害智能分析处理能力</w:t>
      </w:r>
      <w:r>
        <w:rPr>
          <w:rFonts w:hint="eastAsia" w:eastAsia="方正仿宋简体"/>
          <w:iCs/>
          <w:color w:val="auto"/>
          <w:sz w:val="32"/>
          <w:szCs w:val="32"/>
        </w:rPr>
        <w:t>。</w:t>
      </w:r>
      <w:r>
        <w:rPr>
          <w:rFonts w:eastAsia="方正仿宋简体"/>
          <w:iCs/>
          <w:color w:val="auto"/>
          <w:sz w:val="32"/>
          <w:szCs w:val="32"/>
        </w:rPr>
        <w:t>布局多式联运智慧物流平台建设，探索</w:t>
      </w:r>
      <w:r>
        <w:rPr>
          <w:rFonts w:hint="eastAsia" w:eastAsia="方正仿宋简体"/>
          <w:iCs/>
          <w:color w:val="auto"/>
          <w:sz w:val="32"/>
          <w:szCs w:val="32"/>
        </w:rPr>
        <w:t>“</w:t>
      </w:r>
      <w:r>
        <w:rPr>
          <w:rFonts w:eastAsia="方正仿宋简体"/>
          <w:iCs/>
          <w:color w:val="auto"/>
          <w:sz w:val="32"/>
          <w:szCs w:val="32"/>
        </w:rPr>
        <w:t>铁路+干线货车+无人车（机）</w:t>
      </w:r>
      <w:r>
        <w:rPr>
          <w:rFonts w:hint="eastAsia" w:eastAsia="方正仿宋简体"/>
          <w:iCs/>
          <w:color w:val="auto"/>
          <w:sz w:val="32"/>
          <w:szCs w:val="32"/>
        </w:rPr>
        <w:t>”</w:t>
      </w:r>
      <w:r>
        <w:rPr>
          <w:rFonts w:eastAsia="方正仿宋简体"/>
          <w:iCs/>
          <w:color w:val="auto"/>
          <w:sz w:val="32"/>
          <w:szCs w:val="32"/>
        </w:rPr>
        <w:t>联运配送新模式。</w:t>
      </w:r>
      <w:r>
        <w:rPr>
          <w:rFonts w:hint="eastAsia" w:eastAsia="方正楷体简体"/>
          <w:color w:val="auto"/>
          <w:sz w:val="32"/>
          <w:szCs w:val="32"/>
        </w:rPr>
        <w:t>（责任单位：市交通运输局，市公安局、市口岸物流办）</w:t>
      </w:r>
    </w:p>
    <w:p w14:paraId="077293F6">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eastAsia" w:eastAsia="方正楷体简体"/>
          <w:color w:val="auto"/>
          <w:sz w:val="32"/>
          <w:szCs w:val="32"/>
        </w:rPr>
      </w:pPr>
      <w:r>
        <w:rPr>
          <w:rFonts w:hint="eastAsia" w:eastAsia="方正仿宋简体"/>
          <w:bCs/>
          <w:iCs/>
          <w:color w:val="auto"/>
          <w:sz w:val="32"/>
          <w:szCs w:val="32"/>
          <w:lang w:eastAsia="zh-CN"/>
        </w:rPr>
        <w:t>（</w:t>
      </w:r>
      <w:r>
        <w:rPr>
          <w:rFonts w:hint="eastAsia" w:eastAsia="方正仿宋简体"/>
          <w:bCs/>
          <w:iCs/>
          <w:color w:val="auto"/>
          <w:sz w:val="32"/>
          <w:szCs w:val="32"/>
          <w:lang w:val="en-US" w:eastAsia="zh-CN"/>
        </w:rPr>
        <w:t>23</w:t>
      </w:r>
      <w:r>
        <w:rPr>
          <w:rFonts w:hint="eastAsia" w:eastAsia="方正仿宋简体"/>
          <w:bCs/>
          <w:iCs/>
          <w:color w:val="auto"/>
          <w:sz w:val="32"/>
          <w:szCs w:val="32"/>
          <w:lang w:eastAsia="zh-CN"/>
        </w:rPr>
        <w:t>）</w:t>
      </w:r>
      <w:r>
        <w:rPr>
          <w:rFonts w:hint="eastAsia" w:eastAsia="方正仿宋简体"/>
          <w:bCs/>
          <w:iCs/>
          <w:color w:val="auto"/>
          <w:sz w:val="32"/>
          <w:szCs w:val="32"/>
        </w:rPr>
        <w:t>生态环保。</w:t>
      </w:r>
      <w:r>
        <w:rPr>
          <w:rFonts w:hint="eastAsia" w:eastAsia="方正仿宋简体"/>
          <w:color w:val="auto"/>
          <w:sz w:val="32"/>
          <w:szCs w:val="32"/>
        </w:rPr>
        <w:t>推进上级生态环境数据回流和市级部门数据共享，构建生态环境高质量数据集。升级成都市智慧生态环境系统，调用省市通用大模型工具，围绕大气、水、土壤、生态等重点领域，构建问答、预测预警等人工智能应用场景，提升生态环境精准监管治理能力。</w:t>
      </w:r>
      <w:r>
        <w:rPr>
          <w:rFonts w:hint="eastAsia" w:eastAsia="方正楷体简体"/>
          <w:color w:val="auto"/>
          <w:sz w:val="32"/>
          <w:szCs w:val="32"/>
        </w:rPr>
        <w:t>（责任单位：市生态环境局）</w:t>
      </w:r>
    </w:p>
    <w:p w14:paraId="5A911D4B">
      <w:pPr>
        <w:keepNext w:val="0"/>
        <w:keepLines w:val="0"/>
        <w:pageBreakBefore w:val="0"/>
        <w:widowControl w:val="0"/>
        <w:kinsoku/>
        <w:wordWrap/>
        <w:overflowPunct/>
        <w:topLinePunct/>
        <w:autoSpaceDE/>
        <w:autoSpaceDN/>
        <w:bidi w:val="0"/>
        <w:adjustRightInd w:val="0"/>
        <w:snapToGrid w:val="0"/>
        <w:spacing w:line="600" w:lineRule="exact"/>
        <w:ind w:firstLine="643" w:firstLineChars="200"/>
        <w:textAlignment w:val="auto"/>
        <w:outlineLvl w:val="1"/>
        <w:rPr>
          <w:rFonts w:hint="eastAsia" w:ascii="方正仿宋简体" w:hAnsi="方正仿宋简体" w:eastAsia="方正仿宋简体" w:cs="方正仿宋简体"/>
          <w:b/>
          <w:bCs/>
          <w:color w:val="auto"/>
          <w:sz w:val="32"/>
          <w:szCs w:val="32"/>
          <w:lang w:eastAsia="zh-CN"/>
        </w:rPr>
      </w:pPr>
      <w:r>
        <w:rPr>
          <w:rFonts w:hint="default" w:ascii="Times New Roman" w:hAnsi="Times New Roman" w:eastAsia="方正仿宋简体" w:cs="Times New Roman"/>
          <w:b/>
          <w:bCs/>
          <w:color w:val="auto"/>
          <w:sz w:val="32"/>
          <w:szCs w:val="32"/>
          <w:lang w:val="en-US" w:eastAsia="zh-CN"/>
        </w:rPr>
        <w:t>6.</w:t>
      </w:r>
      <w:r>
        <w:rPr>
          <w:rFonts w:hint="eastAsia" w:ascii="方正仿宋简体" w:hAnsi="方正仿宋简体" w:eastAsia="方正仿宋简体" w:cs="方正仿宋简体"/>
          <w:b/>
          <w:bCs/>
          <w:color w:val="auto"/>
          <w:sz w:val="32"/>
          <w:szCs w:val="32"/>
        </w:rPr>
        <w:t>“人工智能+”协同合作</w:t>
      </w:r>
      <w:r>
        <w:rPr>
          <w:rFonts w:hint="eastAsia" w:ascii="方正仿宋简体" w:hAnsi="方正仿宋简体" w:eastAsia="方正仿宋简体" w:cs="方正仿宋简体"/>
          <w:b/>
          <w:bCs/>
          <w:color w:val="auto"/>
          <w:sz w:val="32"/>
          <w:szCs w:val="32"/>
          <w:lang w:eastAsia="zh-CN"/>
        </w:rPr>
        <w:t>。</w:t>
      </w:r>
    </w:p>
    <w:p w14:paraId="35C3A654">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eastAsia" w:eastAsia="方正楷体简体"/>
          <w:color w:val="auto"/>
          <w:sz w:val="32"/>
          <w:szCs w:val="32"/>
        </w:rPr>
      </w:pPr>
      <w:r>
        <w:rPr>
          <w:rFonts w:hint="eastAsia" w:eastAsia="方正仿宋简体"/>
          <w:bCs/>
          <w:iCs/>
          <w:color w:val="auto"/>
          <w:sz w:val="32"/>
          <w:szCs w:val="32"/>
          <w:highlight w:val="none"/>
          <w:lang w:eastAsia="zh-CN"/>
        </w:rPr>
        <w:t>（</w:t>
      </w:r>
      <w:r>
        <w:rPr>
          <w:rFonts w:hint="eastAsia" w:eastAsia="方正仿宋简体"/>
          <w:bCs/>
          <w:iCs/>
          <w:color w:val="auto"/>
          <w:sz w:val="32"/>
          <w:szCs w:val="32"/>
          <w:highlight w:val="none"/>
          <w:lang w:val="en-US" w:eastAsia="zh-CN"/>
        </w:rPr>
        <w:t>24</w:t>
      </w:r>
      <w:r>
        <w:rPr>
          <w:rFonts w:hint="eastAsia" w:eastAsia="方正仿宋简体"/>
          <w:bCs/>
          <w:iCs/>
          <w:color w:val="auto"/>
          <w:sz w:val="32"/>
          <w:szCs w:val="32"/>
          <w:highlight w:val="none"/>
          <w:lang w:eastAsia="zh-CN"/>
        </w:rPr>
        <w:t>）</w:t>
      </w:r>
      <w:r>
        <w:rPr>
          <w:rFonts w:hint="eastAsia" w:eastAsia="方正仿宋简体"/>
          <w:bCs/>
          <w:iCs/>
          <w:color w:val="auto"/>
          <w:sz w:val="32"/>
          <w:szCs w:val="32"/>
        </w:rPr>
        <w:t>协同发展。</w:t>
      </w:r>
      <w:r>
        <w:rPr>
          <w:rFonts w:eastAsia="方正仿宋简体"/>
          <w:color w:val="auto"/>
          <w:sz w:val="32"/>
          <w:szCs w:val="32"/>
          <w:lang w:bidi="en-US"/>
        </w:rPr>
        <w:t>促进成渝</w:t>
      </w:r>
      <w:r>
        <w:rPr>
          <w:rFonts w:hint="eastAsia" w:eastAsia="方正仿宋简体"/>
          <w:color w:val="auto"/>
          <w:sz w:val="32"/>
          <w:szCs w:val="32"/>
          <w:lang w:bidi="en-US"/>
        </w:rPr>
        <w:t>地区</w:t>
      </w:r>
      <w:r>
        <w:rPr>
          <w:rFonts w:eastAsia="方正仿宋简体"/>
          <w:color w:val="auto"/>
          <w:sz w:val="32"/>
          <w:szCs w:val="32"/>
          <w:lang w:bidi="en-US"/>
        </w:rPr>
        <w:t>双城</w:t>
      </w:r>
      <w:r>
        <w:rPr>
          <w:rFonts w:hint="eastAsia" w:eastAsia="方正仿宋简体"/>
          <w:color w:val="auto"/>
          <w:sz w:val="32"/>
          <w:szCs w:val="32"/>
          <w:lang w:bidi="en-US"/>
        </w:rPr>
        <w:t>经济圈</w:t>
      </w:r>
      <w:r>
        <w:rPr>
          <w:rFonts w:eastAsia="方正仿宋简体"/>
          <w:color w:val="auto"/>
          <w:sz w:val="32"/>
          <w:szCs w:val="32"/>
          <w:lang w:bidi="en-US"/>
        </w:rPr>
        <w:t>协同，</w:t>
      </w:r>
      <w:r>
        <w:rPr>
          <w:rFonts w:hint="eastAsia" w:eastAsia="方正仿宋简体"/>
          <w:color w:val="auto"/>
          <w:sz w:val="32"/>
          <w:szCs w:val="32"/>
          <w:lang w:bidi="en-US"/>
        </w:rPr>
        <w:t>开展重点产业关键技术</w:t>
      </w:r>
      <w:r>
        <w:rPr>
          <w:rFonts w:hint="eastAsia" w:eastAsia="方正仿宋简体"/>
          <w:color w:val="auto"/>
          <w:sz w:val="32"/>
          <w:szCs w:val="32"/>
          <w:lang w:val="en-US" w:eastAsia="zh-CN" w:bidi="en-US"/>
        </w:rPr>
        <w:t>联合</w:t>
      </w:r>
      <w:r>
        <w:rPr>
          <w:rFonts w:hint="eastAsia" w:eastAsia="方正仿宋简体"/>
          <w:color w:val="auto"/>
          <w:sz w:val="32"/>
          <w:szCs w:val="32"/>
          <w:lang w:bidi="en-US"/>
        </w:rPr>
        <w:t>攻关</w:t>
      </w:r>
      <w:r>
        <w:rPr>
          <w:rFonts w:hint="eastAsia" w:eastAsia="方正仿宋简体"/>
          <w:color w:val="auto"/>
          <w:sz w:val="32"/>
          <w:szCs w:val="32"/>
          <w:lang w:eastAsia="zh-CN" w:bidi="en-US"/>
        </w:rPr>
        <w:t>，</w:t>
      </w:r>
      <w:r>
        <w:rPr>
          <w:rFonts w:eastAsia="方正仿宋简体"/>
          <w:color w:val="auto"/>
          <w:sz w:val="32"/>
          <w:szCs w:val="32"/>
          <w:lang w:bidi="en-US"/>
        </w:rPr>
        <w:t>加快共建全国一体化算力网络成渝国家枢纽节点</w:t>
      </w:r>
      <w:r>
        <w:rPr>
          <w:rFonts w:hint="eastAsia" w:eastAsia="方正仿宋简体"/>
          <w:color w:val="auto"/>
          <w:sz w:val="32"/>
          <w:szCs w:val="32"/>
          <w:lang w:bidi="en-US"/>
        </w:rPr>
        <w:t>。</w:t>
      </w:r>
      <w:r>
        <w:rPr>
          <w:rFonts w:eastAsia="方正仿宋简体"/>
          <w:color w:val="auto"/>
          <w:sz w:val="32"/>
          <w:szCs w:val="32"/>
          <w:lang w:bidi="en-US"/>
        </w:rPr>
        <w:t>深化与北京、上海等人工智能先发城市合作，积极参与</w:t>
      </w:r>
      <w:r>
        <w:rPr>
          <w:rFonts w:hint="eastAsia" w:eastAsia="方正仿宋简体"/>
          <w:color w:val="auto"/>
          <w:sz w:val="32"/>
          <w:szCs w:val="32"/>
          <w:lang w:bidi="en-US"/>
        </w:rPr>
        <w:t>陆</w:t>
      </w:r>
      <w:r>
        <w:rPr>
          <w:rFonts w:eastAsia="方正仿宋简体"/>
          <w:color w:val="auto"/>
          <w:sz w:val="32"/>
          <w:szCs w:val="32"/>
          <w:lang w:bidi="en-US"/>
        </w:rPr>
        <w:t>上丝绸之路建设，加快融入海上丝绸之路伙伴网络，积极争取国际项目合作。</w:t>
      </w:r>
      <w:r>
        <w:rPr>
          <w:rFonts w:hint="eastAsia" w:eastAsia="方正楷体简体"/>
          <w:color w:val="auto"/>
          <w:sz w:val="32"/>
          <w:szCs w:val="32"/>
        </w:rPr>
        <w:t>（责任单位：市发展改革委、市经信局市新经济委）</w:t>
      </w:r>
    </w:p>
    <w:p w14:paraId="0399968F">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outlineLvl w:val="1"/>
        <w:rPr>
          <w:rFonts w:eastAsia="方正楷体简体"/>
          <w:color w:val="auto"/>
          <w:sz w:val="32"/>
          <w:szCs w:val="32"/>
        </w:rPr>
      </w:pPr>
      <w:r>
        <w:rPr>
          <w:rFonts w:hint="eastAsia" w:eastAsia="方正楷体简体"/>
          <w:color w:val="auto"/>
          <w:sz w:val="32"/>
          <w:szCs w:val="32"/>
        </w:rPr>
        <w:t>（</w:t>
      </w:r>
      <w:r>
        <w:rPr>
          <w:rFonts w:hint="eastAsia" w:eastAsia="方正楷体简体"/>
          <w:color w:val="auto"/>
          <w:sz w:val="32"/>
          <w:szCs w:val="32"/>
          <w:lang w:val="en-US" w:eastAsia="zh-CN"/>
        </w:rPr>
        <w:t>二</w:t>
      </w:r>
      <w:r>
        <w:rPr>
          <w:rFonts w:hint="eastAsia" w:eastAsia="方正楷体简体"/>
          <w:color w:val="auto"/>
          <w:sz w:val="32"/>
          <w:szCs w:val="32"/>
        </w:rPr>
        <w:t>）实施“人工智能+”标杆应用场景示范工程。</w:t>
      </w:r>
    </w:p>
    <w:p w14:paraId="7B851F3F">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eastAsia" w:eastAsia="方正仿宋简体"/>
          <w:color w:val="auto"/>
          <w:sz w:val="32"/>
          <w:szCs w:val="32"/>
          <w:highlight w:val="none"/>
          <w:lang w:eastAsia="zh-CN"/>
        </w:rPr>
      </w:pPr>
      <w:r>
        <w:rPr>
          <w:rFonts w:hint="eastAsia" w:eastAsia="方正仿宋简体"/>
          <w:color w:val="auto"/>
          <w:sz w:val="32"/>
          <w:szCs w:val="32"/>
        </w:rPr>
        <w:t>按照“遴选一批、支持一批、推广一批”的原则，深化场景应用。</w:t>
      </w:r>
      <w:r>
        <w:rPr>
          <w:rFonts w:hint="eastAsia" w:eastAsia="方正仿宋简体"/>
          <w:b/>
          <w:bCs/>
          <w:iCs/>
          <w:color w:val="auto"/>
          <w:sz w:val="32"/>
          <w:szCs w:val="32"/>
        </w:rPr>
        <w:t>促进</w:t>
      </w:r>
      <w:r>
        <w:rPr>
          <w:rFonts w:eastAsia="方正仿宋简体"/>
          <w:b/>
          <w:bCs/>
          <w:iCs/>
          <w:color w:val="auto"/>
          <w:sz w:val="32"/>
          <w:szCs w:val="32"/>
        </w:rPr>
        <w:t>产业转型升级应用场景</w:t>
      </w:r>
      <w:r>
        <w:rPr>
          <w:rFonts w:hint="eastAsia" w:eastAsia="方正仿宋简体"/>
          <w:iCs/>
          <w:color w:val="auto"/>
          <w:sz w:val="32"/>
          <w:szCs w:val="32"/>
        </w:rPr>
        <w:t>，</w:t>
      </w:r>
      <w:r>
        <w:rPr>
          <w:rFonts w:hint="eastAsia" w:eastAsia="方正仿宋简体"/>
          <w:color w:val="auto"/>
          <w:sz w:val="32"/>
          <w:szCs w:val="22"/>
        </w:rPr>
        <w:t>推进人工智能赋能</w:t>
      </w:r>
      <w:r>
        <w:rPr>
          <w:rFonts w:eastAsia="方正仿宋简体"/>
          <w:color w:val="auto"/>
          <w:sz w:val="32"/>
          <w:szCs w:val="32"/>
        </w:rPr>
        <w:t>农业、制造业、服务业</w:t>
      </w:r>
      <w:r>
        <w:rPr>
          <w:rFonts w:hint="eastAsia" w:eastAsia="方正仿宋简体"/>
          <w:color w:val="auto"/>
          <w:sz w:val="32"/>
          <w:szCs w:val="22"/>
        </w:rPr>
        <w:t>智能化升级，贯通产业链关键环节，</w:t>
      </w:r>
      <w:r>
        <w:rPr>
          <w:rFonts w:hint="eastAsia" w:eastAsia="方正仿宋简体"/>
          <w:color w:val="auto"/>
          <w:sz w:val="32"/>
          <w:szCs w:val="32"/>
        </w:rPr>
        <w:t>实现</w:t>
      </w:r>
      <w:r>
        <w:rPr>
          <w:rFonts w:eastAsia="方正仿宋简体"/>
          <w:color w:val="auto"/>
          <w:sz w:val="32"/>
          <w:szCs w:val="32"/>
        </w:rPr>
        <w:t>具身</w:t>
      </w:r>
      <w:r>
        <w:rPr>
          <w:rFonts w:hint="eastAsia" w:eastAsia="方正仿宋简体"/>
          <w:color w:val="auto"/>
          <w:sz w:val="32"/>
          <w:szCs w:val="32"/>
        </w:rPr>
        <w:t>智能</w:t>
      </w:r>
      <w:r>
        <w:rPr>
          <w:rFonts w:eastAsia="方正仿宋简体"/>
          <w:color w:val="auto"/>
          <w:sz w:val="32"/>
          <w:szCs w:val="32"/>
        </w:rPr>
        <w:t>机器人、智能驾驶、生物医药等</w:t>
      </w:r>
      <w:r>
        <w:rPr>
          <w:rFonts w:hint="eastAsia" w:eastAsia="方正仿宋简体"/>
          <w:color w:val="auto"/>
          <w:sz w:val="32"/>
          <w:szCs w:val="32"/>
        </w:rPr>
        <w:t>重点领域</w:t>
      </w:r>
      <w:r>
        <w:rPr>
          <w:rFonts w:eastAsia="方正仿宋简体"/>
          <w:color w:val="auto"/>
          <w:sz w:val="32"/>
          <w:szCs w:val="32"/>
        </w:rPr>
        <w:t>全流程提质增效。</w:t>
      </w:r>
      <w:r>
        <w:rPr>
          <w:rFonts w:eastAsia="方正仿宋简体"/>
          <w:b/>
          <w:bCs/>
          <w:iCs/>
          <w:color w:val="auto"/>
          <w:sz w:val="32"/>
          <w:szCs w:val="32"/>
        </w:rPr>
        <w:t>丰富民生消费提质应用场景</w:t>
      </w:r>
      <w:r>
        <w:rPr>
          <w:rFonts w:hint="eastAsia" w:eastAsia="方正仿宋简体"/>
          <w:iCs/>
          <w:color w:val="auto"/>
          <w:sz w:val="32"/>
          <w:szCs w:val="32"/>
        </w:rPr>
        <w:t>，</w:t>
      </w:r>
      <w:r>
        <w:rPr>
          <w:rFonts w:hint="eastAsia" w:eastAsia="方正仿宋简体"/>
          <w:color w:val="auto"/>
          <w:sz w:val="32"/>
          <w:szCs w:val="32"/>
        </w:rPr>
        <w:t>拓展民生消费新业态新模式，</w:t>
      </w:r>
      <w:r>
        <w:rPr>
          <w:rFonts w:hint="eastAsia" w:eastAsia="方正仿宋简体"/>
          <w:color w:val="auto"/>
          <w:sz w:val="32"/>
          <w:szCs w:val="22"/>
        </w:rPr>
        <w:t>运用人工智能技术激发</w:t>
      </w:r>
      <w:r>
        <w:rPr>
          <w:rFonts w:eastAsia="方正仿宋简体"/>
          <w:color w:val="auto"/>
          <w:sz w:val="32"/>
          <w:szCs w:val="32"/>
        </w:rPr>
        <w:t>文创、消费、</w:t>
      </w:r>
      <w:r>
        <w:rPr>
          <w:rFonts w:hint="eastAsia" w:eastAsia="方正仿宋简体"/>
          <w:color w:val="auto"/>
          <w:sz w:val="32"/>
          <w:szCs w:val="32"/>
        </w:rPr>
        <w:t>教育、医疗</w:t>
      </w:r>
      <w:r>
        <w:rPr>
          <w:rFonts w:eastAsia="方正仿宋简体"/>
          <w:color w:val="auto"/>
          <w:sz w:val="32"/>
          <w:szCs w:val="32"/>
        </w:rPr>
        <w:t>等</w:t>
      </w:r>
      <w:r>
        <w:rPr>
          <w:rFonts w:hint="eastAsia" w:eastAsia="方正仿宋简体"/>
          <w:color w:val="auto"/>
          <w:sz w:val="32"/>
          <w:szCs w:val="22"/>
        </w:rPr>
        <w:t>重点领域创新供给</w:t>
      </w:r>
      <w:r>
        <w:rPr>
          <w:rFonts w:hint="eastAsia" w:eastAsia="方正仿宋简体"/>
          <w:color w:val="auto"/>
          <w:sz w:val="32"/>
          <w:szCs w:val="32"/>
        </w:rPr>
        <w:t>，提升全体市民获得感、幸福感</w:t>
      </w:r>
      <w:r>
        <w:rPr>
          <w:rFonts w:eastAsia="方正仿宋简体"/>
          <w:color w:val="auto"/>
          <w:sz w:val="32"/>
          <w:szCs w:val="32"/>
        </w:rPr>
        <w:t>。</w:t>
      </w:r>
      <w:r>
        <w:rPr>
          <w:rFonts w:eastAsia="方正仿宋简体"/>
          <w:b/>
          <w:bCs/>
          <w:iCs/>
          <w:color w:val="auto"/>
          <w:sz w:val="32"/>
          <w:szCs w:val="32"/>
        </w:rPr>
        <w:t>创新社会治理增效应用场景</w:t>
      </w:r>
      <w:r>
        <w:rPr>
          <w:rFonts w:hint="eastAsia" w:eastAsia="方正仿宋简体"/>
          <w:iCs/>
          <w:color w:val="auto"/>
          <w:sz w:val="32"/>
          <w:szCs w:val="32"/>
        </w:rPr>
        <w:t>，</w:t>
      </w:r>
      <w:r>
        <w:rPr>
          <w:rFonts w:hint="eastAsia" w:eastAsia="方正仿宋简体"/>
          <w:bCs/>
          <w:color w:val="auto"/>
          <w:sz w:val="32"/>
          <w:szCs w:val="22"/>
        </w:rPr>
        <w:t>推动人工智能在</w:t>
      </w:r>
      <w:r>
        <w:rPr>
          <w:rFonts w:eastAsia="方正仿宋简体"/>
          <w:color w:val="auto"/>
          <w:sz w:val="32"/>
          <w:szCs w:val="32"/>
        </w:rPr>
        <w:t>政务、应急、交通、生态</w:t>
      </w:r>
      <w:r>
        <w:rPr>
          <w:rFonts w:hint="eastAsia" w:eastAsia="方正仿宋简体"/>
          <w:bCs/>
          <w:color w:val="auto"/>
          <w:sz w:val="32"/>
          <w:szCs w:val="22"/>
        </w:rPr>
        <w:t>等重点领域集中发力，</w:t>
      </w:r>
      <w:r>
        <w:rPr>
          <w:rFonts w:eastAsia="方正仿宋简体"/>
          <w:color w:val="auto"/>
          <w:sz w:val="32"/>
          <w:szCs w:val="32"/>
        </w:rPr>
        <w:t>提升超大城市精细化治理水平。</w:t>
      </w:r>
      <w:r>
        <w:rPr>
          <w:rFonts w:hint="eastAsia" w:eastAsia="方正楷体简体"/>
          <w:color w:val="auto"/>
          <w:sz w:val="32"/>
          <w:szCs w:val="32"/>
          <w:highlight w:val="none"/>
        </w:rPr>
        <w:t>（责任单位：</w:t>
      </w:r>
      <w:r>
        <w:rPr>
          <w:rFonts w:hint="eastAsia" w:eastAsia="方正楷体简体"/>
          <w:color w:val="auto"/>
          <w:sz w:val="32"/>
          <w:szCs w:val="32"/>
          <w:highlight w:val="none"/>
          <w:lang w:val="en-US" w:eastAsia="zh-CN"/>
        </w:rPr>
        <w:t>市委宣传部、市发展改革委、市经信局市新经济委、市教育局、市科技局、市公安局、市民政局、市人社局、市生态环境局、市交通运输局、市口岸物流办、市农业农村局、市商务局、市文广旅局、市卫健委、市应急局、市体育局、市城市运行和政务服务办、市残联、市消防救援局、各区（市）县政府（管委会）</w:t>
      </w:r>
      <w:r>
        <w:rPr>
          <w:rFonts w:hint="eastAsia" w:eastAsia="方正楷体简体"/>
          <w:color w:val="auto"/>
          <w:sz w:val="32"/>
          <w:szCs w:val="32"/>
          <w:highlight w:val="none"/>
        </w:rPr>
        <w:t>）</w:t>
      </w:r>
    </w:p>
    <w:p w14:paraId="3B0F68CE">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outlineLvl w:val="0"/>
        <w:rPr>
          <w:rFonts w:hint="eastAsia" w:eastAsia="方正黑体简体" w:cs="等线"/>
          <w:color w:val="auto"/>
          <w:kern w:val="44"/>
          <w:sz w:val="32"/>
          <w:szCs w:val="32"/>
          <w:lang w:bidi="en-US"/>
        </w:rPr>
      </w:pPr>
      <w:r>
        <w:rPr>
          <w:rFonts w:hint="eastAsia" w:eastAsia="方正黑体简体" w:cs="等线"/>
          <w:color w:val="auto"/>
          <w:kern w:val="44"/>
          <w:sz w:val="32"/>
          <w:szCs w:val="32"/>
          <w:lang w:bidi="en-US"/>
        </w:rPr>
        <w:t>三、保障措施</w:t>
      </w:r>
    </w:p>
    <w:p w14:paraId="219D610C">
      <w:pPr>
        <w:keepNext w:val="0"/>
        <w:keepLines w:val="0"/>
        <w:pageBreakBefore w:val="0"/>
        <w:widowControl w:val="0"/>
        <w:kinsoku/>
        <w:wordWrap/>
        <w:overflowPunct/>
        <w:topLinePunct/>
        <w:autoSpaceDE/>
        <w:autoSpaceDN/>
        <w:bidi w:val="0"/>
        <w:adjustRightInd w:val="0"/>
        <w:snapToGrid w:val="0"/>
        <w:spacing w:line="600" w:lineRule="exact"/>
        <w:ind w:firstLine="632" w:firstLineChars="200"/>
        <w:textAlignment w:val="auto"/>
        <w:rPr>
          <w:rFonts w:hint="eastAsia" w:eastAsia="方正仿宋简体"/>
          <w:color w:val="auto"/>
          <w:spacing w:val="-2"/>
          <w:sz w:val="32"/>
          <w:szCs w:val="32"/>
        </w:rPr>
      </w:pPr>
      <w:r>
        <w:rPr>
          <w:rFonts w:eastAsia="方正仿宋简体"/>
          <w:color w:val="auto"/>
          <w:spacing w:val="-2"/>
          <w:sz w:val="32"/>
          <w:szCs w:val="32"/>
        </w:rPr>
        <w:t>健全链长统筹、部门协同、市区联动机制</w:t>
      </w:r>
      <w:r>
        <w:rPr>
          <w:rFonts w:hint="eastAsia" w:eastAsia="方正仿宋简体"/>
          <w:color w:val="auto"/>
          <w:spacing w:val="-2"/>
          <w:sz w:val="32"/>
          <w:szCs w:val="32"/>
        </w:rPr>
        <w:t>，由市人工智能产业链工作专班</w:t>
      </w:r>
      <w:r>
        <w:rPr>
          <w:rFonts w:hint="eastAsia" w:eastAsia="方正仿宋简体"/>
          <w:color w:val="auto"/>
          <w:spacing w:val="-2"/>
          <w:sz w:val="32"/>
          <w:szCs w:val="32"/>
          <w:lang w:eastAsia="zh-CN"/>
        </w:rPr>
        <w:t>（市发展改革委、市经信局市新经济委、</w:t>
      </w:r>
      <w:r>
        <w:rPr>
          <w:rFonts w:hint="eastAsia" w:eastAsia="方正仿宋简体"/>
          <w:color w:val="auto"/>
          <w:spacing w:val="-2"/>
          <w:sz w:val="32"/>
          <w:szCs w:val="32"/>
          <w:lang w:val="en-US" w:eastAsia="zh-CN"/>
        </w:rPr>
        <w:t>市科技局</w:t>
      </w:r>
      <w:r>
        <w:rPr>
          <w:rFonts w:hint="eastAsia" w:eastAsia="方正仿宋简体"/>
          <w:color w:val="auto"/>
          <w:spacing w:val="-2"/>
          <w:sz w:val="32"/>
          <w:szCs w:val="32"/>
          <w:lang w:eastAsia="zh-CN"/>
        </w:rPr>
        <w:t>）</w:t>
      </w:r>
      <w:r>
        <w:rPr>
          <w:rFonts w:hint="eastAsia" w:eastAsia="方正仿宋简体"/>
          <w:color w:val="auto"/>
          <w:spacing w:val="-2"/>
          <w:sz w:val="32"/>
          <w:szCs w:val="32"/>
        </w:rPr>
        <w:t>牵头推进全市“人工智能+”行动，结合国省最新工作要求动态调整重点细分方向，滚动遴选、发布、推广标杆应用场景，定期</w:t>
      </w:r>
      <w:r>
        <w:rPr>
          <w:rFonts w:hint="eastAsia" w:eastAsia="方正仿宋简体"/>
          <w:bCs/>
          <w:color w:val="auto"/>
          <w:spacing w:val="-2"/>
          <w:sz w:val="32"/>
          <w:szCs w:val="32"/>
        </w:rPr>
        <w:t>评估工作成效</w:t>
      </w:r>
      <w:r>
        <w:rPr>
          <w:rFonts w:hint="eastAsia" w:eastAsia="方正仿宋简体"/>
          <w:bCs/>
          <w:color w:val="auto"/>
          <w:spacing w:val="-2"/>
          <w:sz w:val="32"/>
          <w:szCs w:val="32"/>
          <w:lang w:eastAsia="zh-CN"/>
        </w:rPr>
        <w:t>，</w:t>
      </w:r>
      <w:r>
        <w:rPr>
          <w:rFonts w:hint="eastAsia" w:eastAsia="方正仿宋简体"/>
          <w:color w:val="auto"/>
          <w:spacing w:val="-2"/>
          <w:sz w:val="32"/>
          <w:szCs w:val="32"/>
        </w:rPr>
        <w:t>各相关部门坚持管行业就要管人工智能应用，按职责</w:t>
      </w:r>
      <w:r>
        <w:rPr>
          <w:rFonts w:hint="eastAsia" w:eastAsia="方正仿宋简体"/>
          <w:bCs/>
          <w:color w:val="auto"/>
          <w:spacing w:val="-2"/>
          <w:sz w:val="32"/>
          <w:szCs w:val="32"/>
        </w:rPr>
        <w:t>研究制定“人工智能+”重点领域专项落实工作举措，</w:t>
      </w:r>
      <w:r>
        <w:rPr>
          <w:rFonts w:eastAsia="方正仿宋简体"/>
          <w:color w:val="auto"/>
          <w:spacing w:val="-2"/>
          <w:sz w:val="32"/>
          <w:szCs w:val="32"/>
        </w:rPr>
        <w:t>推动任务落地见效。</w:t>
      </w:r>
      <w:r>
        <w:rPr>
          <w:rFonts w:hint="eastAsia" w:eastAsia="方正仿宋简体"/>
          <w:color w:val="auto"/>
          <w:spacing w:val="-2"/>
          <w:sz w:val="32"/>
          <w:szCs w:val="32"/>
        </w:rPr>
        <w:t>积极</w:t>
      </w:r>
      <w:r>
        <w:rPr>
          <w:rFonts w:hint="eastAsia" w:eastAsia="方正仿宋简体"/>
          <w:color w:val="auto"/>
          <w:spacing w:val="-2"/>
          <w:kern w:val="0"/>
          <w:sz w:val="32"/>
          <w:szCs w:val="32"/>
        </w:rPr>
        <w:t>争取国家政策资金支持中试基地、场景应用攻关、揭榜挂帅、典型案例等“人工智能+”重点工作</w:t>
      </w:r>
      <w:r>
        <w:rPr>
          <w:rFonts w:hint="eastAsia" w:eastAsia="方正仿宋简体"/>
          <w:color w:val="auto"/>
          <w:spacing w:val="-2"/>
          <w:kern w:val="0"/>
          <w:sz w:val="32"/>
          <w:szCs w:val="32"/>
          <w:lang w:eastAsia="zh-CN"/>
        </w:rPr>
        <w:t>，</w:t>
      </w:r>
      <w:r>
        <w:rPr>
          <w:rFonts w:hint="eastAsia" w:eastAsia="方正仿宋简体"/>
          <w:color w:val="auto"/>
          <w:spacing w:val="-2"/>
          <w:kern w:val="0"/>
          <w:sz w:val="32"/>
          <w:szCs w:val="32"/>
        </w:rPr>
        <w:t>用好用活省市区人工智能产业、场景等支持政策，</w:t>
      </w:r>
      <w:r>
        <w:rPr>
          <w:rFonts w:hint="eastAsia" w:eastAsia="方正仿宋简体"/>
          <w:color w:val="auto"/>
          <w:spacing w:val="-2"/>
          <w:sz w:val="32"/>
          <w:szCs w:val="32"/>
        </w:rPr>
        <w:t>推进算力、算法、数据、资本、人才、技术、载体等全要素供给。定期发布“人工智能+”机会清单</w:t>
      </w:r>
      <w:r>
        <w:rPr>
          <w:rFonts w:hint="eastAsia" w:eastAsia="方正仿宋简体"/>
          <w:color w:val="auto"/>
          <w:spacing w:val="-2"/>
          <w:sz w:val="32"/>
          <w:szCs w:val="32"/>
          <w:lang w:eastAsia="zh-CN"/>
        </w:rPr>
        <w:t>，</w:t>
      </w:r>
      <w:r>
        <w:rPr>
          <w:rFonts w:hint="eastAsia" w:eastAsia="方正仿宋简体"/>
          <w:color w:val="auto"/>
          <w:spacing w:val="-2"/>
          <w:sz w:val="32"/>
          <w:szCs w:val="32"/>
        </w:rPr>
        <w:t>深化人工智能技术安全、伦理规范、行业治理体系建设，推进产业健康有序发展</w:t>
      </w:r>
      <w:r>
        <w:rPr>
          <w:rFonts w:hint="eastAsia" w:eastAsia="方正仿宋简体"/>
          <w:color w:val="auto"/>
          <w:spacing w:val="-2"/>
          <w:sz w:val="32"/>
          <w:szCs w:val="32"/>
          <w:lang w:eastAsia="zh-CN"/>
        </w:rPr>
        <w:t>，</w:t>
      </w:r>
      <w:r>
        <w:rPr>
          <w:rFonts w:hint="eastAsia" w:eastAsia="方正仿宋简体"/>
          <w:color w:val="auto"/>
          <w:spacing w:val="-2"/>
          <w:sz w:val="32"/>
          <w:szCs w:val="32"/>
        </w:rPr>
        <w:t>总结应用创新、模式创新、机制创新等经验做法，强化宣传推广，营造良好发展氛围。</w:t>
      </w:r>
    </w:p>
    <w:bookmarkEnd w:id="0"/>
    <w:p w14:paraId="65C92B30">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eastAsia" w:eastAsia="方正仿宋简体"/>
          <w:color w:val="auto"/>
          <w:sz w:val="32"/>
          <w:szCs w:val="32"/>
        </w:rPr>
      </w:pPr>
    </w:p>
    <w:p w14:paraId="7D433D1F">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eastAsia="方正仿宋简体"/>
          <w:color w:val="auto"/>
          <w:sz w:val="32"/>
          <w:szCs w:val="32"/>
        </w:rPr>
      </w:pPr>
      <w:r>
        <w:rPr>
          <w:rFonts w:hint="eastAsia" w:eastAsia="方正仿宋简体"/>
          <w:color w:val="auto"/>
          <w:sz w:val="32"/>
          <w:szCs w:val="32"/>
        </w:rPr>
        <w:t>附件：成都市“人工智能+”典型应用方向</w:t>
      </w:r>
    </w:p>
    <w:p w14:paraId="58123215">
      <w:pPr>
        <w:keepNext w:val="0"/>
        <w:keepLines w:val="0"/>
        <w:pageBreakBefore w:val="0"/>
        <w:widowControl w:val="0"/>
        <w:kinsoku/>
        <w:wordWrap/>
        <w:overflowPunct/>
        <w:topLinePunct/>
        <w:autoSpaceDE/>
        <w:autoSpaceDN/>
        <w:bidi w:val="0"/>
        <w:adjustRightInd w:val="0"/>
        <w:snapToGrid w:val="0"/>
        <w:spacing w:line="600" w:lineRule="exact"/>
        <w:ind w:left="21" w:leftChars="10" w:firstLine="1590" w:firstLineChars="497"/>
        <w:textAlignment w:val="auto"/>
        <w:rPr>
          <w:rFonts w:hint="eastAsia" w:eastAsia="方正仿宋简体"/>
          <w:color w:val="auto"/>
          <w:sz w:val="32"/>
          <w:szCs w:val="32"/>
        </w:rPr>
        <w:sectPr>
          <w:headerReference r:id="rId3" w:type="default"/>
          <w:footerReference r:id="rId4" w:type="default"/>
          <w:footerReference r:id="rId5" w:type="even"/>
          <w:pgSz w:w="11907" w:h="16840"/>
          <w:pgMar w:top="2098" w:right="1474" w:bottom="1985" w:left="1588" w:header="850" w:footer="1531" w:gutter="0"/>
          <w:cols w:space="425" w:num="1"/>
          <w:docGrid w:linePitch="407" w:charSpace="0"/>
        </w:sectPr>
      </w:pPr>
    </w:p>
    <w:p w14:paraId="39AD438E">
      <w:pPr>
        <w:topLinePunct w:val="0"/>
        <w:adjustRightInd/>
        <w:snapToGrid/>
        <w:outlineLvl w:val="9"/>
        <w:rPr>
          <w:rFonts w:eastAsia="方正黑体简体"/>
          <w:color w:val="auto"/>
          <w:sz w:val="32"/>
          <w:szCs w:val="32"/>
        </w:rPr>
      </w:pPr>
      <w:r>
        <w:rPr>
          <w:rFonts w:hint="eastAsia" w:eastAsia="方正黑体简体"/>
          <w:color w:val="auto"/>
          <w:sz w:val="32"/>
          <w:szCs w:val="32"/>
        </w:rPr>
        <w:t>附件</w:t>
      </w:r>
    </w:p>
    <w:p w14:paraId="0E674CF1">
      <w:pPr>
        <w:topLinePunct/>
        <w:adjustRightInd w:val="0"/>
        <w:snapToGrid w:val="0"/>
        <w:rPr>
          <w:rFonts w:hint="eastAsia" w:eastAsia="方正仿宋简体"/>
          <w:color w:val="auto"/>
          <w:sz w:val="32"/>
          <w:szCs w:val="32"/>
        </w:rPr>
      </w:pPr>
    </w:p>
    <w:p w14:paraId="2DB65308">
      <w:pPr>
        <w:topLinePunct/>
        <w:adjustRightInd w:val="0"/>
        <w:snapToGrid w:val="0"/>
        <w:jc w:val="center"/>
        <w:outlineLvl w:val="0"/>
        <w:rPr>
          <w:rFonts w:eastAsia="方正小标宋简体"/>
          <w:bCs/>
          <w:color w:val="auto"/>
          <w:sz w:val="40"/>
          <w:szCs w:val="28"/>
        </w:rPr>
      </w:pPr>
      <w:r>
        <w:rPr>
          <w:rFonts w:hint="eastAsia" w:eastAsia="方正小标宋简体"/>
          <w:bCs/>
          <w:color w:val="auto"/>
          <w:sz w:val="44"/>
          <w:szCs w:val="32"/>
        </w:rPr>
        <w:t>成都市“人工智能+”典型应用方向</w:t>
      </w:r>
    </w:p>
    <w:p w14:paraId="382953E0">
      <w:pPr>
        <w:topLinePunct/>
        <w:adjustRightInd w:val="0"/>
        <w:snapToGrid w:val="0"/>
        <w:rPr>
          <w:rFonts w:hint="eastAsia" w:eastAsia="方正仿宋简体"/>
          <w:color w:val="auto"/>
          <w:sz w:val="32"/>
          <w:szCs w:val="32"/>
        </w:rPr>
      </w:pPr>
    </w:p>
    <w:tbl>
      <w:tblPr>
        <w:tblStyle w:val="10"/>
        <w:tblW w:w="54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324"/>
        <w:gridCol w:w="1116"/>
        <w:gridCol w:w="5225"/>
        <w:gridCol w:w="1129"/>
      </w:tblGrid>
      <w:tr w14:paraId="4B0EF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1148" w:type="dxa"/>
            <w:noWrap w:val="0"/>
            <w:vAlign w:val="center"/>
          </w:tcPr>
          <w:p w14:paraId="513A74E9">
            <w:pPr>
              <w:topLinePunct/>
              <w:adjustRightInd w:val="0"/>
              <w:snapToGrid w:val="0"/>
              <w:spacing w:line="280" w:lineRule="exact"/>
              <w:jc w:val="center"/>
              <w:rPr>
                <w:rFonts w:hint="eastAsia" w:eastAsia="方正黑体简体"/>
                <w:color w:val="auto"/>
                <w:sz w:val="21"/>
                <w:szCs w:val="21"/>
              </w:rPr>
            </w:pPr>
            <w:bookmarkStart w:id="10" w:name="_Hlk219824788"/>
            <w:r>
              <w:rPr>
                <w:rFonts w:hint="eastAsia" w:eastAsia="方正黑体简体"/>
                <w:color w:val="auto"/>
                <w:sz w:val="21"/>
                <w:szCs w:val="21"/>
              </w:rPr>
              <w:t>重点领域</w:t>
            </w:r>
          </w:p>
        </w:tc>
        <w:tc>
          <w:tcPr>
            <w:tcW w:w="1324" w:type="dxa"/>
            <w:noWrap w:val="0"/>
            <w:vAlign w:val="center"/>
          </w:tcPr>
          <w:p w14:paraId="302F8ABD">
            <w:pPr>
              <w:topLinePunct/>
              <w:adjustRightInd w:val="0"/>
              <w:snapToGrid w:val="0"/>
              <w:spacing w:line="280" w:lineRule="exact"/>
              <w:jc w:val="center"/>
              <w:rPr>
                <w:rFonts w:hint="eastAsia" w:eastAsia="方正黑体简体"/>
                <w:color w:val="auto"/>
                <w:sz w:val="21"/>
                <w:szCs w:val="21"/>
              </w:rPr>
            </w:pPr>
            <w:r>
              <w:rPr>
                <w:rFonts w:hint="eastAsia" w:eastAsia="方正黑体简体"/>
                <w:color w:val="auto"/>
                <w:sz w:val="21"/>
                <w:szCs w:val="21"/>
              </w:rPr>
              <w:t>细分方向</w:t>
            </w:r>
          </w:p>
        </w:tc>
        <w:tc>
          <w:tcPr>
            <w:tcW w:w="1116" w:type="dxa"/>
            <w:noWrap w:val="0"/>
            <w:vAlign w:val="center"/>
          </w:tcPr>
          <w:p w14:paraId="38C1218C">
            <w:pPr>
              <w:topLinePunct/>
              <w:adjustRightInd w:val="0"/>
              <w:snapToGrid w:val="0"/>
              <w:spacing w:line="280" w:lineRule="exact"/>
              <w:jc w:val="center"/>
              <w:rPr>
                <w:rFonts w:hint="eastAsia" w:eastAsia="方正黑体简体"/>
                <w:color w:val="auto"/>
                <w:sz w:val="21"/>
                <w:szCs w:val="21"/>
              </w:rPr>
            </w:pPr>
            <w:r>
              <w:rPr>
                <w:rFonts w:hint="eastAsia" w:eastAsia="方正黑体简体"/>
                <w:color w:val="auto"/>
                <w:sz w:val="21"/>
                <w:szCs w:val="21"/>
              </w:rPr>
              <w:t>应用方向</w:t>
            </w:r>
          </w:p>
        </w:tc>
        <w:tc>
          <w:tcPr>
            <w:tcW w:w="5225" w:type="dxa"/>
            <w:noWrap w:val="0"/>
            <w:vAlign w:val="center"/>
          </w:tcPr>
          <w:p w14:paraId="7D02680E">
            <w:pPr>
              <w:topLinePunct/>
              <w:adjustRightInd w:val="0"/>
              <w:snapToGrid w:val="0"/>
              <w:spacing w:line="280" w:lineRule="exact"/>
              <w:jc w:val="center"/>
              <w:rPr>
                <w:rFonts w:hint="eastAsia" w:eastAsia="方正黑体简体"/>
                <w:color w:val="auto"/>
                <w:sz w:val="21"/>
                <w:szCs w:val="21"/>
              </w:rPr>
            </w:pPr>
            <w:r>
              <w:rPr>
                <w:rFonts w:hint="eastAsia" w:eastAsia="方正黑体简体"/>
                <w:color w:val="auto"/>
                <w:sz w:val="21"/>
                <w:szCs w:val="21"/>
              </w:rPr>
              <w:t>具体内容</w:t>
            </w:r>
          </w:p>
        </w:tc>
        <w:tc>
          <w:tcPr>
            <w:tcW w:w="1129" w:type="dxa"/>
            <w:noWrap w:val="0"/>
            <w:vAlign w:val="center"/>
          </w:tcPr>
          <w:p w14:paraId="668B07D7">
            <w:pPr>
              <w:topLinePunct/>
              <w:adjustRightInd w:val="0"/>
              <w:snapToGrid w:val="0"/>
              <w:spacing w:line="280" w:lineRule="exact"/>
              <w:jc w:val="center"/>
              <w:rPr>
                <w:rFonts w:hint="eastAsia" w:eastAsia="方正黑体简体"/>
                <w:color w:val="auto"/>
                <w:sz w:val="21"/>
                <w:szCs w:val="21"/>
              </w:rPr>
            </w:pPr>
            <w:r>
              <w:rPr>
                <w:rFonts w:hint="eastAsia" w:eastAsia="方正黑体简体"/>
                <w:color w:val="auto"/>
                <w:kern w:val="0"/>
                <w:sz w:val="21"/>
                <w:szCs w:val="21"/>
              </w:rPr>
              <w:t>责任单位</w:t>
            </w:r>
          </w:p>
        </w:tc>
      </w:tr>
      <w:tr w14:paraId="0A83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restart"/>
            <w:noWrap w:val="0"/>
            <w:vAlign w:val="center"/>
          </w:tcPr>
          <w:p w14:paraId="19C49D70">
            <w:pPr>
              <w:topLinePunct/>
              <w:adjustRightInd w:val="0"/>
              <w:snapToGrid w:val="0"/>
              <w:spacing w:line="280" w:lineRule="exact"/>
              <w:rPr>
                <w:rFonts w:hint="eastAsia" w:eastAsia="方正仿宋简体"/>
                <w:color w:val="auto"/>
                <w:sz w:val="21"/>
                <w:szCs w:val="21"/>
              </w:rPr>
            </w:pPr>
            <w:r>
              <w:rPr>
                <w:rFonts w:hint="eastAsia" w:eastAsia="方正仿宋简体"/>
                <w:color w:val="auto"/>
                <w:sz w:val="21"/>
                <w:szCs w:val="21"/>
              </w:rPr>
              <w:t>（一）“人工智能+”科学研究</w:t>
            </w:r>
          </w:p>
        </w:tc>
        <w:tc>
          <w:tcPr>
            <w:tcW w:w="1324" w:type="dxa"/>
            <w:vMerge w:val="restart"/>
            <w:noWrap w:val="0"/>
            <w:vAlign w:val="center"/>
          </w:tcPr>
          <w:p w14:paraId="68F855B7">
            <w:pPr>
              <w:topLinePunct/>
              <w:adjustRightInd w:val="0"/>
              <w:snapToGrid w:val="0"/>
              <w:spacing w:line="280" w:lineRule="exact"/>
              <w:rPr>
                <w:rFonts w:eastAsia="方正仿宋简体"/>
                <w:color w:val="auto"/>
                <w:sz w:val="21"/>
                <w:szCs w:val="21"/>
              </w:rPr>
            </w:pPr>
            <w:r>
              <w:rPr>
                <w:rFonts w:hint="eastAsia" w:eastAsia="方正仿宋简体"/>
                <w:color w:val="auto"/>
                <w:sz w:val="21"/>
                <w:szCs w:val="21"/>
              </w:rPr>
              <w:t>1.科学发现</w:t>
            </w:r>
          </w:p>
        </w:tc>
        <w:tc>
          <w:tcPr>
            <w:tcW w:w="1116" w:type="dxa"/>
            <w:noWrap w:val="0"/>
            <w:vAlign w:val="center"/>
          </w:tcPr>
          <w:p w14:paraId="6EC0F802">
            <w:pPr>
              <w:topLinePunct/>
              <w:adjustRightInd w:val="0"/>
              <w:snapToGrid w:val="0"/>
              <w:spacing w:line="280" w:lineRule="exact"/>
              <w:rPr>
                <w:rFonts w:hint="eastAsia" w:eastAsia="方正仿宋简体"/>
                <w:color w:val="auto"/>
                <w:sz w:val="21"/>
                <w:szCs w:val="21"/>
              </w:rPr>
            </w:pPr>
            <w:r>
              <w:rPr>
                <w:rFonts w:hint="eastAsia" w:eastAsia="方正仿宋简体"/>
                <w:color w:val="auto"/>
                <w:sz w:val="21"/>
                <w:szCs w:val="21"/>
              </w:rPr>
              <w:t>数据驱动的自主科学发现</w:t>
            </w:r>
          </w:p>
        </w:tc>
        <w:tc>
          <w:tcPr>
            <w:tcW w:w="5225" w:type="dxa"/>
            <w:noWrap w:val="0"/>
            <w:vAlign w:val="center"/>
          </w:tcPr>
          <w:p w14:paraId="2184F0C9">
            <w:pPr>
              <w:topLinePunct/>
              <w:adjustRightInd w:val="0"/>
              <w:snapToGrid w:val="0"/>
              <w:spacing w:line="280" w:lineRule="exact"/>
              <w:rPr>
                <w:rFonts w:hint="eastAsia" w:eastAsia="方正仿宋简体"/>
                <w:color w:val="auto"/>
                <w:sz w:val="21"/>
                <w:szCs w:val="21"/>
              </w:rPr>
            </w:pPr>
            <w:r>
              <w:rPr>
                <w:rFonts w:hint="eastAsia" w:eastAsia="方正仿宋简体"/>
                <w:color w:val="auto"/>
                <w:sz w:val="21"/>
                <w:szCs w:val="21"/>
              </w:rPr>
              <w:t>基于高质量科学数据集，构建面向特定领域的科学基础大模型，在基因调控、材料组分、粒子物理等复杂系统中自动发现隐藏规律与关联机制，推动科学研究从“假设—验证”向“数据—发现”的新范式转变。</w:t>
            </w:r>
          </w:p>
        </w:tc>
        <w:tc>
          <w:tcPr>
            <w:tcW w:w="1129" w:type="dxa"/>
            <w:vMerge w:val="restart"/>
            <w:noWrap w:val="0"/>
            <w:vAlign w:val="center"/>
          </w:tcPr>
          <w:p w14:paraId="169F8C8C">
            <w:pPr>
              <w:topLinePunct/>
              <w:adjustRightInd w:val="0"/>
              <w:snapToGrid w:val="0"/>
              <w:spacing w:line="280" w:lineRule="exact"/>
              <w:jc w:val="both"/>
              <w:rPr>
                <w:rFonts w:eastAsia="方正仿宋简体"/>
                <w:color w:val="auto"/>
                <w:sz w:val="21"/>
                <w:szCs w:val="21"/>
              </w:rPr>
            </w:pPr>
            <w:r>
              <w:rPr>
                <w:rFonts w:hint="eastAsia" w:eastAsia="方正仿宋简体"/>
                <w:color w:val="auto"/>
                <w:sz w:val="21"/>
                <w:szCs w:val="21"/>
              </w:rPr>
              <w:t>市科技局，市经信局市新经济委</w:t>
            </w:r>
          </w:p>
        </w:tc>
      </w:tr>
      <w:tr w14:paraId="75C65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1DEC81B9">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24D692D1">
            <w:pPr>
              <w:topLinePunct/>
              <w:adjustRightInd w:val="0"/>
              <w:snapToGrid w:val="0"/>
              <w:spacing w:line="280" w:lineRule="exact"/>
              <w:rPr>
                <w:rFonts w:hint="eastAsia" w:eastAsia="方正仿宋简体"/>
                <w:color w:val="auto"/>
                <w:sz w:val="21"/>
                <w:szCs w:val="21"/>
              </w:rPr>
            </w:pPr>
          </w:p>
        </w:tc>
        <w:tc>
          <w:tcPr>
            <w:tcW w:w="1116" w:type="dxa"/>
            <w:noWrap w:val="0"/>
            <w:vAlign w:val="center"/>
          </w:tcPr>
          <w:p w14:paraId="0FA76D2F">
            <w:pPr>
              <w:topLinePunct/>
              <w:adjustRightInd w:val="0"/>
              <w:snapToGrid w:val="0"/>
              <w:spacing w:line="280" w:lineRule="exact"/>
              <w:rPr>
                <w:rFonts w:hint="eastAsia" w:eastAsia="方正仿宋简体"/>
                <w:color w:val="auto"/>
                <w:sz w:val="21"/>
                <w:szCs w:val="21"/>
              </w:rPr>
            </w:pPr>
            <w:r>
              <w:rPr>
                <w:rFonts w:hint="eastAsia" w:eastAsia="方正仿宋简体"/>
                <w:color w:val="auto"/>
                <w:sz w:val="21"/>
                <w:szCs w:val="21"/>
              </w:rPr>
              <w:t>全自动智能实验与闭环优化</w:t>
            </w:r>
          </w:p>
        </w:tc>
        <w:tc>
          <w:tcPr>
            <w:tcW w:w="5225" w:type="dxa"/>
            <w:noWrap w:val="0"/>
            <w:vAlign w:val="center"/>
          </w:tcPr>
          <w:p w14:paraId="10358763">
            <w:pPr>
              <w:topLinePunct/>
              <w:adjustRightInd w:val="0"/>
              <w:snapToGrid w:val="0"/>
              <w:spacing w:line="280" w:lineRule="exact"/>
              <w:rPr>
                <w:rFonts w:hint="eastAsia" w:eastAsia="方正仿宋简体"/>
                <w:color w:val="auto"/>
                <w:sz w:val="21"/>
                <w:szCs w:val="21"/>
              </w:rPr>
            </w:pPr>
            <w:r>
              <w:rPr>
                <w:rFonts w:hint="eastAsia" w:eastAsia="方正仿宋简体"/>
                <w:color w:val="auto"/>
                <w:sz w:val="21"/>
                <w:szCs w:val="21"/>
              </w:rPr>
              <w:t>集成机器人实验系统与人工智能决策模块，实现实验方案自主设计、过程自动执行与结果实时分析的完整闭环，加速在药物分子筛选、催化剂优化、新能源材料发现等领域的“设计—实验—学习”循环，极大提升研发效率。</w:t>
            </w:r>
          </w:p>
        </w:tc>
        <w:tc>
          <w:tcPr>
            <w:tcW w:w="1129" w:type="dxa"/>
            <w:vMerge w:val="continue"/>
            <w:noWrap w:val="0"/>
            <w:vAlign w:val="center"/>
          </w:tcPr>
          <w:p w14:paraId="6E0ABF99">
            <w:pPr>
              <w:topLinePunct/>
              <w:adjustRightInd w:val="0"/>
              <w:snapToGrid w:val="0"/>
              <w:spacing w:line="280" w:lineRule="exact"/>
              <w:rPr>
                <w:rFonts w:eastAsia="方正仿宋简体"/>
                <w:color w:val="auto"/>
                <w:sz w:val="21"/>
                <w:szCs w:val="21"/>
              </w:rPr>
            </w:pPr>
          </w:p>
        </w:tc>
      </w:tr>
      <w:tr w14:paraId="7878E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184E614A">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1098298A">
            <w:pPr>
              <w:topLinePunct/>
              <w:adjustRightInd w:val="0"/>
              <w:snapToGrid w:val="0"/>
              <w:spacing w:line="280" w:lineRule="exact"/>
              <w:rPr>
                <w:rFonts w:hint="eastAsia" w:eastAsia="方正仿宋简体"/>
                <w:color w:val="auto"/>
                <w:sz w:val="21"/>
                <w:szCs w:val="21"/>
              </w:rPr>
            </w:pPr>
          </w:p>
        </w:tc>
        <w:tc>
          <w:tcPr>
            <w:tcW w:w="1116" w:type="dxa"/>
            <w:noWrap w:val="0"/>
            <w:vAlign w:val="center"/>
          </w:tcPr>
          <w:p w14:paraId="5218DA63">
            <w:pPr>
              <w:topLinePunct/>
              <w:adjustRightInd w:val="0"/>
              <w:snapToGrid w:val="0"/>
              <w:spacing w:line="280" w:lineRule="exact"/>
              <w:rPr>
                <w:rFonts w:hint="eastAsia" w:eastAsia="方正仿宋简体"/>
                <w:color w:val="auto"/>
                <w:sz w:val="21"/>
                <w:szCs w:val="21"/>
              </w:rPr>
            </w:pPr>
            <w:r>
              <w:rPr>
                <w:rFonts w:hint="eastAsia" w:eastAsia="方正仿宋简体"/>
                <w:color w:val="auto"/>
                <w:sz w:val="21"/>
                <w:szCs w:val="21"/>
              </w:rPr>
              <w:t>跨尺度建模与逆向设计</w:t>
            </w:r>
          </w:p>
        </w:tc>
        <w:tc>
          <w:tcPr>
            <w:tcW w:w="5225" w:type="dxa"/>
            <w:noWrap w:val="0"/>
            <w:vAlign w:val="center"/>
          </w:tcPr>
          <w:p w14:paraId="12EE4C94">
            <w:pPr>
              <w:topLinePunct/>
              <w:adjustRightInd w:val="0"/>
              <w:snapToGrid w:val="0"/>
              <w:spacing w:line="280" w:lineRule="exact"/>
              <w:rPr>
                <w:rFonts w:hint="eastAsia" w:eastAsia="方正仿宋简体"/>
                <w:color w:val="auto"/>
                <w:sz w:val="21"/>
                <w:szCs w:val="21"/>
              </w:rPr>
            </w:pPr>
            <w:r>
              <w:rPr>
                <w:rFonts w:hint="eastAsia" w:eastAsia="方正仿宋简体"/>
                <w:color w:val="auto"/>
                <w:sz w:val="21"/>
                <w:szCs w:val="21"/>
              </w:rPr>
              <w:t>应用跨尺度建模与生成式人工智能技术，实现从原子分子到宏观性能的精准预测与逆向设计，在新型半导体材料、高效能源转换材料、靶向药物分子等研发中，大幅缩短传统试错周期，开启按需定制的材料与分子设计新路径。</w:t>
            </w:r>
          </w:p>
        </w:tc>
        <w:tc>
          <w:tcPr>
            <w:tcW w:w="1129" w:type="dxa"/>
            <w:vMerge w:val="continue"/>
            <w:noWrap w:val="0"/>
            <w:vAlign w:val="center"/>
          </w:tcPr>
          <w:p w14:paraId="7DD6EA9A">
            <w:pPr>
              <w:topLinePunct/>
              <w:adjustRightInd w:val="0"/>
              <w:snapToGrid w:val="0"/>
              <w:spacing w:line="280" w:lineRule="exact"/>
              <w:rPr>
                <w:rFonts w:eastAsia="方正仿宋简体"/>
                <w:color w:val="auto"/>
                <w:sz w:val="21"/>
                <w:szCs w:val="21"/>
              </w:rPr>
            </w:pPr>
          </w:p>
        </w:tc>
      </w:tr>
      <w:tr w14:paraId="6A55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0D336882">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39B47075">
            <w:pPr>
              <w:topLinePunct/>
              <w:adjustRightInd w:val="0"/>
              <w:snapToGrid w:val="0"/>
              <w:spacing w:line="280" w:lineRule="exact"/>
              <w:rPr>
                <w:rFonts w:hint="eastAsia" w:eastAsia="方正仿宋简体"/>
                <w:color w:val="auto"/>
                <w:sz w:val="21"/>
                <w:szCs w:val="21"/>
              </w:rPr>
            </w:pPr>
          </w:p>
        </w:tc>
        <w:tc>
          <w:tcPr>
            <w:tcW w:w="1116" w:type="dxa"/>
            <w:noWrap w:val="0"/>
            <w:vAlign w:val="center"/>
          </w:tcPr>
          <w:p w14:paraId="2EA2E2A4">
            <w:pPr>
              <w:topLinePunct/>
              <w:adjustRightInd w:val="0"/>
              <w:snapToGrid w:val="0"/>
              <w:spacing w:line="280" w:lineRule="exact"/>
              <w:rPr>
                <w:rFonts w:hint="eastAsia" w:eastAsia="方正仿宋简体"/>
                <w:color w:val="auto"/>
                <w:sz w:val="21"/>
                <w:szCs w:val="21"/>
              </w:rPr>
            </w:pPr>
            <w:r>
              <w:rPr>
                <w:rFonts w:hint="eastAsia" w:eastAsia="方正仿宋简体"/>
                <w:color w:val="auto"/>
                <w:sz w:val="21"/>
                <w:szCs w:val="21"/>
              </w:rPr>
              <w:t>动态因果推断与科研决策</w:t>
            </w:r>
          </w:p>
        </w:tc>
        <w:tc>
          <w:tcPr>
            <w:tcW w:w="5225" w:type="dxa"/>
            <w:noWrap w:val="0"/>
            <w:vAlign w:val="center"/>
          </w:tcPr>
          <w:p w14:paraId="00211AA5">
            <w:pPr>
              <w:topLinePunct/>
              <w:adjustRightInd w:val="0"/>
              <w:snapToGrid w:val="0"/>
              <w:spacing w:line="280" w:lineRule="exact"/>
              <w:rPr>
                <w:rFonts w:hint="eastAsia" w:eastAsia="方正仿宋简体"/>
                <w:color w:val="auto"/>
                <w:sz w:val="21"/>
                <w:szCs w:val="21"/>
              </w:rPr>
            </w:pPr>
            <w:r>
              <w:rPr>
                <w:rFonts w:hint="eastAsia" w:eastAsia="方正仿宋简体"/>
                <w:color w:val="auto"/>
                <w:sz w:val="21"/>
                <w:szCs w:val="21"/>
              </w:rPr>
              <w:t>利用因果发现算法与动态知识图谱技术，在复杂生物网络、气候系统、天体物理等涉及多重变量交互的领域，自动识别关键因果链条，生成可验证的科学假说，为科研决策提供基于数据驱动的深度洞察。</w:t>
            </w:r>
          </w:p>
        </w:tc>
        <w:tc>
          <w:tcPr>
            <w:tcW w:w="1129" w:type="dxa"/>
            <w:vMerge w:val="continue"/>
            <w:noWrap w:val="0"/>
            <w:vAlign w:val="center"/>
          </w:tcPr>
          <w:p w14:paraId="70ED2FFF">
            <w:pPr>
              <w:topLinePunct/>
              <w:adjustRightInd w:val="0"/>
              <w:snapToGrid w:val="0"/>
              <w:spacing w:line="280" w:lineRule="exact"/>
              <w:rPr>
                <w:rFonts w:eastAsia="方正仿宋简体"/>
                <w:color w:val="auto"/>
                <w:sz w:val="21"/>
                <w:szCs w:val="21"/>
              </w:rPr>
            </w:pPr>
          </w:p>
        </w:tc>
      </w:tr>
      <w:tr w14:paraId="6C651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4ADD164B">
            <w:pPr>
              <w:topLinePunct/>
              <w:adjustRightInd w:val="0"/>
              <w:snapToGrid w:val="0"/>
              <w:spacing w:line="280" w:lineRule="exact"/>
              <w:rPr>
                <w:rFonts w:hint="eastAsia" w:eastAsia="方正仿宋简体"/>
                <w:color w:val="auto"/>
                <w:sz w:val="21"/>
                <w:szCs w:val="21"/>
              </w:rPr>
            </w:pPr>
          </w:p>
        </w:tc>
        <w:tc>
          <w:tcPr>
            <w:tcW w:w="1324" w:type="dxa"/>
            <w:vMerge w:val="restart"/>
            <w:noWrap w:val="0"/>
            <w:vAlign w:val="center"/>
          </w:tcPr>
          <w:p w14:paraId="4A95E310">
            <w:pPr>
              <w:topLinePunct/>
              <w:adjustRightInd w:val="0"/>
              <w:snapToGrid w:val="0"/>
              <w:spacing w:line="280" w:lineRule="exact"/>
              <w:rPr>
                <w:rFonts w:hint="eastAsia" w:eastAsia="方正仿宋简体"/>
                <w:color w:val="auto"/>
                <w:sz w:val="21"/>
                <w:szCs w:val="21"/>
              </w:rPr>
            </w:pPr>
            <w:r>
              <w:rPr>
                <w:rFonts w:hint="eastAsia" w:eastAsia="方正仿宋简体"/>
                <w:color w:val="auto"/>
                <w:sz w:val="21"/>
                <w:szCs w:val="21"/>
              </w:rPr>
              <w:t>2.应用加速</w:t>
            </w:r>
          </w:p>
        </w:tc>
        <w:tc>
          <w:tcPr>
            <w:tcW w:w="1116" w:type="dxa"/>
            <w:noWrap w:val="0"/>
            <w:vAlign w:val="center"/>
          </w:tcPr>
          <w:p w14:paraId="59417F59">
            <w:pPr>
              <w:topLinePunct/>
              <w:adjustRightInd w:val="0"/>
              <w:snapToGrid w:val="0"/>
              <w:spacing w:line="280" w:lineRule="exact"/>
              <w:rPr>
                <w:rFonts w:eastAsia="方正仿宋简体"/>
                <w:color w:val="auto"/>
                <w:sz w:val="21"/>
                <w:szCs w:val="21"/>
              </w:rPr>
            </w:pPr>
            <w:r>
              <w:rPr>
                <w:rFonts w:hint="eastAsia" w:eastAsia="方正仿宋简体"/>
                <w:color w:val="auto"/>
                <w:sz w:val="21"/>
                <w:szCs w:val="21"/>
              </w:rPr>
              <w:t>成果评价与市场预测</w:t>
            </w:r>
          </w:p>
        </w:tc>
        <w:tc>
          <w:tcPr>
            <w:tcW w:w="5225" w:type="dxa"/>
            <w:noWrap w:val="0"/>
            <w:vAlign w:val="center"/>
          </w:tcPr>
          <w:p w14:paraId="09FF91BC">
            <w:pPr>
              <w:topLinePunct/>
              <w:adjustRightInd w:val="0"/>
              <w:snapToGrid w:val="0"/>
              <w:spacing w:line="280" w:lineRule="exact"/>
              <w:rPr>
                <w:rFonts w:hint="eastAsia" w:eastAsia="方正仿宋简体"/>
                <w:color w:val="auto"/>
                <w:sz w:val="21"/>
                <w:szCs w:val="21"/>
              </w:rPr>
            </w:pPr>
            <w:r>
              <w:rPr>
                <w:rFonts w:hint="eastAsia" w:eastAsia="方正仿宋简体"/>
                <w:color w:val="auto"/>
                <w:sz w:val="21"/>
                <w:szCs w:val="21"/>
              </w:rPr>
              <w:t>应用自然语言处理和机器学习模型，对海量科技文献、专利数据及市场信息进行智能分析，自动生成科技成果评价报告、评估市场应用潜力并精准推荐潜在合作企业，为转化决策提供数据支撑。</w:t>
            </w:r>
          </w:p>
        </w:tc>
        <w:tc>
          <w:tcPr>
            <w:tcW w:w="1129" w:type="dxa"/>
            <w:vMerge w:val="restart"/>
            <w:noWrap w:val="0"/>
            <w:vAlign w:val="center"/>
          </w:tcPr>
          <w:p w14:paraId="6EF8CC1B">
            <w:pPr>
              <w:topLinePunct/>
              <w:adjustRightInd w:val="0"/>
              <w:snapToGrid w:val="0"/>
              <w:spacing w:line="280" w:lineRule="exact"/>
              <w:rPr>
                <w:rFonts w:eastAsia="方正仿宋简体"/>
                <w:color w:val="auto"/>
                <w:sz w:val="21"/>
                <w:szCs w:val="21"/>
              </w:rPr>
            </w:pPr>
            <w:r>
              <w:rPr>
                <w:rFonts w:hint="eastAsia" w:eastAsia="方正仿宋简体"/>
                <w:color w:val="auto"/>
                <w:sz w:val="21"/>
                <w:szCs w:val="21"/>
              </w:rPr>
              <w:t>市科技局</w:t>
            </w:r>
          </w:p>
        </w:tc>
      </w:tr>
      <w:tr w14:paraId="0E20B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08BA3547">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5B74502D">
            <w:pPr>
              <w:topLinePunct/>
              <w:adjustRightInd w:val="0"/>
              <w:snapToGrid w:val="0"/>
              <w:spacing w:line="280" w:lineRule="exact"/>
              <w:rPr>
                <w:rFonts w:hint="eastAsia" w:eastAsia="方正仿宋简体"/>
                <w:color w:val="auto"/>
                <w:sz w:val="21"/>
                <w:szCs w:val="21"/>
              </w:rPr>
            </w:pPr>
          </w:p>
        </w:tc>
        <w:tc>
          <w:tcPr>
            <w:tcW w:w="1116" w:type="dxa"/>
            <w:noWrap w:val="0"/>
            <w:vAlign w:val="center"/>
          </w:tcPr>
          <w:p w14:paraId="7319DB12">
            <w:pPr>
              <w:topLinePunct/>
              <w:adjustRightInd w:val="0"/>
              <w:snapToGrid w:val="0"/>
              <w:spacing w:line="280" w:lineRule="exact"/>
              <w:rPr>
                <w:rFonts w:eastAsia="方正仿宋简体"/>
                <w:color w:val="auto"/>
                <w:sz w:val="21"/>
                <w:szCs w:val="21"/>
              </w:rPr>
            </w:pPr>
            <w:r>
              <w:rPr>
                <w:rFonts w:hint="eastAsia" w:eastAsia="方正仿宋简体"/>
                <w:color w:val="auto"/>
                <w:sz w:val="21"/>
                <w:szCs w:val="21"/>
              </w:rPr>
              <w:t>基于数字孪生的中试验证</w:t>
            </w:r>
          </w:p>
        </w:tc>
        <w:tc>
          <w:tcPr>
            <w:tcW w:w="5225" w:type="dxa"/>
            <w:noWrap w:val="0"/>
            <w:vAlign w:val="center"/>
          </w:tcPr>
          <w:p w14:paraId="66AE92E2">
            <w:pPr>
              <w:topLinePunct/>
              <w:adjustRightInd w:val="0"/>
              <w:snapToGrid w:val="0"/>
              <w:spacing w:line="280" w:lineRule="exact"/>
              <w:rPr>
                <w:rFonts w:hint="eastAsia" w:eastAsia="方正仿宋简体"/>
                <w:color w:val="auto"/>
                <w:sz w:val="21"/>
                <w:szCs w:val="21"/>
              </w:rPr>
            </w:pPr>
            <w:r>
              <w:rPr>
                <w:rFonts w:eastAsia="方正仿宋简体"/>
                <w:color w:val="auto"/>
                <w:sz w:val="21"/>
                <w:szCs w:val="21"/>
              </w:rPr>
              <w:t>依托高端制造、生物医药等领域复杂工艺的数字孪生系统，在虚拟空间中运用人工智能驱动的仿真模拟对中试全流程预演和优化，精准识别并提前解决从实验室样机到产业化生产过程中可能出现的工程放大问题，实现“虚拟中试、一次成功”。</w:t>
            </w:r>
          </w:p>
        </w:tc>
        <w:tc>
          <w:tcPr>
            <w:tcW w:w="1129" w:type="dxa"/>
            <w:vMerge w:val="continue"/>
            <w:noWrap w:val="0"/>
            <w:vAlign w:val="center"/>
          </w:tcPr>
          <w:p w14:paraId="602521F6">
            <w:pPr>
              <w:topLinePunct/>
              <w:adjustRightInd w:val="0"/>
              <w:snapToGrid w:val="0"/>
              <w:spacing w:line="280" w:lineRule="exact"/>
              <w:rPr>
                <w:rFonts w:eastAsia="方正仿宋简体"/>
                <w:color w:val="auto"/>
                <w:sz w:val="21"/>
                <w:szCs w:val="21"/>
              </w:rPr>
            </w:pPr>
          </w:p>
        </w:tc>
      </w:tr>
      <w:tr w14:paraId="532D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2578B00F">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07DC9219">
            <w:pPr>
              <w:topLinePunct/>
              <w:adjustRightInd w:val="0"/>
              <w:snapToGrid w:val="0"/>
              <w:spacing w:line="280" w:lineRule="exact"/>
              <w:rPr>
                <w:rFonts w:hint="eastAsia" w:eastAsia="方正仿宋简体"/>
                <w:color w:val="auto"/>
                <w:sz w:val="21"/>
                <w:szCs w:val="21"/>
              </w:rPr>
            </w:pPr>
          </w:p>
        </w:tc>
        <w:tc>
          <w:tcPr>
            <w:tcW w:w="1116" w:type="dxa"/>
            <w:noWrap w:val="0"/>
            <w:vAlign w:val="center"/>
          </w:tcPr>
          <w:p w14:paraId="51F63379">
            <w:pPr>
              <w:topLinePunct/>
              <w:adjustRightInd w:val="0"/>
              <w:snapToGrid w:val="0"/>
              <w:spacing w:line="280" w:lineRule="exact"/>
              <w:rPr>
                <w:rFonts w:eastAsia="方正仿宋简体"/>
                <w:color w:val="auto"/>
                <w:sz w:val="21"/>
                <w:szCs w:val="21"/>
              </w:rPr>
            </w:pPr>
            <w:r>
              <w:rPr>
                <w:rFonts w:hint="eastAsia" w:eastAsia="方正仿宋简体"/>
                <w:color w:val="auto"/>
                <w:sz w:val="21"/>
                <w:szCs w:val="21"/>
              </w:rPr>
              <w:t>实景验证与产品迭代</w:t>
            </w:r>
          </w:p>
        </w:tc>
        <w:tc>
          <w:tcPr>
            <w:tcW w:w="5225" w:type="dxa"/>
            <w:noWrap w:val="0"/>
            <w:vAlign w:val="center"/>
          </w:tcPr>
          <w:p w14:paraId="736E7DDC">
            <w:pPr>
              <w:topLinePunct/>
              <w:adjustRightInd w:val="0"/>
              <w:snapToGrid w:val="0"/>
              <w:spacing w:line="280" w:lineRule="exact"/>
              <w:rPr>
                <w:rFonts w:hint="eastAsia" w:eastAsia="方正仿宋简体"/>
                <w:color w:val="auto"/>
                <w:sz w:val="21"/>
                <w:szCs w:val="21"/>
              </w:rPr>
            </w:pPr>
            <w:r>
              <w:rPr>
                <w:rFonts w:hint="eastAsia" w:eastAsia="方正仿宋简体"/>
                <w:color w:val="auto"/>
                <w:sz w:val="21"/>
                <w:szCs w:val="21"/>
              </w:rPr>
              <w:t>利用人工智能实时收集在商圈、景区、社区等复杂实景环境中机器人、智能终端等新产品的测试数据，分析用户交互数据，快速定位产品缺陷、理解用户需求，以此作为产品升级迭代的直接依据，加速其迈向市场的进程。</w:t>
            </w:r>
          </w:p>
        </w:tc>
        <w:tc>
          <w:tcPr>
            <w:tcW w:w="1129" w:type="dxa"/>
            <w:vMerge w:val="continue"/>
            <w:noWrap w:val="0"/>
            <w:vAlign w:val="center"/>
          </w:tcPr>
          <w:p w14:paraId="7FF968BF">
            <w:pPr>
              <w:topLinePunct/>
              <w:adjustRightInd w:val="0"/>
              <w:snapToGrid w:val="0"/>
              <w:spacing w:line="280" w:lineRule="exact"/>
              <w:rPr>
                <w:rFonts w:eastAsia="方正仿宋简体"/>
                <w:color w:val="auto"/>
                <w:sz w:val="21"/>
                <w:szCs w:val="21"/>
              </w:rPr>
            </w:pPr>
          </w:p>
        </w:tc>
      </w:tr>
      <w:tr w14:paraId="2169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restart"/>
            <w:noWrap w:val="0"/>
            <w:vAlign w:val="center"/>
          </w:tcPr>
          <w:p w14:paraId="55EEC0B5">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（二）“人工智能+”产业发展</w:t>
            </w:r>
          </w:p>
        </w:tc>
        <w:tc>
          <w:tcPr>
            <w:tcW w:w="1324" w:type="dxa"/>
            <w:vMerge w:val="restart"/>
            <w:noWrap w:val="0"/>
            <w:vAlign w:val="center"/>
          </w:tcPr>
          <w:p w14:paraId="0ED87691">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3.智能制造</w:t>
            </w:r>
          </w:p>
        </w:tc>
        <w:tc>
          <w:tcPr>
            <w:tcW w:w="1116" w:type="dxa"/>
            <w:noWrap w:val="0"/>
            <w:vAlign w:val="center"/>
          </w:tcPr>
          <w:p w14:paraId="1B02B5D7">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研发设计</w:t>
            </w:r>
          </w:p>
        </w:tc>
        <w:tc>
          <w:tcPr>
            <w:tcW w:w="5225" w:type="dxa"/>
            <w:noWrap w:val="0"/>
            <w:vAlign w:val="center"/>
          </w:tcPr>
          <w:p w14:paraId="6AB0BB50">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运用生成式人工智能、拓扑优化算法、知识图谱和物理约束神经网络，对结构方案、材料配比和工艺路线进行自动生成与多方案仿真评估，大幅缩短产品设计周期。</w:t>
            </w:r>
          </w:p>
        </w:tc>
        <w:tc>
          <w:tcPr>
            <w:tcW w:w="1129" w:type="dxa"/>
            <w:vMerge w:val="restart"/>
            <w:noWrap w:val="0"/>
            <w:vAlign w:val="center"/>
          </w:tcPr>
          <w:p w14:paraId="4DB85D85">
            <w:pPr>
              <w:topLinePunct/>
              <w:adjustRightInd w:val="0"/>
              <w:snapToGrid w:val="0"/>
              <w:spacing w:line="280" w:lineRule="exact"/>
              <w:rPr>
                <w:rFonts w:eastAsia="方正仿宋简体"/>
                <w:color w:val="auto"/>
                <w:sz w:val="21"/>
                <w:szCs w:val="21"/>
              </w:rPr>
            </w:pPr>
            <w:r>
              <w:rPr>
                <w:rFonts w:hint="eastAsia" w:eastAsia="方正仿宋简体"/>
                <w:color w:val="auto"/>
                <w:sz w:val="21"/>
                <w:szCs w:val="21"/>
              </w:rPr>
              <w:t>市经信局市新经济委</w:t>
            </w:r>
          </w:p>
        </w:tc>
      </w:tr>
      <w:tr w14:paraId="2C54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27DE5073">
            <w:pPr>
              <w:topLinePunct/>
              <w:adjustRightInd w:val="0"/>
              <w:snapToGrid w:val="0"/>
              <w:spacing w:line="250" w:lineRule="exact"/>
              <w:rPr>
                <w:rFonts w:hint="eastAsia" w:eastAsia="方正仿宋简体"/>
                <w:color w:val="auto"/>
                <w:sz w:val="21"/>
                <w:szCs w:val="21"/>
              </w:rPr>
            </w:pPr>
          </w:p>
        </w:tc>
        <w:tc>
          <w:tcPr>
            <w:tcW w:w="1324" w:type="dxa"/>
            <w:vMerge w:val="continue"/>
            <w:noWrap w:val="0"/>
            <w:vAlign w:val="center"/>
          </w:tcPr>
          <w:p w14:paraId="09D6FAD9">
            <w:pPr>
              <w:topLinePunct/>
              <w:adjustRightInd w:val="0"/>
              <w:snapToGrid w:val="0"/>
              <w:spacing w:line="250" w:lineRule="exact"/>
              <w:rPr>
                <w:rFonts w:hint="eastAsia" w:eastAsia="方正仿宋简体"/>
                <w:color w:val="auto"/>
                <w:sz w:val="21"/>
                <w:szCs w:val="21"/>
              </w:rPr>
            </w:pPr>
          </w:p>
        </w:tc>
        <w:tc>
          <w:tcPr>
            <w:tcW w:w="1116" w:type="dxa"/>
            <w:noWrap w:val="0"/>
            <w:vAlign w:val="center"/>
          </w:tcPr>
          <w:p w14:paraId="771CC5BD">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中试验证</w:t>
            </w:r>
          </w:p>
        </w:tc>
        <w:tc>
          <w:tcPr>
            <w:tcW w:w="5225" w:type="dxa"/>
            <w:noWrap w:val="0"/>
            <w:vAlign w:val="center"/>
          </w:tcPr>
          <w:p w14:paraId="164C6742">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采用强化学习、贝叶斯优化、机器视觉检测和数字孪生技术，对关键工艺参数、配方比例和试制工况进行智能寻优与虚实对比，配合自动化测试平台和检测机器人提升中试效率与稳定性。</w:t>
            </w:r>
          </w:p>
        </w:tc>
        <w:tc>
          <w:tcPr>
            <w:tcW w:w="1129" w:type="dxa"/>
            <w:vMerge w:val="continue"/>
            <w:noWrap w:val="0"/>
            <w:vAlign w:val="center"/>
          </w:tcPr>
          <w:p w14:paraId="366F3D87">
            <w:pPr>
              <w:topLinePunct/>
              <w:adjustRightInd w:val="0"/>
              <w:snapToGrid w:val="0"/>
              <w:spacing w:line="280" w:lineRule="exact"/>
              <w:rPr>
                <w:rFonts w:eastAsia="方正仿宋简体"/>
                <w:color w:val="auto"/>
                <w:sz w:val="21"/>
                <w:szCs w:val="21"/>
              </w:rPr>
            </w:pPr>
          </w:p>
        </w:tc>
      </w:tr>
      <w:tr w14:paraId="3E8E7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54D0E31A">
            <w:pPr>
              <w:topLinePunct/>
              <w:adjustRightInd w:val="0"/>
              <w:snapToGrid w:val="0"/>
              <w:spacing w:line="250" w:lineRule="exact"/>
              <w:rPr>
                <w:rFonts w:hint="eastAsia" w:eastAsia="方正仿宋简体"/>
                <w:color w:val="auto"/>
                <w:sz w:val="21"/>
                <w:szCs w:val="21"/>
              </w:rPr>
            </w:pPr>
          </w:p>
        </w:tc>
        <w:tc>
          <w:tcPr>
            <w:tcW w:w="1324" w:type="dxa"/>
            <w:vMerge w:val="continue"/>
            <w:noWrap w:val="0"/>
            <w:vAlign w:val="center"/>
          </w:tcPr>
          <w:p w14:paraId="699AA358">
            <w:pPr>
              <w:topLinePunct/>
              <w:adjustRightInd w:val="0"/>
              <w:snapToGrid w:val="0"/>
              <w:spacing w:line="250" w:lineRule="exact"/>
              <w:rPr>
                <w:rFonts w:hint="eastAsia" w:eastAsia="方正仿宋简体"/>
                <w:color w:val="auto"/>
                <w:sz w:val="21"/>
                <w:szCs w:val="21"/>
              </w:rPr>
            </w:pPr>
          </w:p>
        </w:tc>
        <w:tc>
          <w:tcPr>
            <w:tcW w:w="1116" w:type="dxa"/>
            <w:noWrap w:val="0"/>
            <w:vAlign w:val="center"/>
          </w:tcPr>
          <w:p w14:paraId="41099DCC">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生产制造</w:t>
            </w:r>
          </w:p>
        </w:tc>
        <w:tc>
          <w:tcPr>
            <w:tcW w:w="5225" w:type="dxa"/>
            <w:noWrap w:val="0"/>
            <w:vAlign w:val="center"/>
          </w:tcPr>
          <w:p w14:paraId="6FC6003E">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依托协作机器人、移动机器人、柔性装配机器人和智能数控系统，结合智能排产算法与自适应控制，实现多品种小批量柔性生产、关键工序自动装配和在线质量智能识别。</w:t>
            </w:r>
          </w:p>
        </w:tc>
        <w:tc>
          <w:tcPr>
            <w:tcW w:w="1129" w:type="dxa"/>
            <w:vMerge w:val="continue"/>
            <w:noWrap w:val="0"/>
            <w:vAlign w:val="center"/>
          </w:tcPr>
          <w:p w14:paraId="401788B5">
            <w:pPr>
              <w:topLinePunct/>
              <w:adjustRightInd w:val="0"/>
              <w:snapToGrid w:val="0"/>
              <w:spacing w:line="280" w:lineRule="exact"/>
              <w:rPr>
                <w:rFonts w:eastAsia="方正仿宋简体"/>
                <w:color w:val="auto"/>
                <w:sz w:val="21"/>
                <w:szCs w:val="21"/>
              </w:rPr>
            </w:pPr>
          </w:p>
        </w:tc>
      </w:tr>
      <w:tr w14:paraId="5745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75529709">
            <w:pPr>
              <w:topLinePunct/>
              <w:adjustRightInd w:val="0"/>
              <w:snapToGrid w:val="0"/>
              <w:spacing w:line="250" w:lineRule="exact"/>
              <w:rPr>
                <w:rFonts w:hint="eastAsia" w:eastAsia="方正仿宋简体"/>
                <w:color w:val="auto"/>
                <w:sz w:val="21"/>
                <w:szCs w:val="21"/>
              </w:rPr>
            </w:pPr>
          </w:p>
        </w:tc>
        <w:tc>
          <w:tcPr>
            <w:tcW w:w="1324" w:type="dxa"/>
            <w:vMerge w:val="continue"/>
            <w:noWrap w:val="0"/>
            <w:vAlign w:val="center"/>
          </w:tcPr>
          <w:p w14:paraId="5C2E6F59">
            <w:pPr>
              <w:topLinePunct/>
              <w:adjustRightInd w:val="0"/>
              <w:snapToGrid w:val="0"/>
              <w:spacing w:line="250" w:lineRule="exact"/>
              <w:rPr>
                <w:rFonts w:hint="eastAsia" w:eastAsia="方正仿宋简体"/>
                <w:color w:val="auto"/>
                <w:sz w:val="21"/>
                <w:szCs w:val="21"/>
              </w:rPr>
            </w:pPr>
          </w:p>
        </w:tc>
        <w:tc>
          <w:tcPr>
            <w:tcW w:w="1116" w:type="dxa"/>
            <w:noWrap w:val="0"/>
            <w:vAlign w:val="center"/>
          </w:tcPr>
          <w:p w14:paraId="5EBF4835">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经营管理</w:t>
            </w:r>
          </w:p>
        </w:tc>
        <w:tc>
          <w:tcPr>
            <w:tcW w:w="5225" w:type="dxa"/>
            <w:noWrap w:val="0"/>
            <w:vAlign w:val="center"/>
          </w:tcPr>
          <w:p w14:paraId="7B2EBF78">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通过需求预测模型、智能决策引擎和智能排程算法优化采购计划、库存结构和生产节奏，配合车间看板终端、手持移动终端和智能眼镜等智能终端，实现对人、机、料、能、安的实时精细化管控。</w:t>
            </w:r>
          </w:p>
        </w:tc>
        <w:tc>
          <w:tcPr>
            <w:tcW w:w="1129" w:type="dxa"/>
            <w:vMerge w:val="continue"/>
            <w:noWrap w:val="0"/>
            <w:vAlign w:val="center"/>
          </w:tcPr>
          <w:p w14:paraId="617FD205">
            <w:pPr>
              <w:topLinePunct/>
              <w:adjustRightInd w:val="0"/>
              <w:snapToGrid w:val="0"/>
              <w:spacing w:line="280" w:lineRule="exact"/>
              <w:rPr>
                <w:rFonts w:eastAsia="方正仿宋简体"/>
                <w:color w:val="auto"/>
                <w:sz w:val="21"/>
                <w:szCs w:val="21"/>
              </w:rPr>
            </w:pPr>
          </w:p>
        </w:tc>
      </w:tr>
      <w:tr w14:paraId="1F60B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437CDC9F">
            <w:pPr>
              <w:topLinePunct/>
              <w:adjustRightInd w:val="0"/>
              <w:snapToGrid w:val="0"/>
              <w:spacing w:line="250" w:lineRule="exact"/>
              <w:rPr>
                <w:rFonts w:hint="eastAsia" w:eastAsia="方正仿宋简体"/>
                <w:color w:val="auto"/>
                <w:sz w:val="21"/>
                <w:szCs w:val="21"/>
              </w:rPr>
            </w:pPr>
          </w:p>
        </w:tc>
        <w:tc>
          <w:tcPr>
            <w:tcW w:w="1324" w:type="dxa"/>
            <w:vMerge w:val="continue"/>
            <w:noWrap w:val="0"/>
            <w:vAlign w:val="center"/>
          </w:tcPr>
          <w:p w14:paraId="44FB00E9">
            <w:pPr>
              <w:topLinePunct/>
              <w:adjustRightInd w:val="0"/>
              <w:snapToGrid w:val="0"/>
              <w:spacing w:line="250" w:lineRule="exact"/>
              <w:rPr>
                <w:rFonts w:hint="eastAsia" w:eastAsia="方正仿宋简体"/>
                <w:color w:val="auto"/>
                <w:sz w:val="21"/>
                <w:szCs w:val="21"/>
              </w:rPr>
            </w:pPr>
          </w:p>
        </w:tc>
        <w:tc>
          <w:tcPr>
            <w:tcW w:w="1116" w:type="dxa"/>
            <w:noWrap w:val="0"/>
            <w:vAlign w:val="center"/>
          </w:tcPr>
          <w:p w14:paraId="616CB8F9">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人机协作生产</w:t>
            </w:r>
          </w:p>
        </w:tc>
        <w:tc>
          <w:tcPr>
            <w:tcW w:w="5225" w:type="dxa"/>
            <w:noWrap w:val="0"/>
            <w:vAlign w:val="center"/>
          </w:tcPr>
          <w:p w14:paraId="6DB137D0">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在电子信息、汽车、装备等重点行业，面向重复性强、危险性高、对健康存在危害的工作场景部署应用工业机器人，提高生产效率和生产安全性；推动智能机器人在装配、焊接、喷涂、物料搬运等环节开展规模化应用；推动钢铁、船舶等行业打造人机协同智能制造作业单元，实现复杂工序无人化；制定工业场景人形机器人安全性可靠性检验检测方法，推动产品“持证上岗”。</w:t>
            </w:r>
          </w:p>
        </w:tc>
        <w:tc>
          <w:tcPr>
            <w:tcW w:w="1129" w:type="dxa"/>
            <w:vMerge w:val="continue"/>
            <w:noWrap w:val="0"/>
            <w:vAlign w:val="center"/>
          </w:tcPr>
          <w:p w14:paraId="10FD0E3C">
            <w:pPr>
              <w:topLinePunct/>
              <w:adjustRightInd w:val="0"/>
              <w:snapToGrid w:val="0"/>
              <w:spacing w:line="280" w:lineRule="exact"/>
              <w:rPr>
                <w:rFonts w:eastAsia="方正仿宋简体"/>
                <w:color w:val="auto"/>
                <w:sz w:val="21"/>
                <w:szCs w:val="21"/>
              </w:rPr>
            </w:pPr>
          </w:p>
        </w:tc>
      </w:tr>
      <w:tr w14:paraId="3C917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6704FC71">
            <w:pPr>
              <w:topLinePunct/>
              <w:adjustRightInd w:val="0"/>
              <w:snapToGrid w:val="0"/>
              <w:spacing w:line="250" w:lineRule="exact"/>
              <w:rPr>
                <w:rFonts w:hint="eastAsia" w:eastAsia="方正仿宋简体"/>
                <w:color w:val="auto"/>
                <w:sz w:val="21"/>
                <w:szCs w:val="21"/>
              </w:rPr>
            </w:pPr>
          </w:p>
        </w:tc>
        <w:tc>
          <w:tcPr>
            <w:tcW w:w="1324" w:type="dxa"/>
            <w:vMerge w:val="restart"/>
            <w:noWrap w:val="0"/>
            <w:vAlign w:val="center"/>
          </w:tcPr>
          <w:p w14:paraId="0A1ADC94">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4.现代服务</w:t>
            </w:r>
          </w:p>
        </w:tc>
        <w:tc>
          <w:tcPr>
            <w:tcW w:w="1116" w:type="dxa"/>
            <w:noWrap w:val="0"/>
            <w:vAlign w:val="center"/>
          </w:tcPr>
          <w:p w14:paraId="28FC3ED0">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生产性服务业</w:t>
            </w:r>
          </w:p>
        </w:tc>
        <w:tc>
          <w:tcPr>
            <w:tcW w:w="5225" w:type="dxa"/>
            <w:noWrap w:val="0"/>
            <w:vAlign w:val="center"/>
          </w:tcPr>
          <w:p w14:paraId="794DABF9">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运用知识图谱、智能搜索与问答、大规模预训练模型、智能风控模型、机器翻译和智能调度算法等技术，重塑研发设计、金融服务、供应链管理、检验检测、法律与咨询等环节，配合客服机器人、仓储物流机器人、巡检无人机和桌面智能终端，实现高附加值专业服务的自动化与智能决策。</w:t>
            </w:r>
          </w:p>
        </w:tc>
        <w:tc>
          <w:tcPr>
            <w:tcW w:w="1129" w:type="dxa"/>
            <w:vMerge w:val="restart"/>
            <w:noWrap w:val="0"/>
            <w:vAlign w:val="center"/>
          </w:tcPr>
          <w:p w14:paraId="18A2DA85">
            <w:pPr>
              <w:topLinePunct/>
              <w:adjustRightInd w:val="0"/>
              <w:snapToGrid w:val="0"/>
              <w:spacing w:line="280" w:lineRule="exact"/>
              <w:jc w:val="both"/>
              <w:rPr>
                <w:rFonts w:eastAsia="方正仿宋简体"/>
                <w:color w:val="auto"/>
                <w:sz w:val="21"/>
                <w:szCs w:val="21"/>
              </w:rPr>
            </w:pPr>
            <w:r>
              <w:rPr>
                <w:rFonts w:hint="eastAsia" w:eastAsia="方正仿宋简体"/>
                <w:color w:val="auto"/>
                <w:sz w:val="21"/>
                <w:szCs w:val="21"/>
              </w:rPr>
              <w:t>市商务局，市经信局市新经济委</w:t>
            </w:r>
          </w:p>
        </w:tc>
      </w:tr>
      <w:tr w14:paraId="6A7D8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7F027E87">
            <w:pPr>
              <w:topLinePunct/>
              <w:adjustRightInd w:val="0"/>
              <w:snapToGrid w:val="0"/>
              <w:spacing w:line="250" w:lineRule="exact"/>
              <w:rPr>
                <w:rFonts w:hint="eastAsia" w:eastAsia="方正仿宋简体"/>
                <w:color w:val="auto"/>
                <w:sz w:val="21"/>
                <w:szCs w:val="21"/>
              </w:rPr>
            </w:pPr>
          </w:p>
        </w:tc>
        <w:tc>
          <w:tcPr>
            <w:tcW w:w="1324" w:type="dxa"/>
            <w:vMerge w:val="continue"/>
            <w:noWrap w:val="0"/>
            <w:vAlign w:val="center"/>
          </w:tcPr>
          <w:p w14:paraId="02445A9B">
            <w:pPr>
              <w:topLinePunct/>
              <w:adjustRightInd w:val="0"/>
              <w:snapToGrid w:val="0"/>
              <w:spacing w:line="250" w:lineRule="exact"/>
              <w:rPr>
                <w:rFonts w:hint="eastAsia" w:eastAsia="方正仿宋简体"/>
                <w:color w:val="auto"/>
                <w:sz w:val="21"/>
                <w:szCs w:val="21"/>
              </w:rPr>
            </w:pPr>
          </w:p>
        </w:tc>
        <w:tc>
          <w:tcPr>
            <w:tcW w:w="1116" w:type="dxa"/>
            <w:noWrap w:val="0"/>
            <w:vAlign w:val="center"/>
          </w:tcPr>
          <w:p w14:paraId="3E94DBE3">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生活性服务业</w:t>
            </w:r>
          </w:p>
        </w:tc>
        <w:tc>
          <w:tcPr>
            <w:tcW w:w="5225" w:type="dxa"/>
            <w:noWrap w:val="0"/>
            <w:vAlign w:val="center"/>
          </w:tcPr>
          <w:p w14:paraId="0C8EC13F">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依托计算机视觉、语音识别与合成、情感计算、多模态交互和智能推荐算法，打造智慧商圈导购、数字人讲解、在线医疗问诊、个性化学习辅导、文旅沉浸体验和智慧养老照护等场景，配合配送机器人、服务机器人、清洁机器人、可穿戴设备和智能眼镜等新一代智能终端，为居民衣食住行游购娱提供便捷、精准、沉浸的服务体验。</w:t>
            </w:r>
          </w:p>
        </w:tc>
        <w:tc>
          <w:tcPr>
            <w:tcW w:w="1129" w:type="dxa"/>
            <w:vMerge w:val="continue"/>
            <w:noWrap w:val="0"/>
            <w:vAlign w:val="center"/>
          </w:tcPr>
          <w:p w14:paraId="28444EDF">
            <w:pPr>
              <w:topLinePunct/>
              <w:adjustRightInd w:val="0"/>
              <w:snapToGrid w:val="0"/>
              <w:spacing w:line="280" w:lineRule="exact"/>
              <w:rPr>
                <w:rFonts w:eastAsia="方正仿宋简体"/>
                <w:color w:val="auto"/>
                <w:sz w:val="21"/>
                <w:szCs w:val="21"/>
              </w:rPr>
            </w:pPr>
          </w:p>
        </w:tc>
      </w:tr>
      <w:tr w14:paraId="494C9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3BE2849F">
            <w:pPr>
              <w:topLinePunct/>
              <w:adjustRightInd w:val="0"/>
              <w:snapToGrid w:val="0"/>
              <w:spacing w:line="250" w:lineRule="exact"/>
              <w:rPr>
                <w:rFonts w:hint="eastAsia" w:eastAsia="方正仿宋简体"/>
                <w:color w:val="auto"/>
                <w:sz w:val="21"/>
                <w:szCs w:val="21"/>
              </w:rPr>
            </w:pPr>
          </w:p>
        </w:tc>
        <w:tc>
          <w:tcPr>
            <w:tcW w:w="1324" w:type="dxa"/>
            <w:vMerge w:val="restart"/>
            <w:noWrap w:val="0"/>
            <w:vAlign w:val="center"/>
          </w:tcPr>
          <w:p w14:paraId="19214A7A">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5.现代农业</w:t>
            </w:r>
          </w:p>
        </w:tc>
        <w:tc>
          <w:tcPr>
            <w:tcW w:w="1116" w:type="dxa"/>
            <w:noWrap w:val="0"/>
            <w:vAlign w:val="center"/>
          </w:tcPr>
          <w:p w14:paraId="79EABC3D">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育种育苗</w:t>
            </w:r>
          </w:p>
        </w:tc>
        <w:tc>
          <w:tcPr>
            <w:tcW w:w="5225" w:type="dxa"/>
            <w:noWrap w:val="0"/>
            <w:vAlign w:val="center"/>
          </w:tcPr>
          <w:p w14:paraId="7B968E40">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运用群体遗传算法、深度学习模型、生成式人工智能对基因组数据与表型图像进行性状预测与配组优化，结合图像识别自动筛选优良种子、苗木并智能设计育种方案。</w:t>
            </w:r>
          </w:p>
        </w:tc>
        <w:tc>
          <w:tcPr>
            <w:tcW w:w="1129" w:type="dxa"/>
            <w:vMerge w:val="restart"/>
            <w:noWrap w:val="0"/>
            <w:vAlign w:val="center"/>
          </w:tcPr>
          <w:p w14:paraId="65E154D9">
            <w:pPr>
              <w:topLinePunct/>
              <w:adjustRightInd w:val="0"/>
              <w:snapToGrid w:val="0"/>
              <w:spacing w:line="280" w:lineRule="exact"/>
              <w:rPr>
                <w:rFonts w:eastAsia="方正仿宋简体"/>
                <w:color w:val="auto"/>
                <w:sz w:val="21"/>
                <w:szCs w:val="21"/>
              </w:rPr>
            </w:pPr>
            <w:r>
              <w:rPr>
                <w:rFonts w:hint="eastAsia" w:eastAsia="方正仿宋简体"/>
                <w:color w:val="auto"/>
                <w:sz w:val="21"/>
                <w:szCs w:val="21"/>
              </w:rPr>
              <w:t>市农业农村局</w:t>
            </w:r>
          </w:p>
        </w:tc>
      </w:tr>
      <w:tr w14:paraId="25408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03CA5D91">
            <w:pPr>
              <w:topLinePunct/>
              <w:adjustRightInd w:val="0"/>
              <w:snapToGrid w:val="0"/>
              <w:spacing w:line="250" w:lineRule="exact"/>
              <w:rPr>
                <w:rFonts w:hint="eastAsia" w:eastAsia="方正仿宋简体"/>
                <w:color w:val="auto"/>
                <w:sz w:val="21"/>
                <w:szCs w:val="21"/>
              </w:rPr>
            </w:pPr>
          </w:p>
        </w:tc>
        <w:tc>
          <w:tcPr>
            <w:tcW w:w="1324" w:type="dxa"/>
            <w:vMerge w:val="continue"/>
            <w:noWrap w:val="0"/>
            <w:vAlign w:val="center"/>
          </w:tcPr>
          <w:p w14:paraId="08DC6C34">
            <w:pPr>
              <w:topLinePunct/>
              <w:adjustRightInd w:val="0"/>
              <w:snapToGrid w:val="0"/>
              <w:spacing w:line="250" w:lineRule="exact"/>
              <w:rPr>
                <w:rFonts w:hint="eastAsia" w:eastAsia="方正仿宋简体"/>
                <w:color w:val="auto"/>
                <w:sz w:val="21"/>
                <w:szCs w:val="21"/>
              </w:rPr>
            </w:pPr>
          </w:p>
        </w:tc>
        <w:tc>
          <w:tcPr>
            <w:tcW w:w="1116" w:type="dxa"/>
            <w:noWrap w:val="0"/>
            <w:vAlign w:val="center"/>
          </w:tcPr>
          <w:p w14:paraId="2F8889E5">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种植养殖</w:t>
            </w:r>
          </w:p>
        </w:tc>
        <w:tc>
          <w:tcPr>
            <w:tcW w:w="5225" w:type="dxa"/>
            <w:noWrap w:val="0"/>
            <w:vAlign w:val="center"/>
          </w:tcPr>
          <w:p w14:paraId="07308449">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利用计算机视觉和多光谱遥感智能解译技术识别作物长势、病虫害与营养状况，配合无人机、播种机器人、喷药机器人、自动驾驶拖拉机和牧场巡检机器人，实现精准播撒、喷药、施肥和定点投喂。</w:t>
            </w:r>
          </w:p>
        </w:tc>
        <w:tc>
          <w:tcPr>
            <w:tcW w:w="1129" w:type="dxa"/>
            <w:vMerge w:val="continue"/>
            <w:noWrap w:val="0"/>
            <w:vAlign w:val="center"/>
          </w:tcPr>
          <w:p w14:paraId="7BF9FD1E">
            <w:pPr>
              <w:topLinePunct/>
              <w:adjustRightInd w:val="0"/>
              <w:snapToGrid w:val="0"/>
              <w:spacing w:line="280" w:lineRule="exact"/>
              <w:rPr>
                <w:rFonts w:eastAsia="方正仿宋简体"/>
                <w:color w:val="auto"/>
                <w:sz w:val="21"/>
                <w:szCs w:val="21"/>
              </w:rPr>
            </w:pPr>
          </w:p>
        </w:tc>
      </w:tr>
      <w:tr w14:paraId="7A20F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37497520">
            <w:pPr>
              <w:topLinePunct/>
              <w:adjustRightInd w:val="0"/>
              <w:snapToGrid w:val="0"/>
              <w:spacing w:line="250" w:lineRule="exact"/>
              <w:rPr>
                <w:rFonts w:hint="eastAsia" w:eastAsia="方正仿宋简体"/>
                <w:color w:val="auto"/>
                <w:sz w:val="21"/>
                <w:szCs w:val="21"/>
              </w:rPr>
            </w:pPr>
          </w:p>
        </w:tc>
        <w:tc>
          <w:tcPr>
            <w:tcW w:w="1324" w:type="dxa"/>
            <w:vMerge w:val="continue"/>
            <w:noWrap w:val="0"/>
            <w:vAlign w:val="center"/>
          </w:tcPr>
          <w:p w14:paraId="6F78E9FF">
            <w:pPr>
              <w:topLinePunct/>
              <w:adjustRightInd w:val="0"/>
              <w:snapToGrid w:val="0"/>
              <w:spacing w:line="250" w:lineRule="exact"/>
              <w:rPr>
                <w:rFonts w:hint="eastAsia" w:eastAsia="方正仿宋简体"/>
                <w:color w:val="auto"/>
                <w:sz w:val="21"/>
                <w:szCs w:val="21"/>
              </w:rPr>
            </w:pPr>
          </w:p>
        </w:tc>
        <w:tc>
          <w:tcPr>
            <w:tcW w:w="1116" w:type="dxa"/>
            <w:noWrap w:val="0"/>
            <w:vAlign w:val="center"/>
          </w:tcPr>
          <w:p w14:paraId="465C5FDC">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生产管理</w:t>
            </w:r>
          </w:p>
        </w:tc>
        <w:tc>
          <w:tcPr>
            <w:tcW w:w="5225" w:type="dxa"/>
            <w:noWrap w:val="0"/>
            <w:vAlign w:val="center"/>
          </w:tcPr>
          <w:p w14:paraId="7FF9CB2C">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通过强化学习和智能调度算法优化灌溉、施肥、采收等作业路径与时序，依托手机终端、手持终端、智能项圈、智能耳标等智能终端实现农事计划执行、设备调度和生产风险的实时智能管控。</w:t>
            </w:r>
          </w:p>
        </w:tc>
        <w:tc>
          <w:tcPr>
            <w:tcW w:w="1129" w:type="dxa"/>
            <w:vMerge w:val="continue"/>
            <w:noWrap w:val="0"/>
            <w:vAlign w:val="center"/>
          </w:tcPr>
          <w:p w14:paraId="1C34D3FF">
            <w:pPr>
              <w:topLinePunct/>
              <w:adjustRightInd w:val="0"/>
              <w:snapToGrid w:val="0"/>
              <w:spacing w:line="280" w:lineRule="exact"/>
              <w:rPr>
                <w:rFonts w:eastAsia="方正仿宋简体"/>
                <w:color w:val="auto"/>
                <w:sz w:val="21"/>
                <w:szCs w:val="21"/>
              </w:rPr>
            </w:pPr>
          </w:p>
        </w:tc>
      </w:tr>
      <w:tr w14:paraId="6E30E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541BCF6F">
            <w:pPr>
              <w:topLinePunct/>
              <w:adjustRightInd w:val="0"/>
              <w:snapToGrid w:val="0"/>
              <w:spacing w:line="280" w:lineRule="exact"/>
              <w:rPr>
                <w:rFonts w:hint="eastAsia" w:eastAsia="方正仿宋简体"/>
                <w:color w:val="auto"/>
                <w:sz w:val="21"/>
                <w:szCs w:val="21"/>
              </w:rPr>
            </w:pPr>
          </w:p>
        </w:tc>
        <w:tc>
          <w:tcPr>
            <w:tcW w:w="1324" w:type="dxa"/>
            <w:vMerge w:val="restart"/>
            <w:noWrap w:val="0"/>
            <w:vAlign w:val="center"/>
          </w:tcPr>
          <w:p w14:paraId="1281C6B3">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6.军民融合</w:t>
            </w:r>
          </w:p>
        </w:tc>
        <w:tc>
          <w:tcPr>
            <w:tcW w:w="1116" w:type="dxa"/>
            <w:noWrap w:val="0"/>
            <w:vAlign w:val="center"/>
          </w:tcPr>
          <w:p w14:paraId="654690F2">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智能无人系统协同</w:t>
            </w:r>
          </w:p>
        </w:tc>
        <w:tc>
          <w:tcPr>
            <w:tcW w:w="5225" w:type="dxa"/>
            <w:noWrap w:val="0"/>
            <w:vAlign w:val="center"/>
          </w:tcPr>
          <w:p w14:paraId="1DD4A284">
            <w:pPr>
              <w:topLinePunct/>
              <w:adjustRightInd w:val="0"/>
              <w:snapToGrid w:val="0"/>
              <w:spacing w:line="250" w:lineRule="exact"/>
              <w:rPr>
                <w:rFonts w:hint="eastAsia" w:eastAsia="方正仿宋简体"/>
                <w:color w:val="auto"/>
                <w:sz w:val="21"/>
                <w:szCs w:val="21"/>
              </w:rPr>
            </w:pPr>
            <w:r>
              <w:rPr>
                <w:rFonts w:eastAsia="方正仿宋简体"/>
                <w:color w:val="auto"/>
                <w:sz w:val="21"/>
                <w:szCs w:val="21"/>
              </w:rPr>
              <w:t>聚焦空中无人机群、陆上机器狼群等异构无人平台，构建跨域集群协同控制与自主决策系统，在复杂对抗环境下实现无人机群与机器狼的自适应编队、协同侦察与饱和式打击，加速无人系统向察打一体、应急处突等实战化能力应用转化，</w:t>
            </w:r>
            <w:r>
              <w:rPr>
                <w:rFonts w:hint="eastAsia" w:eastAsia="方正仿宋简体"/>
                <w:color w:val="auto"/>
                <w:sz w:val="21"/>
                <w:szCs w:val="21"/>
              </w:rPr>
              <w:t>提升</w:t>
            </w:r>
            <w:r>
              <w:rPr>
                <w:rFonts w:eastAsia="方正仿宋简体"/>
                <w:color w:val="auto"/>
                <w:sz w:val="21"/>
                <w:szCs w:val="21"/>
              </w:rPr>
              <w:t>多域无人集群协同作战效能。</w:t>
            </w:r>
          </w:p>
        </w:tc>
        <w:tc>
          <w:tcPr>
            <w:tcW w:w="1129" w:type="dxa"/>
            <w:vMerge w:val="restart"/>
            <w:noWrap w:val="0"/>
            <w:vAlign w:val="center"/>
          </w:tcPr>
          <w:p w14:paraId="550176E1">
            <w:pPr>
              <w:topLinePunct/>
              <w:adjustRightInd w:val="0"/>
              <w:snapToGrid w:val="0"/>
              <w:spacing w:line="280" w:lineRule="exact"/>
              <w:rPr>
                <w:rFonts w:eastAsia="方正仿宋简体"/>
                <w:color w:val="auto"/>
                <w:sz w:val="21"/>
                <w:szCs w:val="21"/>
              </w:rPr>
            </w:pPr>
            <w:r>
              <w:rPr>
                <w:rFonts w:hint="eastAsia" w:eastAsia="方正仿宋简体"/>
                <w:color w:val="auto"/>
                <w:sz w:val="21"/>
                <w:szCs w:val="21"/>
              </w:rPr>
              <w:t>市委军民融合办</w:t>
            </w:r>
          </w:p>
        </w:tc>
      </w:tr>
      <w:tr w14:paraId="5D9CF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1D697D99">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731EE037">
            <w:pPr>
              <w:topLinePunct/>
              <w:adjustRightInd w:val="0"/>
              <w:snapToGrid w:val="0"/>
              <w:spacing w:line="250" w:lineRule="exact"/>
              <w:rPr>
                <w:rFonts w:hint="eastAsia" w:eastAsia="方正仿宋简体"/>
                <w:color w:val="auto"/>
                <w:sz w:val="21"/>
                <w:szCs w:val="21"/>
              </w:rPr>
            </w:pPr>
          </w:p>
        </w:tc>
        <w:tc>
          <w:tcPr>
            <w:tcW w:w="1116" w:type="dxa"/>
            <w:noWrap w:val="0"/>
            <w:vAlign w:val="center"/>
          </w:tcPr>
          <w:p w14:paraId="78F4DFE6">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高端装备智能运维保障</w:t>
            </w:r>
          </w:p>
        </w:tc>
        <w:tc>
          <w:tcPr>
            <w:tcW w:w="5225" w:type="dxa"/>
            <w:noWrap w:val="0"/>
            <w:vAlign w:val="center"/>
          </w:tcPr>
          <w:p w14:paraId="41971910">
            <w:pPr>
              <w:topLinePunct/>
              <w:adjustRightInd w:val="0"/>
              <w:snapToGrid w:val="0"/>
              <w:spacing w:line="250" w:lineRule="exact"/>
              <w:rPr>
                <w:rFonts w:hint="eastAsia" w:eastAsia="方正仿宋简体"/>
                <w:color w:val="auto"/>
                <w:sz w:val="21"/>
                <w:szCs w:val="21"/>
              </w:rPr>
            </w:pPr>
            <w:r>
              <w:rPr>
                <w:rFonts w:eastAsia="方正仿宋简体"/>
                <w:color w:val="auto"/>
                <w:spacing w:val="-2"/>
                <w:sz w:val="21"/>
                <w:szCs w:val="21"/>
              </w:rPr>
              <w:t>利用关键装备全生命周期动态管理大模型，构建覆盖陆、海、空、天各类装备的智能预测与健康管理（PHM）体系，结合时空大数据与运筹优化算法，对装备备件和维修资源进行智能调度与前置部署，提升复杂任务背景下装备的完好率和综合保障效率</w:t>
            </w:r>
            <w:r>
              <w:rPr>
                <w:rFonts w:hint="eastAsia" w:eastAsia="方正仿宋简体"/>
                <w:color w:val="auto"/>
                <w:sz w:val="21"/>
                <w:szCs w:val="21"/>
              </w:rPr>
              <w:t>。</w:t>
            </w:r>
          </w:p>
        </w:tc>
        <w:tc>
          <w:tcPr>
            <w:tcW w:w="1129" w:type="dxa"/>
            <w:vMerge w:val="continue"/>
            <w:noWrap w:val="0"/>
            <w:vAlign w:val="center"/>
          </w:tcPr>
          <w:p w14:paraId="3AC6CD7B">
            <w:pPr>
              <w:topLinePunct/>
              <w:adjustRightInd w:val="0"/>
              <w:snapToGrid w:val="0"/>
              <w:spacing w:line="280" w:lineRule="exact"/>
              <w:rPr>
                <w:rFonts w:eastAsia="方正仿宋简体"/>
                <w:color w:val="auto"/>
                <w:sz w:val="21"/>
                <w:szCs w:val="21"/>
              </w:rPr>
            </w:pPr>
          </w:p>
        </w:tc>
      </w:tr>
      <w:tr w14:paraId="445AC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2C5BC54A">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423CB786">
            <w:pPr>
              <w:topLinePunct/>
              <w:adjustRightInd w:val="0"/>
              <w:snapToGrid w:val="0"/>
              <w:spacing w:line="250" w:lineRule="exact"/>
              <w:rPr>
                <w:rFonts w:hint="eastAsia" w:eastAsia="方正仿宋简体"/>
                <w:color w:val="auto"/>
                <w:sz w:val="21"/>
                <w:szCs w:val="21"/>
              </w:rPr>
            </w:pPr>
          </w:p>
        </w:tc>
        <w:tc>
          <w:tcPr>
            <w:tcW w:w="1116" w:type="dxa"/>
            <w:noWrap w:val="0"/>
            <w:vAlign w:val="center"/>
          </w:tcPr>
          <w:p w14:paraId="020BCD33">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战场感知与辅助决策</w:t>
            </w:r>
          </w:p>
        </w:tc>
        <w:tc>
          <w:tcPr>
            <w:tcW w:w="5225" w:type="dxa"/>
            <w:noWrap w:val="0"/>
            <w:vAlign w:val="center"/>
          </w:tcPr>
          <w:p w14:paraId="21D80970">
            <w:pPr>
              <w:topLinePunct/>
              <w:adjustRightInd w:val="0"/>
              <w:snapToGrid w:val="0"/>
              <w:spacing w:line="250" w:lineRule="exact"/>
              <w:rPr>
                <w:rFonts w:hint="eastAsia" w:eastAsia="方正仿宋简体"/>
                <w:color w:val="auto"/>
                <w:sz w:val="21"/>
                <w:szCs w:val="21"/>
              </w:rPr>
            </w:pPr>
            <w:r>
              <w:rPr>
                <w:rFonts w:eastAsia="方正仿宋简体"/>
                <w:color w:val="auto"/>
                <w:sz w:val="21"/>
                <w:szCs w:val="21"/>
              </w:rPr>
              <w:t>构建基于多源信息融合的态势感知与智能辅助决策平台，整合无人机</w:t>
            </w:r>
            <w:r>
              <w:rPr>
                <w:rFonts w:hint="eastAsia" w:eastAsia="方正仿宋简体"/>
                <w:color w:val="auto"/>
                <w:sz w:val="21"/>
                <w:szCs w:val="21"/>
              </w:rPr>
              <w:t>群</w:t>
            </w:r>
            <w:r>
              <w:rPr>
                <w:rFonts w:eastAsia="方正仿宋简体"/>
                <w:color w:val="auto"/>
                <w:sz w:val="21"/>
                <w:szCs w:val="21"/>
              </w:rPr>
              <w:t>、陆上机器</w:t>
            </w:r>
            <w:r>
              <w:rPr>
                <w:rFonts w:hint="eastAsia" w:eastAsia="方正仿宋简体"/>
                <w:color w:val="auto"/>
                <w:sz w:val="21"/>
                <w:szCs w:val="21"/>
              </w:rPr>
              <w:t>人</w:t>
            </w:r>
            <w:r>
              <w:rPr>
                <w:rFonts w:eastAsia="方正仿宋简体"/>
                <w:color w:val="auto"/>
                <w:sz w:val="21"/>
                <w:szCs w:val="21"/>
              </w:rPr>
              <w:t>、卫星影像、雷达信号、开源情报等海量异构数据，为态势预测、战术路径规划、跨域协同调度提供实时智能辅助，强化无人集群作战的指挥协同效能。</w:t>
            </w:r>
          </w:p>
        </w:tc>
        <w:tc>
          <w:tcPr>
            <w:tcW w:w="1129" w:type="dxa"/>
            <w:vMerge w:val="continue"/>
            <w:noWrap w:val="0"/>
            <w:vAlign w:val="center"/>
          </w:tcPr>
          <w:p w14:paraId="4777C9D5">
            <w:pPr>
              <w:topLinePunct/>
              <w:adjustRightInd w:val="0"/>
              <w:snapToGrid w:val="0"/>
              <w:spacing w:line="280" w:lineRule="exact"/>
              <w:rPr>
                <w:rFonts w:eastAsia="方正仿宋简体"/>
                <w:color w:val="auto"/>
                <w:sz w:val="21"/>
                <w:szCs w:val="21"/>
              </w:rPr>
            </w:pPr>
          </w:p>
        </w:tc>
      </w:tr>
      <w:tr w14:paraId="68784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1BC2A26D">
            <w:pPr>
              <w:topLinePunct/>
              <w:adjustRightInd w:val="0"/>
              <w:snapToGrid w:val="0"/>
              <w:spacing w:line="280" w:lineRule="exact"/>
              <w:rPr>
                <w:rFonts w:hint="eastAsia" w:eastAsia="方正仿宋简体"/>
                <w:color w:val="auto"/>
                <w:sz w:val="21"/>
                <w:szCs w:val="21"/>
              </w:rPr>
            </w:pPr>
          </w:p>
        </w:tc>
        <w:tc>
          <w:tcPr>
            <w:tcW w:w="1324" w:type="dxa"/>
            <w:vMerge w:val="restart"/>
            <w:noWrap w:val="0"/>
            <w:vAlign w:val="center"/>
          </w:tcPr>
          <w:p w14:paraId="69A83795">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7.具身智能机器人</w:t>
            </w:r>
          </w:p>
        </w:tc>
        <w:tc>
          <w:tcPr>
            <w:tcW w:w="1116" w:type="dxa"/>
            <w:noWrap w:val="0"/>
            <w:vAlign w:val="center"/>
          </w:tcPr>
          <w:p w14:paraId="13173086">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感知与环境理解</w:t>
            </w:r>
          </w:p>
        </w:tc>
        <w:tc>
          <w:tcPr>
            <w:tcW w:w="5225" w:type="dxa"/>
            <w:noWrap w:val="0"/>
            <w:vAlign w:val="center"/>
          </w:tcPr>
          <w:p w14:paraId="0BFDC4E8">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通过视觉识别、语音识别、多模态传感融合等AI算法，让机器人在工厂、仓储、物流、商超等场景中完成物体识别、障碍检测、环境建图和状态监测。</w:t>
            </w:r>
          </w:p>
        </w:tc>
        <w:tc>
          <w:tcPr>
            <w:tcW w:w="1129" w:type="dxa"/>
            <w:vMerge w:val="restart"/>
            <w:noWrap w:val="0"/>
            <w:vAlign w:val="center"/>
          </w:tcPr>
          <w:p w14:paraId="6BC7463C">
            <w:pPr>
              <w:topLinePunct/>
              <w:adjustRightInd w:val="0"/>
              <w:snapToGrid w:val="0"/>
              <w:spacing w:line="280" w:lineRule="exact"/>
              <w:rPr>
                <w:rFonts w:eastAsia="方正仿宋简体"/>
                <w:color w:val="auto"/>
                <w:sz w:val="21"/>
                <w:szCs w:val="21"/>
              </w:rPr>
            </w:pPr>
            <w:r>
              <w:rPr>
                <w:rFonts w:hint="eastAsia" w:eastAsia="方正仿宋简体"/>
                <w:color w:val="auto"/>
                <w:sz w:val="21"/>
                <w:szCs w:val="21"/>
              </w:rPr>
              <w:t>市经信局市新经济委</w:t>
            </w:r>
          </w:p>
        </w:tc>
      </w:tr>
      <w:tr w14:paraId="22756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49CFAF38">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6C9ADC60">
            <w:pPr>
              <w:topLinePunct/>
              <w:adjustRightInd w:val="0"/>
              <w:snapToGrid w:val="0"/>
              <w:spacing w:line="250" w:lineRule="exact"/>
              <w:rPr>
                <w:rFonts w:hint="eastAsia" w:eastAsia="方正仿宋简体"/>
                <w:color w:val="auto"/>
                <w:sz w:val="21"/>
                <w:szCs w:val="21"/>
              </w:rPr>
            </w:pPr>
          </w:p>
        </w:tc>
        <w:tc>
          <w:tcPr>
            <w:tcW w:w="1116" w:type="dxa"/>
            <w:noWrap w:val="0"/>
            <w:vAlign w:val="center"/>
          </w:tcPr>
          <w:p w14:paraId="47D5EA51">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认知决策与任务规划</w:t>
            </w:r>
          </w:p>
        </w:tc>
        <w:tc>
          <w:tcPr>
            <w:tcW w:w="5225" w:type="dxa"/>
            <w:noWrap w:val="0"/>
            <w:vAlign w:val="center"/>
          </w:tcPr>
          <w:p w14:paraId="2A00FD16">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利用大模型、强化学习和规划算法，让具身智能机器人在巡检、拣选搬运、安防巡逻、导览接待等任务中进行路径规划、任务分配、行为决策和异常处置。</w:t>
            </w:r>
          </w:p>
        </w:tc>
        <w:tc>
          <w:tcPr>
            <w:tcW w:w="1129" w:type="dxa"/>
            <w:vMerge w:val="continue"/>
            <w:noWrap w:val="0"/>
            <w:vAlign w:val="center"/>
          </w:tcPr>
          <w:p w14:paraId="03EF976F">
            <w:pPr>
              <w:topLinePunct/>
              <w:adjustRightInd w:val="0"/>
              <w:snapToGrid w:val="0"/>
              <w:spacing w:line="280" w:lineRule="exact"/>
              <w:rPr>
                <w:rFonts w:eastAsia="方正仿宋简体"/>
                <w:color w:val="auto"/>
                <w:sz w:val="21"/>
                <w:szCs w:val="21"/>
              </w:rPr>
            </w:pPr>
          </w:p>
        </w:tc>
      </w:tr>
      <w:tr w14:paraId="3D13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215C044C">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73E27B01">
            <w:pPr>
              <w:topLinePunct/>
              <w:adjustRightInd w:val="0"/>
              <w:snapToGrid w:val="0"/>
              <w:spacing w:line="250" w:lineRule="exact"/>
              <w:rPr>
                <w:rFonts w:hint="eastAsia" w:eastAsia="方正仿宋简体"/>
                <w:color w:val="auto"/>
                <w:sz w:val="21"/>
                <w:szCs w:val="21"/>
              </w:rPr>
            </w:pPr>
          </w:p>
        </w:tc>
        <w:tc>
          <w:tcPr>
            <w:tcW w:w="1116" w:type="dxa"/>
            <w:noWrap w:val="0"/>
            <w:vAlign w:val="center"/>
          </w:tcPr>
          <w:p w14:paraId="7308200A">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运动控制与操作执行</w:t>
            </w:r>
          </w:p>
        </w:tc>
        <w:tc>
          <w:tcPr>
            <w:tcW w:w="5225" w:type="dxa"/>
            <w:noWrap w:val="0"/>
            <w:vAlign w:val="center"/>
          </w:tcPr>
          <w:p w14:paraId="520757FE">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依托轨迹规划、力控制、抓取与操作学习等技术，让机器人在装配生产、精细护理、手术辅助手台、仓储拣货、楼宇配送等场景中实现稳定行走、灵巧操作和安全协作。</w:t>
            </w:r>
          </w:p>
        </w:tc>
        <w:tc>
          <w:tcPr>
            <w:tcW w:w="1129" w:type="dxa"/>
            <w:vMerge w:val="continue"/>
            <w:noWrap w:val="0"/>
            <w:vAlign w:val="center"/>
          </w:tcPr>
          <w:p w14:paraId="5320B4B5">
            <w:pPr>
              <w:topLinePunct/>
              <w:adjustRightInd w:val="0"/>
              <w:snapToGrid w:val="0"/>
              <w:spacing w:line="280" w:lineRule="exact"/>
              <w:rPr>
                <w:rFonts w:eastAsia="方正仿宋简体"/>
                <w:color w:val="auto"/>
                <w:sz w:val="21"/>
                <w:szCs w:val="21"/>
              </w:rPr>
            </w:pPr>
          </w:p>
        </w:tc>
      </w:tr>
      <w:tr w14:paraId="01EE8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1E90A527">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56BBF7AC">
            <w:pPr>
              <w:topLinePunct/>
              <w:adjustRightInd w:val="0"/>
              <w:snapToGrid w:val="0"/>
              <w:spacing w:line="250" w:lineRule="exact"/>
              <w:rPr>
                <w:rFonts w:hint="eastAsia" w:eastAsia="方正仿宋简体"/>
                <w:color w:val="auto"/>
                <w:sz w:val="21"/>
                <w:szCs w:val="21"/>
              </w:rPr>
            </w:pPr>
          </w:p>
        </w:tc>
        <w:tc>
          <w:tcPr>
            <w:tcW w:w="1116" w:type="dxa"/>
            <w:noWrap w:val="0"/>
            <w:vAlign w:val="center"/>
          </w:tcPr>
          <w:p w14:paraId="5C6EBF98">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人机交互与运维管理</w:t>
            </w:r>
          </w:p>
        </w:tc>
        <w:tc>
          <w:tcPr>
            <w:tcW w:w="5225" w:type="dxa"/>
            <w:noWrap w:val="0"/>
            <w:vAlign w:val="center"/>
          </w:tcPr>
          <w:p w14:paraId="145B1FA3">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通过对话大模型、情感计算、数字孪生与群体调度算法，让具身智能机器人在客服接待、养老陪护、教学助理等场景中实现自然交互，并在云端完成远程监控、故障预测、能耗优化和多机协同调度。</w:t>
            </w:r>
          </w:p>
        </w:tc>
        <w:tc>
          <w:tcPr>
            <w:tcW w:w="1129" w:type="dxa"/>
            <w:vMerge w:val="continue"/>
            <w:noWrap w:val="0"/>
            <w:vAlign w:val="center"/>
          </w:tcPr>
          <w:p w14:paraId="67E3E1D1">
            <w:pPr>
              <w:topLinePunct/>
              <w:adjustRightInd w:val="0"/>
              <w:snapToGrid w:val="0"/>
              <w:spacing w:line="280" w:lineRule="exact"/>
              <w:rPr>
                <w:rFonts w:eastAsia="方正仿宋简体"/>
                <w:color w:val="auto"/>
                <w:sz w:val="21"/>
                <w:szCs w:val="21"/>
              </w:rPr>
            </w:pPr>
          </w:p>
        </w:tc>
      </w:tr>
      <w:tr w14:paraId="709C2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0E76E97A">
            <w:pPr>
              <w:topLinePunct/>
              <w:adjustRightInd w:val="0"/>
              <w:snapToGrid w:val="0"/>
              <w:spacing w:line="280" w:lineRule="exact"/>
              <w:rPr>
                <w:rFonts w:hint="eastAsia" w:eastAsia="方正仿宋简体"/>
                <w:color w:val="auto"/>
                <w:sz w:val="21"/>
                <w:szCs w:val="21"/>
              </w:rPr>
            </w:pPr>
          </w:p>
        </w:tc>
        <w:tc>
          <w:tcPr>
            <w:tcW w:w="1324" w:type="dxa"/>
            <w:vMerge w:val="restart"/>
            <w:noWrap w:val="0"/>
            <w:vAlign w:val="center"/>
          </w:tcPr>
          <w:p w14:paraId="5C033415">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8.智能驾驶</w:t>
            </w:r>
          </w:p>
        </w:tc>
        <w:tc>
          <w:tcPr>
            <w:tcW w:w="1116" w:type="dxa"/>
            <w:noWrap w:val="0"/>
            <w:vAlign w:val="center"/>
          </w:tcPr>
          <w:p w14:paraId="66A50046">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车路感知</w:t>
            </w:r>
          </w:p>
        </w:tc>
        <w:tc>
          <w:tcPr>
            <w:tcW w:w="5225" w:type="dxa"/>
            <w:noWrap w:val="0"/>
            <w:vAlign w:val="center"/>
          </w:tcPr>
          <w:p w14:paraId="764A9A2F">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利用深度学习目标检测、语义分割、三维重建和多传感器融合算法，对摄像头、毫米波雷达和激光雷达采集的信息进行道路场景理解和动态目标识别，实现车道线检测、行人与车辆识别、障碍物预警以及恶劣天气下的鲁棒感知。</w:t>
            </w:r>
          </w:p>
        </w:tc>
        <w:tc>
          <w:tcPr>
            <w:tcW w:w="1129" w:type="dxa"/>
            <w:vMerge w:val="restart"/>
            <w:noWrap w:val="0"/>
            <w:vAlign w:val="center"/>
          </w:tcPr>
          <w:p w14:paraId="0F5DFCFF">
            <w:pPr>
              <w:topLinePunct/>
              <w:adjustRightInd w:val="0"/>
              <w:snapToGrid w:val="0"/>
              <w:spacing w:line="280" w:lineRule="exact"/>
              <w:rPr>
                <w:rFonts w:eastAsia="方正仿宋简体"/>
                <w:color w:val="auto"/>
                <w:sz w:val="21"/>
                <w:szCs w:val="21"/>
              </w:rPr>
            </w:pPr>
            <w:r>
              <w:rPr>
                <w:rFonts w:hint="eastAsia" w:eastAsia="方正仿宋简体"/>
                <w:color w:val="auto"/>
                <w:sz w:val="21"/>
                <w:szCs w:val="21"/>
              </w:rPr>
              <w:t>市经信局市新经济委</w:t>
            </w:r>
          </w:p>
        </w:tc>
      </w:tr>
      <w:tr w14:paraId="2F24B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1B937132">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47984674">
            <w:pPr>
              <w:topLinePunct/>
              <w:adjustRightInd w:val="0"/>
              <w:snapToGrid w:val="0"/>
              <w:spacing w:line="250" w:lineRule="exact"/>
              <w:rPr>
                <w:rFonts w:hint="eastAsia" w:eastAsia="方正仿宋简体"/>
                <w:color w:val="auto"/>
                <w:sz w:val="21"/>
                <w:szCs w:val="21"/>
              </w:rPr>
            </w:pPr>
          </w:p>
        </w:tc>
        <w:tc>
          <w:tcPr>
            <w:tcW w:w="1116" w:type="dxa"/>
            <w:noWrap w:val="0"/>
            <w:vAlign w:val="center"/>
          </w:tcPr>
          <w:p w14:paraId="23151344">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行驶决策</w:t>
            </w:r>
          </w:p>
        </w:tc>
        <w:tc>
          <w:tcPr>
            <w:tcW w:w="5225" w:type="dxa"/>
            <w:noWrap w:val="0"/>
            <w:vAlign w:val="center"/>
          </w:tcPr>
          <w:p w14:paraId="3A6C0D60">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采用行为预测模型、强化学习决策网络和模型预测控制算法，综合车辆自身状态与周边交通参与者意图，对变道超车、并线汇入、交叉口通行、避障减速等行为进行智能规划与博弈，生成安全、舒适、节能的行驶策略和轨迹。</w:t>
            </w:r>
          </w:p>
        </w:tc>
        <w:tc>
          <w:tcPr>
            <w:tcW w:w="1129" w:type="dxa"/>
            <w:vMerge w:val="continue"/>
            <w:noWrap w:val="0"/>
            <w:vAlign w:val="center"/>
          </w:tcPr>
          <w:p w14:paraId="68F20F3B">
            <w:pPr>
              <w:topLinePunct/>
              <w:adjustRightInd w:val="0"/>
              <w:snapToGrid w:val="0"/>
              <w:spacing w:line="280" w:lineRule="exact"/>
              <w:rPr>
                <w:rFonts w:eastAsia="方正仿宋简体"/>
                <w:color w:val="auto"/>
                <w:sz w:val="21"/>
                <w:szCs w:val="21"/>
              </w:rPr>
            </w:pPr>
          </w:p>
        </w:tc>
      </w:tr>
      <w:tr w14:paraId="4710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7580231D">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0A964282">
            <w:pPr>
              <w:topLinePunct/>
              <w:adjustRightInd w:val="0"/>
              <w:snapToGrid w:val="0"/>
              <w:spacing w:line="250" w:lineRule="exact"/>
              <w:rPr>
                <w:rFonts w:hint="eastAsia" w:eastAsia="方正仿宋简体"/>
                <w:color w:val="auto"/>
                <w:sz w:val="21"/>
                <w:szCs w:val="21"/>
              </w:rPr>
            </w:pPr>
          </w:p>
        </w:tc>
        <w:tc>
          <w:tcPr>
            <w:tcW w:w="1116" w:type="dxa"/>
            <w:noWrap w:val="0"/>
            <w:vAlign w:val="center"/>
          </w:tcPr>
          <w:p w14:paraId="21CF044B">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操控执行</w:t>
            </w:r>
          </w:p>
        </w:tc>
        <w:tc>
          <w:tcPr>
            <w:tcW w:w="5225" w:type="dxa"/>
            <w:noWrap w:val="0"/>
            <w:vAlign w:val="center"/>
          </w:tcPr>
          <w:p w14:paraId="0EBAE1B4">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基于智能控制算法和线控底盘系统，精准驱动转向、制动、驱动、电机控制等执行单元，配合自适应巡航、自动泊车、低速跟随和泊车代客等功能模块，实现从高速巡航到狭窄车位泊入的全场景自动化操控。</w:t>
            </w:r>
          </w:p>
        </w:tc>
        <w:tc>
          <w:tcPr>
            <w:tcW w:w="1129" w:type="dxa"/>
            <w:vMerge w:val="continue"/>
            <w:noWrap w:val="0"/>
            <w:vAlign w:val="center"/>
          </w:tcPr>
          <w:p w14:paraId="7326030E">
            <w:pPr>
              <w:topLinePunct/>
              <w:adjustRightInd w:val="0"/>
              <w:snapToGrid w:val="0"/>
              <w:spacing w:line="280" w:lineRule="exact"/>
              <w:rPr>
                <w:rFonts w:eastAsia="方正仿宋简体"/>
                <w:color w:val="auto"/>
                <w:sz w:val="21"/>
                <w:szCs w:val="21"/>
              </w:rPr>
            </w:pPr>
          </w:p>
        </w:tc>
      </w:tr>
      <w:tr w14:paraId="6F19F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33CB375D">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0EE361D8">
            <w:pPr>
              <w:topLinePunct/>
              <w:adjustRightInd w:val="0"/>
              <w:snapToGrid w:val="0"/>
              <w:spacing w:line="250" w:lineRule="exact"/>
              <w:rPr>
                <w:rFonts w:hint="eastAsia" w:eastAsia="方正仿宋简体"/>
                <w:color w:val="auto"/>
                <w:sz w:val="21"/>
                <w:szCs w:val="21"/>
              </w:rPr>
            </w:pPr>
          </w:p>
        </w:tc>
        <w:tc>
          <w:tcPr>
            <w:tcW w:w="1116" w:type="dxa"/>
            <w:noWrap w:val="0"/>
            <w:vAlign w:val="center"/>
          </w:tcPr>
          <w:p w14:paraId="3A23AA63">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互联通讯</w:t>
            </w:r>
          </w:p>
        </w:tc>
        <w:tc>
          <w:tcPr>
            <w:tcW w:w="5225" w:type="dxa"/>
            <w:noWrap w:val="0"/>
            <w:vAlign w:val="center"/>
          </w:tcPr>
          <w:p w14:paraId="409310DF">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依托车载智能终端、V2X车路协同通信模块和边缘智能单元内嵌的协同感知与智能调度算法，实现车车协同避撞、车路协同信号灯优化通行、云端协同路径推荐以及远程诊断与在线升级等场景，为自动驾驶提供低时延、高可靠的协同智能支撑。</w:t>
            </w:r>
          </w:p>
        </w:tc>
        <w:tc>
          <w:tcPr>
            <w:tcW w:w="1129" w:type="dxa"/>
            <w:vMerge w:val="continue"/>
            <w:noWrap w:val="0"/>
            <w:vAlign w:val="center"/>
          </w:tcPr>
          <w:p w14:paraId="6F4373A0">
            <w:pPr>
              <w:topLinePunct/>
              <w:adjustRightInd w:val="0"/>
              <w:snapToGrid w:val="0"/>
              <w:spacing w:line="280" w:lineRule="exact"/>
              <w:rPr>
                <w:rFonts w:eastAsia="方正仿宋简体"/>
                <w:color w:val="auto"/>
                <w:sz w:val="21"/>
                <w:szCs w:val="21"/>
              </w:rPr>
            </w:pPr>
          </w:p>
        </w:tc>
      </w:tr>
      <w:tr w14:paraId="61780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18FB00F1">
            <w:pPr>
              <w:topLinePunct/>
              <w:adjustRightInd w:val="0"/>
              <w:snapToGrid w:val="0"/>
              <w:spacing w:line="280" w:lineRule="exact"/>
              <w:rPr>
                <w:rFonts w:hint="eastAsia" w:eastAsia="方正仿宋简体"/>
                <w:color w:val="auto"/>
                <w:sz w:val="21"/>
                <w:szCs w:val="21"/>
              </w:rPr>
            </w:pPr>
          </w:p>
        </w:tc>
        <w:tc>
          <w:tcPr>
            <w:tcW w:w="1324" w:type="dxa"/>
            <w:vMerge w:val="restart"/>
            <w:noWrap w:val="0"/>
            <w:vAlign w:val="center"/>
          </w:tcPr>
          <w:p w14:paraId="523C8001">
            <w:pPr>
              <w:topLinePunct/>
              <w:adjustRightInd w:val="0"/>
              <w:snapToGrid w:val="0"/>
              <w:spacing w:line="300" w:lineRule="exact"/>
              <w:rPr>
                <w:rFonts w:hint="eastAsia" w:eastAsia="方正仿宋简体"/>
                <w:color w:val="auto"/>
                <w:sz w:val="21"/>
                <w:szCs w:val="21"/>
              </w:rPr>
            </w:pPr>
            <w:r>
              <w:rPr>
                <w:rFonts w:hint="eastAsia" w:eastAsia="方正仿宋简体"/>
                <w:color w:val="auto"/>
                <w:sz w:val="21"/>
                <w:szCs w:val="21"/>
              </w:rPr>
              <w:t>9.低空智能</w:t>
            </w:r>
          </w:p>
        </w:tc>
        <w:tc>
          <w:tcPr>
            <w:tcW w:w="1116" w:type="dxa"/>
            <w:noWrap w:val="0"/>
            <w:vAlign w:val="center"/>
          </w:tcPr>
          <w:p w14:paraId="5E3B1114">
            <w:pPr>
              <w:topLinePunct/>
              <w:adjustRightInd w:val="0"/>
              <w:snapToGrid w:val="0"/>
              <w:spacing w:line="300" w:lineRule="exact"/>
              <w:rPr>
                <w:rFonts w:eastAsia="方正仿宋简体"/>
                <w:color w:val="auto"/>
                <w:sz w:val="21"/>
                <w:szCs w:val="21"/>
              </w:rPr>
            </w:pPr>
            <w:r>
              <w:rPr>
                <w:rFonts w:hint="eastAsia" w:eastAsia="方正仿宋简体"/>
                <w:color w:val="auto"/>
                <w:sz w:val="21"/>
                <w:szCs w:val="21"/>
              </w:rPr>
              <w:t>飞行器研发设计仿真</w:t>
            </w:r>
          </w:p>
        </w:tc>
        <w:tc>
          <w:tcPr>
            <w:tcW w:w="5225" w:type="dxa"/>
            <w:noWrap w:val="0"/>
            <w:vAlign w:val="center"/>
          </w:tcPr>
          <w:p w14:paraId="32678DC4">
            <w:pPr>
              <w:topLinePunct/>
              <w:adjustRightInd w:val="0"/>
              <w:snapToGrid w:val="0"/>
              <w:spacing w:line="300" w:lineRule="exact"/>
              <w:rPr>
                <w:rFonts w:hint="eastAsia" w:eastAsia="方正仿宋简体"/>
                <w:color w:val="auto"/>
                <w:sz w:val="21"/>
                <w:szCs w:val="21"/>
              </w:rPr>
            </w:pPr>
            <w:r>
              <w:rPr>
                <w:rFonts w:eastAsia="方正仿宋简体"/>
                <w:color w:val="auto"/>
                <w:sz w:val="21"/>
                <w:szCs w:val="21"/>
              </w:rPr>
              <w:t>运用基于SPH无网格方法的人工智能仿真模型、拓扑优化算法和多物理场耦合模拟，对机身和发动机关键结构件开展虚拟试验，依托设计仿真公共平台加快新型飞行器方案生成与结构优化。</w:t>
            </w:r>
            <w:r>
              <w:rPr>
                <w:rFonts w:hint="eastAsia" w:eastAsia="方正仿宋简体"/>
                <w:color w:val="auto"/>
                <w:sz w:val="21"/>
                <w:szCs w:val="21"/>
              </w:rPr>
              <w:t>应用大模型、强化学习、数字孪生等技术，攻关低空智能航电与飞控、自主飞行导航、无人机反制等重点领域，开发智能低空飞行器整机、核心部件和算法系统。</w:t>
            </w:r>
          </w:p>
        </w:tc>
        <w:tc>
          <w:tcPr>
            <w:tcW w:w="1129" w:type="dxa"/>
            <w:vMerge w:val="restart"/>
            <w:noWrap w:val="0"/>
            <w:vAlign w:val="center"/>
          </w:tcPr>
          <w:p w14:paraId="18AD10BD">
            <w:pPr>
              <w:topLinePunct/>
              <w:adjustRightInd w:val="0"/>
              <w:snapToGrid w:val="0"/>
              <w:spacing w:line="280" w:lineRule="exact"/>
              <w:rPr>
                <w:rFonts w:eastAsia="方正仿宋简体"/>
                <w:color w:val="auto"/>
                <w:sz w:val="21"/>
                <w:szCs w:val="21"/>
              </w:rPr>
            </w:pPr>
            <w:r>
              <w:rPr>
                <w:rFonts w:hint="eastAsia" w:eastAsia="方正仿宋简体"/>
                <w:color w:val="auto"/>
                <w:sz w:val="21"/>
                <w:szCs w:val="21"/>
              </w:rPr>
              <w:t>市交通运输局、市发展改革委、市经信局市新经济委，市文广旅局、市口岸物流办、相关区（市）县</w:t>
            </w:r>
          </w:p>
        </w:tc>
      </w:tr>
      <w:tr w14:paraId="0D74F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5AC71A96">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78F21057">
            <w:pPr>
              <w:topLinePunct/>
              <w:adjustRightInd w:val="0"/>
              <w:snapToGrid w:val="0"/>
              <w:spacing w:line="300" w:lineRule="exact"/>
              <w:rPr>
                <w:rFonts w:hint="eastAsia" w:eastAsia="方正仿宋简体"/>
                <w:color w:val="auto"/>
                <w:sz w:val="21"/>
                <w:szCs w:val="21"/>
              </w:rPr>
            </w:pPr>
          </w:p>
        </w:tc>
        <w:tc>
          <w:tcPr>
            <w:tcW w:w="1116" w:type="dxa"/>
            <w:noWrap w:val="0"/>
            <w:vAlign w:val="center"/>
          </w:tcPr>
          <w:p w14:paraId="0939246A">
            <w:pPr>
              <w:topLinePunct/>
              <w:adjustRightInd w:val="0"/>
              <w:snapToGrid w:val="0"/>
              <w:spacing w:line="300" w:lineRule="exact"/>
              <w:rPr>
                <w:rFonts w:eastAsia="方正仿宋简体"/>
                <w:color w:val="auto"/>
                <w:sz w:val="21"/>
                <w:szCs w:val="21"/>
              </w:rPr>
            </w:pPr>
            <w:r>
              <w:rPr>
                <w:rFonts w:hint="eastAsia" w:eastAsia="方正仿宋简体"/>
                <w:color w:val="auto"/>
                <w:sz w:val="21"/>
                <w:szCs w:val="21"/>
              </w:rPr>
              <w:t>低空装备试验验证</w:t>
            </w:r>
          </w:p>
        </w:tc>
        <w:tc>
          <w:tcPr>
            <w:tcW w:w="5225" w:type="dxa"/>
            <w:noWrap w:val="0"/>
            <w:vAlign w:val="center"/>
          </w:tcPr>
          <w:p w14:paraId="1384D9A2">
            <w:pPr>
              <w:topLinePunct/>
              <w:adjustRightInd w:val="0"/>
              <w:snapToGrid w:val="0"/>
              <w:spacing w:line="300" w:lineRule="exact"/>
              <w:rPr>
                <w:rFonts w:hint="eastAsia" w:eastAsia="方正仿宋简体"/>
                <w:color w:val="auto"/>
                <w:sz w:val="21"/>
                <w:szCs w:val="21"/>
              </w:rPr>
            </w:pPr>
            <w:r>
              <w:rPr>
                <w:rFonts w:eastAsia="方正仿宋简体"/>
                <w:color w:val="auto"/>
                <w:sz w:val="21"/>
                <w:szCs w:val="21"/>
              </w:rPr>
              <w:t>采用智能仿真模型、自动化数据分析算法和视觉质检模型，对风洞试验、飞行测试和检验检测结果进行自动比对与性能评估，</w:t>
            </w:r>
            <w:r>
              <w:rPr>
                <w:rFonts w:hint="eastAsia" w:eastAsia="方正仿宋简体"/>
                <w:color w:val="auto"/>
                <w:sz w:val="21"/>
                <w:szCs w:val="21"/>
              </w:rPr>
              <w:t>提升低空飞行器在结构强度、空气动力性能、智能飞控稳定性、关键部件可靠性等方面的验证效率</w:t>
            </w:r>
            <w:r>
              <w:rPr>
                <w:rFonts w:eastAsia="方正仿宋简体"/>
                <w:color w:val="auto"/>
                <w:sz w:val="21"/>
                <w:szCs w:val="21"/>
              </w:rPr>
              <w:t>。</w:t>
            </w:r>
          </w:p>
        </w:tc>
        <w:tc>
          <w:tcPr>
            <w:tcW w:w="1129" w:type="dxa"/>
            <w:vMerge w:val="continue"/>
            <w:noWrap w:val="0"/>
            <w:vAlign w:val="center"/>
          </w:tcPr>
          <w:p w14:paraId="4BA8203D">
            <w:pPr>
              <w:topLinePunct/>
              <w:adjustRightInd w:val="0"/>
              <w:snapToGrid w:val="0"/>
              <w:spacing w:line="280" w:lineRule="exact"/>
              <w:rPr>
                <w:rFonts w:eastAsia="方正仿宋简体"/>
                <w:color w:val="auto"/>
                <w:sz w:val="21"/>
                <w:szCs w:val="21"/>
              </w:rPr>
            </w:pPr>
          </w:p>
        </w:tc>
      </w:tr>
      <w:tr w14:paraId="41D67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179CFA70">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0D3204AA">
            <w:pPr>
              <w:topLinePunct/>
              <w:adjustRightInd w:val="0"/>
              <w:snapToGrid w:val="0"/>
              <w:spacing w:line="300" w:lineRule="exact"/>
              <w:rPr>
                <w:rFonts w:hint="eastAsia" w:eastAsia="方正仿宋简体"/>
                <w:color w:val="auto"/>
                <w:sz w:val="21"/>
                <w:szCs w:val="21"/>
              </w:rPr>
            </w:pPr>
          </w:p>
        </w:tc>
        <w:tc>
          <w:tcPr>
            <w:tcW w:w="1116" w:type="dxa"/>
            <w:noWrap w:val="0"/>
            <w:vAlign w:val="center"/>
          </w:tcPr>
          <w:p w14:paraId="180D79E0">
            <w:pPr>
              <w:topLinePunct/>
              <w:adjustRightInd w:val="0"/>
              <w:snapToGrid w:val="0"/>
              <w:spacing w:line="300" w:lineRule="exact"/>
              <w:rPr>
                <w:rFonts w:eastAsia="方正仿宋简体"/>
                <w:color w:val="auto"/>
                <w:sz w:val="21"/>
                <w:szCs w:val="21"/>
              </w:rPr>
            </w:pPr>
            <w:r>
              <w:rPr>
                <w:rFonts w:hint="eastAsia" w:eastAsia="方正仿宋简体"/>
                <w:color w:val="auto"/>
                <w:sz w:val="21"/>
                <w:szCs w:val="21"/>
              </w:rPr>
              <w:t>航空装备智能化运维</w:t>
            </w:r>
          </w:p>
        </w:tc>
        <w:tc>
          <w:tcPr>
            <w:tcW w:w="5225" w:type="dxa"/>
            <w:noWrap w:val="0"/>
            <w:vAlign w:val="center"/>
          </w:tcPr>
          <w:p w14:paraId="04641905">
            <w:pPr>
              <w:topLinePunct/>
              <w:adjustRightInd w:val="0"/>
              <w:snapToGrid w:val="0"/>
              <w:spacing w:line="300" w:lineRule="exact"/>
              <w:rPr>
                <w:rFonts w:hint="eastAsia" w:eastAsia="方正仿宋简体"/>
                <w:color w:val="auto"/>
                <w:sz w:val="21"/>
                <w:szCs w:val="21"/>
              </w:rPr>
            </w:pPr>
            <w:r>
              <w:rPr>
                <w:rFonts w:eastAsia="方正仿宋简体"/>
                <w:color w:val="auto"/>
                <w:sz w:val="21"/>
                <w:szCs w:val="21"/>
              </w:rPr>
              <w:t>依托航空发动机健康监测与智能运维平台，运用数字孪生、深度学习故障诊断模型和寿命预测算法，对关键参数进行高速采集和动态分析，实现多故障耦合诊断与异常信号识别，强化全生命周期运维管理。</w:t>
            </w:r>
          </w:p>
        </w:tc>
        <w:tc>
          <w:tcPr>
            <w:tcW w:w="1129" w:type="dxa"/>
            <w:vMerge w:val="continue"/>
            <w:noWrap w:val="0"/>
            <w:vAlign w:val="center"/>
          </w:tcPr>
          <w:p w14:paraId="321F4355">
            <w:pPr>
              <w:topLinePunct/>
              <w:adjustRightInd w:val="0"/>
              <w:snapToGrid w:val="0"/>
              <w:spacing w:line="280" w:lineRule="exact"/>
              <w:rPr>
                <w:rFonts w:eastAsia="方正仿宋简体"/>
                <w:color w:val="auto"/>
                <w:sz w:val="21"/>
                <w:szCs w:val="21"/>
              </w:rPr>
            </w:pPr>
          </w:p>
        </w:tc>
      </w:tr>
      <w:tr w14:paraId="00863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7FB2B726">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1C6716B8">
            <w:pPr>
              <w:topLinePunct/>
              <w:adjustRightInd w:val="0"/>
              <w:snapToGrid w:val="0"/>
              <w:spacing w:line="300" w:lineRule="exact"/>
              <w:rPr>
                <w:rFonts w:hint="eastAsia" w:eastAsia="方正仿宋简体"/>
                <w:color w:val="auto"/>
                <w:sz w:val="21"/>
                <w:szCs w:val="21"/>
              </w:rPr>
            </w:pPr>
          </w:p>
        </w:tc>
        <w:tc>
          <w:tcPr>
            <w:tcW w:w="1116" w:type="dxa"/>
            <w:noWrap w:val="0"/>
            <w:vAlign w:val="center"/>
          </w:tcPr>
          <w:p w14:paraId="49E4AB5C">
            <w:pPr>
              <w:topLinePunct/>
              <w:adjustRightInd w:val="0"/>
              <w:snapToGrid w:val="0"/>
              <w:spacing w:line="300" w:lineRule="exact"/>
              <w:rPr>
                <w:rFonts w:eastAsia="方正仿宋简体"/>
                <w:color w:val="auto"/>
                <w:sz w:val="21"/>
                <w:szCs w:val="21"/>
              </w:rPr>
            </w:pPr>
            <w:r>
              <w:rPr>
                <w:rFonts w:hint="eastAsia" w:eastAsia="方正仿宋简体"/>
                <w:color w:val="auto"/>
                <w:sz w:val="21"/>
                <w:szCs w:val="21"/>
              </w:rPr>
              <w:t>低空运营管理</w:t>
            </w:r>
          </w:p>
        </w:tc>
        <w:tc>
          <w:tcPr>
            <w:tcW w:w="5225" w:type="dxa"/>
            <w:noWrap w:val="0"/>
            <w:vAlign w:val="center"/>
          </w:tcPr>
          <w:p w14:paraId="1F14D90B">
            <w:pPr>
              <w:topLinePunct/>
              <w:adjustRightInd w:val="0"/>
              <w:snapToGrid w:val="0"/>
              <w:spacing w:line="300" w:lineRule="exact"/>
              <w:rPr>
                <w:rFonts w:hint="eastAsia" w:eastAsia="方正仿宋简体"/>
                <w:color w:val="auto"/>
                <w:sz w:val="21"/>
                <w:szCs w:val="21"/>
              </w:rPr>
            </w:pPr>
            <w:r>
              <w:rPr>
                <w:rFonts w:eastAsia="方正仿宋简体"/>
                <w:color w:val="auto"/>
                <w:sz w:val="21"/>
                <w:szCs w:val="21"/>
              </w:rPr>
              <w:t>运用数字孪生建模、智能调度算法和群体智能模型，对低空飞行器运行状态与轨迹进行预测和路径优化，依托低空运营指挥终端一体化管理载人航线规划、物流配送调度、低空文旅观光和风险预警。</w:t>
            </w:r>
          </w:p>
        </w:tc>
        <w:tc>
          <w:tcPr>
            <w:tcW w:w="1129" w:type="dxa"/>
            <w:vMerge w:val="continue"/>
            <w:noWrap w:val="0"/>
            <w:vAlign w:val="center"/>
          </w:tcPr>
          <w:p w14:paraId="46E9E2BA">
            <w:pPr>
              <w:topLinePunct/>
              <w:adjustRightInd w:val="0"/>
              <w:snapToGrid w:val="0"/>
              <w:spacing w:line="280" w:lineRule="exact"/>
              <w:rPr>
                <w:rFonts w:eastAsia="方正仿宋简体"/>
                <w:color w:val="auto"/>
                <w:sz w:val="21"/>
                <w:szCs w:val="21"/>
              </w:rPr>
            </w:pPr>
          </w:p>
        </w:tc>
      </w:tr>
      <w:tr w14:paraId="3C82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3A736C72">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337CE4C7">
            <w:pPr>
              <w:topLinePunct/>
              <w:adjustRightInd w:val="0"/>
              <w:snapToGrid w:val="0"/>
              <w:spacing w:line="300" w:lineRule="exact"/>
              <w:rPr>
                <w:rFonts w:hint="eastAsia" w:eastAsia="方正仿宋简体"/>
                <w:color w:val="auto"/>
                <w:sz w:val="21"/>
                <w:szCs w:val="21"/>
              </w:rPr>
            </w:pPr>
          </w:p>
        </w:tc>
        <w:tc>
          <w:tcPr>
            <w:tcW w:w="1116" w:type="dxa"/>
            <w:noWrap w:val="0"/>
            <w:vAlign w:val="center"/>
          </w:tcPr>
          <w:p w14:paraId="3F3AD4EF">
            <w:pPr>
              <w:topLinePunct/>
              <w:adjustRightInd w:val="0"/>
              <w:snapToGrid w:val="0"/>
              <w:spacing w:line="300" w:lineRule="exact"/>
              <w:rPr>
                <w:rFonts w:eastAsia="方正仿宋简体"/>
                <w:color w:val="auto"/>
                <w:sz w:val="21"/>
                <w:szCs w:val="21"/>
              </w:rPr>
            </w:pPr>
            <w:r>
              <w:rPr>
                <w:rFonts w:hint="eastAsia" w:eastAsia="方正仿宋简体"/>
                <w:color w:val="auto"/>
                <w:sz w:val="21"/>
                <w:szCs w:val="21"/>
              </w:rPr>
              <w:t>空天数据智能分析</w:t>
            </w:r>
          </w:p>
        </w:tc>
        <w:tc>
          <w:tcPr>
            <w:tcW w:w="5225" w:type="dxa"/>
            <w:noWrap w:val="0"/>
            <w:vAlign w:val="center"/>
          </w:tcPr>
          <w:p w14:paraId="2C4BA56A">
            <w:pPr>
              <w:topLinePunct/>
              <w:adjustRightInd w:val="0"/>
              <w:snapToGrid w:val="0"/>
              <w:spacing w:line="300" w:lineRule="exact"/>
              <w:rPr>
                <w:rFonts w:hint="eastAsia" w:eastAsia="方正仿宋简体"/>
                <w:color w:val="auto"/>
                <w:sz w:val="21"/>
                <w:szCs w:val="21"/>
              </w:rPr>
            </w:pPr>
            <w:r>
              <w:rPr>
                <w:rFonts w:eastAsia="方正仿宋简体"/>
                <w:color w:val="auto"/>
                <w:sz w:val="21"/>
                <w:szCs w:val="21"/>
              </w:rPr>
              <w:t>利用遥感图像分割模型、目标检测算法和地物特征提取模型，对多源高分辨率影像进行土地利用监测、灾害隐患识别、农业产量预估和城市空间分析，并结合川西山地灾害预警、川茶川果质效评估等专用模型形成特色数据产品。</w:t>
            </w:r>
          </w:p>
        </w:tc>
        <w:tc>
          <w:tcPr>
            <w:tcW w:w="1129" w:type="dxa"/>
            <w:vMerge w:val="continue"/>
            <w:noWrap w:val="0"/>
            <w:vAlign w:val="center"/>
          </w:tcPr>
          <w:p w14:paraId="6DD1FF4E">
            <w:pPr>
              <w:topLinePunct/>
              <w:adjustRightInd w:val="0"/>
              <w:snapToGrid w:val="0"/>
              <w:spacing w:line="280" w:lineRule="exact"/>
              <w:rPr>
                <w:rFonts w:eastAsia="方正仿宋简体"/>
                <w:color w:val="auto"/>
                <w:sz w:val="21"/>
                <w:szCs w:val="21"/>
              </w:rPr>
            </w:pPr>
          </w:p>
        </w:tc>
      </w:tr>
      <w:tr w14:paraId="43562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6D92D94B">
            <w:pPr>
              <w:topLinePunct/>
              <w:adjustRightInd w:val="0"/>
              <w:snapToGrid w:val="0"/>
              <w:spacing w:line="280" w:lineRule="exact"/>
              <w:rPr>
                <w:rFonts w:hint="eastAsia" w:eastAsia="方正仿宋简体"/>
                <w:color w:val="auto"/>
                <w:sz w:val="21"/>
                <w:szCs w:val="21"/>
              </w:rPr>
            </w:pPr>
          </w:p>
        </w:tc>
        <w:tc>
          <w:tcPr>
            <w:tcW w:w="1324" w:type="dxa"/>
            <w:vMerge w:val="restart"/>
            <w:noWrap w:val="0"/>
            <w:vAlign w:val="center"/>
          </w:tcPr>
          <w:p w14:paraId="1895AAE6">
            <w:pPr>
              <w:topLinePunct/>
              <w:adjustRightInd w:val="0"/>
              <w:snapToGrid w:val="0"/>
              <w:spacing w:line="300" w:lineRule="exact"/>
              <w:rPr>
                <w:rFonts w:hint="eastAsia" w:eastAsia="方正仿宋简体"/>
                <w:color w:val="auto"/>
                <w:sz w:val="21"/>
                <w:szCs w:val="21"/>
              </w:rPr>
            </w:pPr>
            <w:r>
              <w:rPr>
                <w:rFonts w:hint="eastAsia" w:eastAsia="方正仿宋简体"/>
                <w:color w:val="auto"/>
                <w:sz w:val="21"/>
                <w:szCs w:val="21"/>
              </w:rPr>
              <w:t>10.生物医药</w:t>
            </w:r>
          </w:p>
        </w:tc>
        <w:tc>
          <w:tcPr>
            <w:tcW w:w="1116" w:type="dxa"/>
            <w:noWrap w:val="0"/>
            <w:vAlign w:val="center"/>
          </w:tcPr>
          <w:p w14:paraId="1479DA77">
            <w:pPr>
              <w:topLinePunct/>
              <w:adjustRightInd w:val="0"/>
              <w:snapToGrid w:val="0"/>
              <w:spacing w:line="300" w:lineRule="exact"/>
              <w:rPr>
                <w:rFonts w:eastAsia="方正仿宋简体"/>
                <w:color w:val="auto"/>
                <w:sz w:val="21"/>
                <w:szCs w:val="21"/>
              </w:rPr>
            </w:pPr>
            <w:r>
              <w:rPr>
                <w:rFonts w:hint="eastAsia" w:eastAsia="方正仿宋简体"/>
                <w:color w:val="auto"/>
                <w:sz w:val="21"/>
                <w:szCs w:val="21"/>
              </w:rPr>
              <w:t>医药研发</w:t>
            </w:r>
          </w:p>
        </w:tc>
        <w:tc>
          <w:tcPr>
            <w:tcW w:w="5225" w:type="dxa"/>
            <w:noWrap w:val="0"/>
            <w:vAlign w:val="center"/>
          </w:tcPr>
          <w:p w14:paraId="071F0927">
            <w:pPr>
              <w:topLinePunct/>
              <w:adjustRightInd w:val="0"/>
              <w:snapToGrid w:val="0"/>
              <w:spacing w:line="300" w:lineRule="exact"/>
              <w:rPr>
                <w:rFonts w:hint="eastAsia" w:eastAsia="方正仿宋简体"/>
                <w:color w:val="auto"/>
                <w:sz w:val="21"/>
                <w:szCs w:val="21"/>
              </w:rPr>
            </w:pPr>
            <w:r>
              <w:rPr>
                <w:rFonts w:hint="eastAsia" w:eastAsia="方正仿宋简体"/>
                <w:color w:val="auto"/>
                <w:sz w:val="21"/>
                <w:szCs w:val="21"/>
              </w:rPr>
              <w:t>运用分子生成模型、蛋白质结构预测模型和多任务学习算法，对候选化合物与靶点进行虚拟筛选和性质预测，结合高通量筛选机器人和智能合成平台，加快先导化合物发现和药物结构优化。</w:t>
            </w:r>
          </w:p>
        </w:tc>
        <w:tc>
          <w:tcPr>
            <w:tcW w:w="1129" w:type="dxa"/>
            <w:vMerge w:val="restart"/>
            <w:noWrap w:val="0"/>
            <w:vAlign w:val="center"/>
          </w:tcPr>
          <w:p w14:paraId="6925EDE2">
            <w:pPr>
              <w:topLinePunct/>
              <w:adjustRightInd w:val="0"/>
              <w:snapToGrid w:val="0"/>
              <w:spacing w:line="280" w:lineRule="exact"/>
              <w:rPr>
                <w:rFonts w:eastAsia="方正仿宋简体"/>
                <w:color w:val="auto"/>
                <w:sz w:val="21"/>
                <w:szCs w:val="21"/>
              </w:rPr>
            </w:pPr>
            <w:r>
              <w:rPr>
                <w:rFonts w:hint="eastAsia" w:eastAsia="方正仿宋简体"/>
                <w:color w:val="auto"/>
                <w:sz w:val="21"/>
                <w:szCs w:val="21"/>
              </w:rPr>
              <w:t>市经信局市新经济委</w:t>
            </w:r>
          </w:p>
        </w:tc>
      </w:tr>
      <w:tr w14:paraId="17704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2F2E39AA">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2F1B6D1A">
            <w:pPr>
              <w:topLinePunct/>
              <w:adjustRightInd w:val="0"/>
              <w:snapToGrid w:val="0"/>
              <w:spacing w:line="300" w:lineRule="exact"/>
              <w:rPr>
                <w:rFonts w:hint="eastAsia" w:eastAsia="方正仿宋简体"/>
                <w:color w:val="auto"/>
                <w:sz w:val="21"/>
                <w:szCs w:val="21"/>
              </w:rPr>
            </w:pPr>
          </w:p>
        </w:tc>
        <w:tc>
          <w:tcPr>
            <w:tcW w:w="1116" w:type="dxa"/>
            <w:noWrap w:val="0"/>
            <w:vAlign w:val="center"/>
          </w:tcPr>
          <w:p w14:paraId="5CC4A19B">
            <w:pPr>
              <w:topLinePunct/>
              <w:adjustRightInd w:val="0"/>
              <w:snapToGrid w:val="0"/>
              <w:spacing w:line="300" w:lineRule="exact"/>
              <w:rPr>
                <w:rFonts w:eastAsia="方正仿宋简体"/>
                <w:color w:val="auto"/>
                <w:sz w:val="21"/>
                <w:szCs w:val="21"/>
              </w:rPr>
            </w:pPr>
            <w:r>
              <w:rPr>
                <w:rFonts w:hint="eastAsia" w:eastAsia="方正仿宋简体"/>
                <w:color w:val="auto"/>
                <w:sz w:val="21"/>
                <w:szCs w:val="21"/>
              </w:rPr>
              <w:t>医药临床</w:t>
            </w:r>
          </w:p>
        </w:tc>
        <w:tc>
          <w:tcPr>
            <w:tcW w:w="5225" w:type="dxa"/>
            <w:noWrap w:val="0"/>
            <w:vAlign w:val="center"/>
          </w:tcPr>
          <w:p w14:paraId="5949BDE8">
            <w:pPr>
              <w:topLinePunct/>
              <w:adjustRightInd w:val="0"/>
              <w:snapToGrid w:val="0"/>
              <w:spacing w:line="300" w:lineRule="exact"/>
              <w:rPr>
                <w:rFonts w:hint="eastAsia" w:eastAsia="方正仿宋简体"/>
                <w:color w:val="auto"/>
                <w:sz w:val="21"/>
                <w:szCs w:val="21"/>
              </w:rPr>
            </w:pPr>
            <w:r>
              <w:rPr>
                <w:rFonts w:hint="eastAsia" w:eastAsia="方正仿宋简体"/>
                <w:color w:val="auto"/>
                <w:sz w:val="21"/>
                <w:szCs w:val="21"/>
              </w:rPr>
              <w:t>利用图像分割、异常检测算法、数字病理分析模型和电子病历自然语言处理技术，辅助影像诊断、病理分型和疗效预测，叠加临床决策支持模型和随访管理智能终端，实现用药方案推荐、风险提示和远程随访。</w:t>
            </w:r>
          </w:p>
        </w:tc>
        <w:tc>
          <w:tcPr>
            <w:tcW w:w="1129" w:type="dxa"/>
            <w:vMerge w:val="continue"/>
            <w:noWrap w:val="0"/>
            <w:vAlign w:val="center"/>
          </w:tcPr>
          <w:p w14:paraId="08B4FB8A">
            <w:pPr>
              <w:topLinePunct/>
              <w:adjustRightInd w:val="0"/>
              <w:snapToGrid w:val="0"/>
              <w:spacing w:line="280" w:lineRule="exact"/>
              <w:rPr>
                <w:rFonts w:eastAsia="方正仿宋简体"/>
                <w:color w:val="auto"/>
                <w:sz w:val="21"/>
                <w:szCs w:val="21"/>
              </w:rPr>
            </w:pPr>
          </w:p>
        </w:tc>
      </w:tr>
      <w:tr w14:paraId="304A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12884467">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739F6A88">
            <w:pPr>
              <w:topLinePunct/>
              <w:adjustRightInd w:val="0"/>
              <w:snapToGrid w:val="0"/>
              <w:spacing w:line="300" w:lineRule="exact"/>
              <w:rPr>
                <w:rFonts w:hint="eastAsia" w:eastAsia="方正仿宋简体"/>
                <w:color w:val="auto"/>
                <w:sz w:val="21"/>
                <w:szCs w:val="21"/>
              </w:rPr>
            </w:pPr>
          </w:p>
        </w:tc>
        <w:tc>
          <w:tcPr>
            <w:tcW w:w="1116" w:type="dxa"/>
            <w:noWrap w:val="0"/>
            <w:vAlign w:val="center"/>
          </w:tcPr>
          <w:p w14:paraId="364476C6">
            <w:pPr>
              <w:topLinePunct/>
              <w:adjustRightInd w:val="0"/>
              <w:snapToGrid w:val="0"/>
              <w:spacing w:line="300" w:lineRule="exact"/>
              <w:rPr>
                <w:rFonts w:eastAsia="方正仿宋简体"/>
                <w:color w:val="auto"/>
                <w:sz w:val="21"/>
                <w:szCs w:val="21"/>
              </w:rPr>
            </w:pPr>
            <w:r>
              <w:rPr>
                <w:rFonts w:hint="eastAsia" w:eastAsia="方正仿宋简体"/>
                <w:color w:val="auto"/>
                <w:sz w:val="21"/>
                <w:szCs w:val="21"/>
              </w:rPr>
              <w:t>医药生产</w:t>
            </w:r>
          </w:p>
        </w:tc>
        <w:tc>
          <w:tcPr>
            <w:tcW w:w="5225" w:type="dxa"/>
            <w:noWrap w:val="0"/>
            <w:vAlign w:val="center"/>
          </w:tcPr>
          <w:p w14:paraId="1F263C0A">
            <w:pPr>
              <w:topLinePunct/>
              <w:adjustRightInd w:val="0"/>
              <w:snapToGrid w:val="0"/>
              <w:spacing w:line="300" w:lineRule="exact"/>
              <w:rPr>
                <w:rFonts w:hint="eastAsia" w:eastAsia="方正仿宋简体"/>
                <w:color w:val="auto"/>
                <w:sz w:val="21"/>
                <w:szCs w:val="21"/>
              </w:rPr>
            </w:pPr>
            <w:r>
              <w:rPr>
                <w:rFonts w:hint="eastAsia" w:eastAsia="方正仿宋简体"/>
                <w:color w:val="auto"/>
                <w:sz w:val="21"/>
                <w:szCs w:val="21"/>
              </w:rPr>
              <w:t>通过数字孪生、强化学习优化算法，对发酵、纯化、配液等关键工艺参数实施自适应调节，配合生产线机器人、自动分装机器人和在线视觉质检系统，实现连续化生产、全流程质量监控和合规留痕。</w:t>
            </w:r>
          </w:p>
        </w:tc>
        <w:tc>
          <w:tcPr>
            <w:tcW w:w="1129" w:type="dxa"/>
            <w:vMerge w:val="continue"/>
            <w:noWrap w:val="0"/>
            <w:vAlign w:val="center"/>
          </w:tcPr>
          <w:p w14:paraId="12A7F36E">
            <w:pPr>
              <w:topLinePunct/>
              <w:adjustRightInd w:val="0"/>
              <w:snapToGrid w:val="0"/>
              <w:spacing w:line="280" w:lineRule="exact"/>
              <w:rPr>
                <w:rFonts w:eastAsia="方正仿宋简体"/>
                <w:color w:val="auto"/>
                <w:sz w:val="21"/>
                <w:szCs w:val="21"/>
              </w:rPr>
            </w:pPr>
          </w:p>
        </w:tc>
      </w:tr>
      <w:tr w14:paraId="28EFE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6707B98B">
            <w:pPr>
              <w:topLinePunct/>
              <w:adjustRightInd w:val="0"/>
              <w:snapToGrid w:val="0"/>
              <w:spacing w:line="280" w:lineRule="exact"/>
              <w:rPr>
                <w:rFonts w:hint="eastAsia" w:eastAsia="方正仿宋简体"/>
                <w:color w:val="auto"/>
                <w:sz w:val="21"/>
                <w:szCs w:val="21"/>
              </w:rPr>
            </w:pPr>
          </w:p>
        </w:tc>
        <w:tc>
          <w:tcPr>
            <w:tcW w:w="1324" w:type="dxa"/>
            <w:vMerge w:val="restart"/>
            <w:noWrap w:val="0"/>
            <w:vAlign w:val="center"/>
          </w:tcPr>
          <w:p w14:paraId="71059BA3">
            <w:pPr>
              <w:topLinePunct/>
              <w:adjustRightInd w:val="0"/>
              <w:snapToGrid w:val="0"/>
              <w:spacing w:line="246" w:lineRule="exact"/>
              <w:rPr>
                <w:rFonts w:hint="eastAsia" w:eastAsia="方正仿宋简体"/>
                <w:color w:val="auto"/>
                <w:sz w:val="21"/>
                <w:szCs w:val="21"/>
              </w:rPr>
            </w:pPr>
            <w:r>
              <w:rPr>
                <w:rFonts w:hint="eastAsia" w:eastAsia="方正仿宋简体"/>
                <w:color w:val="auto"/>
                <w:sz w:val="21"/>
                <w:szCs w:val="21"/>
              </w:rPr>
              <w:t>11.量子科技</w:t>
            </w:r>
          </w:p>
        </w:tc>
        <w:tc>
          <w:tcPr>
            <w:tcW w:w="1116" w:type="dxa"/>
            <w:noWrap w:val="0"/>
            <w:vAlign w:val="center"/>
          </w:tcPr>
          <w:p w14:paraId="47DFD4B9">
            <w:pPr>
              <w:topLinePunct/>
              <w:adjustRightInd w:val="0"/>
              <w:snapToGrid w:val="0"/>
              <w:spacing w:line="246" w:lineRule="exact"/>
              <w:rPr>
                <w:rFonts w:eastAsia="方正仿宋简体"/>
                <w:color w:val="auto"/>
                <w:sz w:val="21"/>
                <w:szCs w:val="21"/>
              </w:rPr>
            </w:pPr>
            <w:r>
              <w:rPr>
                <w:rFonts w:hint="eastAsia" w:eastAsia="方正仿宋简体"/>
                <w:color w:val="auto"/>
                <w:sz w:val="21"/>
                <w:szCs w:val="21"/>
              </w:rPr>
              <w:t>量子计算</w:t>
            </w:r>
          </w:p>
        </w:tc>
        <w:tc>
          <w:tcPr>
            <w:tcW w:w="5225" w:type="dxa"/>
            <w:noWrap w:val="0"/>
            <w:vAlign w:val="center"/>
          </w:tcPr>
          <w:p w14:paraId="6BC6F037">
            <w:pPr>
              <w:topLinePunct/>
              <w:adjustRightInd w:val="0"/>
              <w:snapToGrid w:val="0"/>
              <w:spacing w:line="246" w:lineRule="exact"/>
              <w:rPr>
                <w:rFonts w:hint="eastAsia" w:eastAsia="方正仿宋简体"/>
                <w:color w:val="auto"/>
                <w:sz w:val="21"/>
                <w:szCs w:val="21"/>
              </w:rPr>
            </w:pPr>
            <w:r>
              <w:rPr>
                <w:rFonts w:hint="eastAsia" w:eastAsia="方正仿宋简体"/>
                <w:color w:val="auto"/>
                <w:sz w:val="21"/>
                <w:szCs w:val="21"/>
              </w:rPr>
              <w:t>利用人工智能技术优化量子系统控制和噪声校准，建设量子—经典混合计算平台。围绕金融风险分析、药物分子建模等高维优化类问题，开发量子驱动的开展量子驱动的人工智能算法、量子机器学习等前沿技术的应用探索与算法验证。</w:t>
            </w:r>
          </w:p>
        </w:tc>
        <w:tc>
          <w:tcPr>
            <w:tcW w:w="1129" w:type="dxa"/>
            <w:vMerge w:val="restart"/>
            <w:noWrap w:val="0"/>
            <w:vAlign w:val="center"/>
          </w:tcPr>
          <w:p w14:paraId="2C9087B9">
            <w:pPr>
              <w:topLinePunct/>
              <w:adjustRightInd w:val="0"/>
              <w:snapToGrid w:val="0"/>
              <w:spacing w:line="280" w:lineRule="exact"/>
              <w:rPr>
                <w:rFonts w:eastAsia="方正仿宋简体"/>
                <w:color w:val="auto"/>
                <w:sz w:val="21"/>
                <w:szCs w:val="21"/>
              </w:rPr>
            </w:pPr>
            <w:r>
              <w:rPr>
                <w:rFonts w:hint="eastAsia" w:eastAsia="方正仿宋简体"/>
                <w:color w:val="auto"/>
                <w:sz w:val="21"/>
                <w:szCs w:val="21"/>
              </w:rPr>
              <w:t>市经信局市新经济委、市科技局</w:t>
            </w:r>
          </w:p>
        </w:tc>
      </w:tr>
      <w:tr w14:paraId="27BB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606E5012">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0497619A">
            <w:pPr>
              <w:topLinePunct/>
              <w:adjustRightInd w:val="0"/>
              <w:snapToGrid w:val="0"/>
              <w:spacing w:line="246" w:lineRule="exact"/>
              <w:rPr>
                <w:rFonts w:hint="eastAsia" w:eastAsia="方正仿宋简体"/>
                <w:color w:val="auto"/>
                <w:sz w:val="21"/>
                <w:szCs w:val="21"/>
              </w:rPr>
            </w:pPr>
          </w:p>
        </w:tc>
        <w:tc>
          <w:tcPr>
            <w:tcW w:w="1116" w:type="dxa"/>
            <w:noWrap w:val="0"/>
            <w:vAlign w:val="center"/>
          </w:tcPr>
          <w:p w14:paraId="02065666">
            <w:pPr>
              <w:topLinePunct/>
              <w:adjustRightInd w:val="0"/>
              <w:snapToGrid w:val="0"/>
              <w:spacing w:line="246" w:lineRule="exact"/>
              <w:rPr>
                <w:rFonts w:eastAsia="方正仿宋简体"/>
                <w:color w:val="auto"/>
                <w:sz w:val="21"/>
                <w:szCs w:val="21"/>
              </w:rPr>
            </w:pPr>
            <w:r>
              <w:rPr>
                <w:rFonts w:hint="eastAsia" w:eastAsia="方正仿宋简体"/>
                <w:color w:val="auto"/>
                <w:sz w:val="21"/>
                <w:szCs w:val="21"/>
              </w:rPr>
              <w:t>量子通信</w:t>
            </w:r>
          </w:p>
        </w:tc>
        <w:tc>
          <w:tcPr>
            <w:tcW w:w="5225" w:type="dxa"/>
            <w:noWrap w:val="0"/>
            <w:vAlign w:val="center"/>
          </w:tcPr>
          <w:p w14:paraId="54AD08B8">
            <w:pPr>
              <w:topLinePunct/>
              <w:adjustRightInd w:val="0"/>
              <w:snapToGrid w:val="0"/>
              <w:spacing w:line="246" w:lineRule="exact"/>
              <w:rPr>
                <w:rFonts w:hint="eastAsia" w:eastAsia="方正仿宋简体"/>
                <w:color w:val="auto"/>
                <w:sz w:val="21"/>
                <w:szCs w:val="21"/>
              </w:rPr>
            </w:pPr>
            <w:r>
              <w:rPr>
                <w:rFonts w:hint="eastAsia" w:eastAsia="方正仿宋简体"/>
                <w:color w:val="auto"/>
                <w:sz w:val="21"/>
                <w:szCs w:val="21"/>
              </w:rPr>
              <w:t>运用深度学习、强化学习等技术优化量子密钥分发、量子纠缠生成、信道噪声估计等关键过程，提高协议验证效率与网络稳定性。面向政务服务、金融安全等高安全需求领域，探索利用人工智能开展量子通信网络的运行参数优化、资源调度和安全态势监测，增强量子通信系统整体安全性与传输性能。</w:t>
            </w:r>
          </w:p>
        </w:tc>
        <w:tc>
          <w:tcPr>
            <w:tcW w:w="1129" w:type="dxa"/>
            <w:vMerge w:val="continue"/>
            <w:noWrap w:val="0"/>
            <w:vAlign w:val="center"/>
          </w:tcPr>
          <w:p w14:paraId="21825EA8">
            <w:pPr>
              <w:topLinePunct/>
              <w:adjustRightInd w:val="0"/>
              <w:snapToGrid w:val="0"/>
              <w:spacing w:line="280" w:lineRule="exact"/>
              <w:rPr>
                <w:rFonts w:eastAsia="方正仿宋简体"/>
                <w:color w:val="auto"/>
                <w:sz w:val="21"/>
                <w:szCs w:val="21"/>
              </w:rPr>
            </w:pPr>
          </w:p>
        </w:tc>
      </w:tr>
      <w:tr w14:paraId="55BD8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6F8F0FE9">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663251F5">
            <w:pPr>
              <w:topLinePunct/>
              <w:adjustRightInd w:val="0"/>
              <w:snapToGrid w:val="0"/>
              <w:spacing w:line="246" w:lineRule="exact"/>
              <w:rPr>
                <w:rFonts w:hint="eastAsia" w:eastAsia="方正仿宋简体"/>
                <w:color w:val="auto"/>
                <w:sz w:val="21"/>
                <w:szCs w:val="21"/>
              </w:rPr>
            </w:pPr>
          </w:p>
        </w:tc>
        <w:tc>
          <w:tcPr>
            <w:tcW w:w="1116" w:type="dxa"/>
            <w:noWrap w:val="0"/>
            <w:vAlign w:val="center"/>
          </w:tcPr>
          <w:p w14:paraId="3547FD8E">
            <w:pPr>
              <w:topLinePunct/>
              <w:adjustRightInd w:val="0"/>
              <w:snapToGrid w:val="0"/>
              <w:spacing w:line="246" w:lineRule="exact"/>
              <w:rPr>
                <w:rFonts w:eastAsia="方正仿宋简体"/>
                <w:color w:val="auto"/>
                <w:sz w:val="21"/>
                <w:szCs w:val="21"/>
              </w:rPr>
            </w:pPr>
            <w:r>
              <w:rPr>
                <w:rFonts w:hint="eastAsia" w:eastAsia="方正仿宋简体"/>
                <w:color w:val="auto"/>
                <w:sz w:val="21"/>
                <w:szCs w:val="21"/>
              </w:rPr>
              <w:t>量子精密测量</w:t>
            </w:r>
          </w:p>
        </w:tc>
        <w:tc>
          <w:tcPr>
            <w:tcW w:w="5225" w:type="dxa"/>
            <w:noWrap w:val="0"/>
            <w:vAlign w:val="center"/>
          </w:tcPr>
          <w:p w14:paraId="7B7D1649">
            <w:pPr>
              <w:topLinePunct/>
              <w:adjustRightInd w:val="0"/>
              <w:snapToGrid w:val="0"/>
              <w:spacing w:line="246" w:lineRule="exact"/>
              <w:rPr>
                <w:rFonts w:hint="eastAsia" w:eastAsia="方正仿宋简体"/>
                <w:color w:val="auto"/>
                <w:sz w:val="21"/>
                <w:szCs w:val="21"/>
              </w:rPr>
            </w:pPr>
            <w:r>
              <w:rPr>
                <w:rFonts w:hint="eastAsia" w:eastAsia="方正仿宋简体"/>
                <w:color w:val="auto"/>
                <w:sz w:val="21"/>
                <w:szCs w:val="21"/>
              </w:rPr>
              <w:t>在工业检测、医学影像、高精度三维测绘、航天惯性导航等领域，推进人工智能辅助的传感器校准、信号降噪、微弱信号识别与解调技术研究，提高量子精密测量设备的灵敏度、抗噪性和环境适应能力，加速量子传感技术工程化应用。</w:t>
            </w:r>
          </w:p>
        </w:tc>
        <w:tc>
          <w:tcPr>
            <w:tcW w:w="1129" w:type="dxa"/>
            <w:vMerge w:val="continue"/>
            <w:noWrap w:val="0"/>
            <w:vAlign w:val="center"/>
          </w:tcPr>
          <w:p w14:paraId="2E2B1625">
            <w:pPr>
              <w:topLinePunct/>
              <w:adjustRightInd w:val="0"/>
              <w:snapToGrid w:val="0"/>
              <w:spacing w:line="280" w:lineRule="exact"/>
              <w:rPr>
                <w:rFonts w:eastAsia="方正仿宋简体"/>
                <w:color w:val="auto"/>
                <w:sz w:val="21"/>
                <w:szCs w:val="21"/>
              </w:rPr>
            </w:pPr>
          </w:p>
        </w:tc>
      </w:tr>
      <w:tr w14:paraId="7C0CD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7D87B6C1">
            <w:pPr>
              <w:topLinePunct/>
              <w:adjustRightInd w:val="0"/>
              <w:snapToGrid w:val="0"/>
              <w:spacing w:line="280" w:lineRule="exact"/>
              <w:rPr>
                <w:rFonts w:hint="eastAsia" w:eastAsia="方正仿宋简体"/>
                <w:color w:val="auto"/>
                <w:sz w:val="21"/>
                <w:szCs w:val="21"/>
              </w:rPr>
            </w:pPr>
          </w:p>
        </w:tc>
        <w:tc>
          <w:tcPr>
            <w:tcW w:w="1324" w:type="dxa"/>
            <w:vMerge w:val="restart"/>
            <w:noWrap w:val="0"/>
            <w:vAlign w:val="center"/>
          </w:tcPr>
          <w:p w14:paraId="372A2C2B">
            <w:pPr>
              <w:topLinePunct/>
              <w:adjustRightInd w:val="0"/>
              <w:snapToGrid w:val="0"/>
              <w:spacing w:line="246" w:lineRule="exact"/>
              <w:rPr>
                <w:rFonts w:hint="eastAsia" w:eastAsia="方正仿宋简体"/>
                <w:color w:val="auto"/>
                <w:sz w:val="21"/>
                <w:szCs w:val="21"/>
              </w:rPr>
            </w:pPr>
            <w:r>
              <w:rPr>
                <w:rFonts w:hint="eastAsia" w:eastAsia="方正仿宋简体"/>
                <w:color w:val="auto"/>
                <w:sz w:val="21"/>
                <w:szCs w:val="21"/>
              </w:rPr>
              <w:t>12.新能源</w:t>
            </w:r>
          </w:p>
        </w:tc>
        <w:tc>
          <w:tcPr>
            <w:tcW w:w="1116" w:type="dxa"/>
            <w:noWrap w:val="0"/>
            <w:vAlign w:val="center"/>
          </w:tcPr>
          <w:p w14:paraId="2A59DFAA">
            <w:pPr>
              <w:topLinePunct/>
              <w:adjustRightInd w:val="0"/>
              <w:snapToGrid w:val="0"/>
              <w:spacing w:line="246" w:lineRule="exact"/>
              <w:rPr>
                <w:rFonts w:eastAsia="方正仿宋简体"/>
                <w:color w:val="auto"/>
                <w:sz w:val="21"/>
                <w:szCs w:val="21"/>
              </w:rPr>
            </w:pPr>
            <w:r>
              <w:rPr>
                <w:rFonts w:hint="eastAsia" w:eastAsia="方正仿宋简体"/>
                <w:color w:val="auto"/>
                <w:sz w:val="21"/>
                <w:szCs w:val="21"/>
              </w:rPr>
              <w:t>电网调度运行与管理运营</w:t>
            </w:r>
          </w:p>
        </w:tc>
        <w:tc>
          <w:tcPr>
            <w:tcW w:w="5225" w:type="dxa"/>
            <w:noWrap w:val="0"/>
            <w:vAlign w:val="center"/>
          </w:tcPr>
          <w:p w14:paraId="50DEEAF7">
            <w:pPr>
              <w:topLinePunct/>
              <w:adjustRightInd w:val="0"/>
              <w:snapToGrid w:val="0"/>
              <w:spacing w:line="246" w:lineRule="exact"/>
              <w:rPr>
                <w:rFonts w:hint="eastAsia" w:eastAsia="方正仿宋简体"/>
                <w:color w:val="auto"/>
                <w:spacing w:val="-3"/>
                <w:sz w:val="21"/>
                <w:szCs w:val="21"/>
              </w:rPr>
            </w:pPr>
            <w:r>
              <w:rPr>
                <w:rFonts w:hint="eastAsia" w:eastAsia="方正仿宋简体"/>
                <w:color w:val="auto"/>
                <w:spacing w:val="-3"/>
                <w:sz w:val="21"/>
                <w:szCs w:val="21"/>
              </w:rPr>
              <w:t>用人工智能开展负荷、电网潮流和新能源出力预测，提高调度前瞻性与决策精度。基于智能优化生成运行方式与调节策略，实现源网荷储协同调度，提升新能源消纳能力。通过故障识别、稳定分析和数字孪生实现风险实时监测与预判，加强电网安全保障。运用智能分析与策略推演提升应急事件识别、抢修调度与系统恢复效率，提高电网韧性。</w:t>
            </w:r>
          </w:p>
        </w:tc>
        <w:tc>
          <w:tcPr>
            <w:tcW w:w="1129" w:type="dxa"/>
            <w:vMerge w:val="restart"/>
            <w:noWrap w:val="0"/>
            <w:vAlign w:val="center"/>
          </w:tcPr>
          <w:p w14:paraId="7EFB5BD9">
            <w:pPr>
              <w:topLinePunct/>
              <w:adjustRightInd w:val="0"/>
              <w:snapToGrid w:val="0"/>
              <w:spacing w:line="280" w:lineRule="exact"/>
              <w:rPr>
                <w:rFonts w:eastAsia="方正仿宋简体"/>
                <w:color w:val="auto"/>
                <w:sz w:val="21"/>
                <w:szCs w:val="21"/>
              </w:rPr>
            </w:pPr>
            <w:r>
              <w:rPr>
                <w:rFonts w:hint="eastAsia" w:eastAsia="方正仿宋简体"/>
                <w:color w:val="auto"/>
                <w:sz w:val="21"/>
                <w:szCs w:val="21"/>
              </w:rPr>
              <w:t>市经信局市新经济委</w:t>
            </w:r>
          </w:p>
        </w:tc>
      </w:tr>
      <w:tr w14:paraId="75360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0C41A023">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16802BE3">
            <w:pPr>
              <w:topLinePunct/>
              <w:adjustRightInd w:val="0"/>
              <w:snapToGrid w:val="0"/>
              <w:spacing w:line="246" w:lineRule="exact"/>
              <w:rPr>
                <w:rFonts w:hint="eastAsia" w:eastAsia="方正仿宋简体"/>
                <w:color w:val="auto"/>
                <w:sz w:val="21"/>
                <w:szCs w:val="21"/>
              </w:rPr>
            </w:pPr>
          </w:p>
        </w:tc>
        <w:tc>
          <w:tcPr>
            <w:tcW w:w="1116" w:type="dxa"/>
            <w:noWrap w:val="0"/>
            <w:vAlign w:val="center"/>
          </w:tcPr>
          <w:p w14:paraId="2CD5C850">
            <w:pPr>
              <w:topLinePunct/>
              <w:adjustRightInd w:val="0"/>
              <w:snapToGrid w:val="0"/>
              <w:spacing w:line="246" w:lineRule="exact"/>
              <w:rPr>
                <w:rFonts w:eastAsia="方正仿宋简体"/>
                <w:color w:val="auto"/>
                <w:sz w:val="21"/>
                <w:szCs w:val="21"/>
              </w:rPr>
            </w:pPr>
            <w:r>
              <w:rPr>
                <w:rFonts w:hint="eastAsia" w:eastAsia="方正仿宋简体"/>
                <w:color w:val="auto"/>
                <w:sz w:val="21"/>
                <w:szCs w:val="21"/>
              </w:rPr>
              <w:t>绿色能源基础研发</w:t>
            </w:r>
          </w:p>
        </w:tc>
        <w:tc>
          <w:tcPr>
            <w:tcW w:w="5225" w:type="dxa"/>
            <w:noWrap w:val="0"/>
            <w:vAlign w:val="center"/>
          </w:tcPr>
          <w:p w14:paraId="1E5F1686">
            <w:pPr>
              <w:topLinePunct/>
              <w:adjustRightInd w:val="0"/>
              <w:snapToGrid w:val="0"/>
              <w:spacing w:line="246" w:lineRule="exact"/>
              <w:rPr>
                <w:rFonts w:hint="eastAsia" w:eastAsia="方正仿宋简体"/>
                <w:color w:val="auto"/>
                <w:sz w:val="21"/>
                <w:szCs w:val="21"/>
              </w:rPr>
            </w:pPr>
            <w:r>
              <w:rPr>
                <w:rFonts w:hint="eastAsia" w:eastAsia="方正仿宋简体"/>
                <w:color w:val="auto"/>
                <w:sz w:val="21"/>
                <w:szCs w:val="21"/>
              </w:rPr>
              <w:t>依托多物理场耦合建模、智能参数反演与性能预测等方法，构建可解释的材料—结构—性能关联模型，提升对电—热—力—化学等复杂耦合过程的机理解析能力，支撑新型能源材料及系统结构的优化设计。通过高通量计算与实验规划、分子与晶体结构建模以及科学数据集挖掘等手段，形成“计算—实验—数据”闭环的材料研究范式，加快光伏、氢能、储能等领域的新材料筛选、机理认知与关键指标突破。</w:t>
            </w:r>
          </w:p>
        </w:tc>
        <w:tc>
          <w:tcPr>
            <w:tcW w:w="1129" w:type="dxa"/>
            <w:vMerge w:val="continue"/>
            <w:noWrap w:val="0"/>
            <w:vAlign w:val="center"/>
          </w:tcPr>
          <w:p w14:paraId="20690172">
            <w:pPr>
              <w:topLinePunct/>
              <w:adjustRightInd w:val="0"/>
              <w:snapToGrid w:val="0"/>
              <w:spacing w:line="280" w:lineRule="exact"/>
              <w:rPr>
                <w:rFonts w:eastAsia="方正仿宋简体"/>
                <w:color w:val="auto"/>
                <w:sz w:val="21"/>
                <w:szCs w:val="21"/>
              </w:rPr>
            </w:pPr>
          </w:p>
        </w:tc>
      </w:tr>
      <w:tr w14:paraId="5F199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1EC1B562">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49F1CC0C">
            <w:pPr>
              <w:topLinePunct/>
              <w:adjustRightInd w:val="0"/>
              <w:snapToGrid w:val="0"/>
              <w:spacing w:line="246" w:lineRule="exact"/>
              <w:rPr>
                <w:rFonts w:hint="eastAsia" w:eastAsia="方正仿宋简体"/>
                <w:color w:val="auto"/>
                <w:sz w:val="21"/>
                <w:szCs w:val="21"/>
              </w:rPr>
            </w:pPr>
          </w:p>
        </w:tc>
        <w:tc>
          <w:tcPr>
            <w:tcW w:w="1116" w:type="dxa"/>
            <w:noWrap w:val="0"/>
            <w:vAlign w:val="center"/>
          </w:tcPr>
          <w:p w14:paraId="1D642CF1">
            <w:pPr>
              <w:topLinePunct/>
              <w:adjustRightInd w:val="0"/>
              <w:snapToGrid w:val="0"/>
              <w:spacing w:line="246" w:lineRule="exact"/>
              <w:rPr>
                <w:rFonts w:eastAsia="方正仿宋简体"/>
                <w:color w:val="auto"/>
                <w:sz w:val="21"/>
                <w:szCs w:val="21"/>
              </w:rPr>
            </w:pPr>
            <w:r>
              <w:rPr>
                <w:rFonts w:hint="eastAsia" w:eastAsia="方正仿宋简体"/>
                <w:color w:val="auto"/>
                <w:sz w:val="21"/>
                <w:szCs w:val="21"/>
              </w:rPr>
              <w:t>工程化验证与应用</w:t>
            </w:r>
          </w:p>
        </w:tc>
        <w:tc>
          <w:tcPr>
            <w:tcW w:w="5225" w:type="dxa"/>
            <w:noWrap w:val="0"/>
            <w:vAlign w:val="center"/>
          </w:tcPr>
          <w:p w14:paraId="06B65728">
            <w:pPr>
              <w:topLinePunct/>
              <w:adjustRightInd w:val="0"/>
              <w:snapToGrid w:val="0"/>
              <w:spacing w:line="246" w:lineRule="exact"/>
              <w:rPr>
                <w:rFonts w:hint="eastAsia" w:eastAsia="方正仿宋简体"/>
                <w:color w:val="auto"/>
                <w:sz w:val="21"/>
                <w:szCs w:val="21"/>
              </w:rPr>
            </w:pPr>
            <w:r>
              <w:rPr>
                <w:rFonts w:hint="eastAsia" w:eastAsia="方正仿宋简体"/>
                <w:color w:val="auto"/>
                <w:sz w:val="21"/>
                <w:szCs w:val="21"/>
              </w:rPr>
              <w:t>部署智能感知、缺陷识别、状态诊断和风险预测等技术，实现能源生产、传输、储存与利用全流程的在线监测与预警控制；通过智能调度、资源预测、能效优化与多能系统协同，验证新能源设施的高效运行机制与经济性，拓展分布式运营、多能互补、智能运维等新型业务模式。</w:t>
            </w:r>
          </w:p>
        </w:tc>
        <w:tc>
          <w:tcPr>
            <w:tcW w:w="1129" w:type="dxa"/>
            <w:vMerge w:val="continue"/>
            <w:noWrap w:val="0"/>
            <w:vAlign w:val="center"/>
          </w:tcPr>
          <w:p w14:paraId="2F1ED0B5">
            <w:pPr>
              <w:topLinePunct/>
              <w:adjustRightInd w:val="0"/>
              <w:snapToGrid w:val="0"/>
              <w:spacing w:line="280" w:lineRule="exact"/>
              <w:rPr>
                <w:rFonts w:eastAsia="方正仿宋简体"/>
                <w:color w:val="auto"/>
                <w:sz w:val="21"/>
                <w:szCs w:val="21"/>
              </w:rPr>
            </w:pPr>
          </w:p>
        </w:tc>
      </w:tr>
      <w:tr w14:paraId="17899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7BD136CF">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608F0CEC">
            <w:pPr>
              <w:topLinePunct/>
              <w:adjustRightInd w:val="0"/>
              <w:snapToGrid w:val="0"/>
              <w:spacing w:line="246" w:lineRule="exact"/>
              <w:rPr>
                <w:rFonts w:hint="eastAsia" w:eastAsia="方正仿宋简体"/>
                <w:color w:val="auto"/>
                <w:sz w:val="21"/>
                <w:szCs w:val="21"/>
              </w:rPr>
            </w:pPr>
          </w:p>
        </w:tc>
        <w:tc>
          <w:tcPr>
            <w:tcW w:w="1116" w:type="dxa"/>
            <w:noWrap w:val="0"/>
            <w:vAlign w:val="center"/>
          </w:tcPr>
          <w:p w14:paraId="7CFA2992">
            <w:pPr>
              <w:topLinePunct/>
              <w:adjustRightInd w:val="0"/>
              <w:snapToGrid w:val="0"/>
              <w:spacing w:line="246" w:lineRule="exact"/>
              <w:rPr>
                <w:rFonts w:eastAsia="方正仿宋简体"/>
                <w:color w:val="auto"/>
                <w:sz w:val="21"/>
                <w:szCs w:val="21"/>
              </w:rPr>
            </w:pPr>
            <w:r>
              <w:rPr>
                <w:rFonts w:hint="eastAsia" w:eastAsia="方正仿宋简体"/>
                <w:color w:val="auto"/>
                <w:sz w:val="21"/>
                <w:szCs w:val="21"/>
              </w:rPr>
              <w:t>储能系统优化调度与车网互动（V2G）</w:t>
            </w:r>
          </w:p>
        </w:tc>
        <w:tc>
          <w:tcPr>
            <w:tcW w:w="5225" w:type="dxa"/>
            <w:noWrap w:val="0"/>
            <w:vAlign w:val="center"/>
          </w:tcPr>
          <w:p w14:paraId="1F48F713">
            <w:pPr>
              <w:topLinePunct/>
              <w:adjustRightInd w:val="0"/>
              <w:snapToGrid w:val="0"/>
              <w:spacing w:line="246" w:lineRule="exact"/>
              <w:rPr>
                <w:rFonts w:hint="eastAsia" w:eastAsia="方正仿宋简体"/>
                <w:color w:val="auto"/>
                <w:sz w:val="21"/>
                <w:szCs w:val="21"/>
              </w:rPr>
            </w:pPr>
            <w:r>
              <w:rPr>
                <w:rFonts w:hint="eastAsia" w:eastAsia="方正仿宋简体"/>
                <w:color w:val="auto"/>
                <w:sz w:val="21"/>
                <w:szCs w:val="21"/>
              </w:rPr>
              <w:t>引导储能集成商、电动汽车车企及充电运营商，探索利用AI算法优化储能系统的充放电策略，提升项目经济性。积极试点“车网互动（V2G）”应用，通过智能平台聚合电动汽车的移动储能资源，在电网高峰时段反向送电，参与调峰调频，提升电力系统灵活性。</w:t>
            </w:r>
          </w:p>
        </w:tc>
        <w:tc>
          <w:tcPr>
            <w:tcW w:w="1129" w:type="dxa"/>
            <w:vMerge w:val="continue"/>
            <w:noWrap w:val="0"/>
            <w:vAlign w:val="center"/>
          </w:tcPr>
          <w:p w14:paraId="452B9178">
            <w:pPr>
              <w:topLinePunct/>
              <w:adjustRightInd w:val="0"/>
              <w:snapToGrid w:val="0"/>
              <w:spacing w:line="280" w:lineRule="exact"/>
              <w:rPr>
                <w:rFonts w:eastAsia="方正仿宋简体"/>
                <w:color w:val="auto"/>
                <w:sz w:val="21"/>
                <w:szCs w:val="21"/>
              </w:rPr>
            </w:pPr>
          </w:p>
        </w:tc>
      </w:tr>
      <w:tr w14:paraId="2ABBF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2B1BD1BB">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60506847">
            <w:pPr>
              <w:topLinePunct/>
              <w:adjustRightInd w:val="0"/>
              <w:snapToGrid w:val="0"/>
              <w:spacing w:line="246" w:lineRule="exact"/>
              <w:rPr>
                <w:rFonts w:hint="eastAsia" w:eastAsia="方正仿宋简体"/>
                <w:color w:val="auto"/>
                <w:sz w:val="21"/>
                <w:szCs w:val="21"/>
              </w:rPr>
            </w:pPr>
          </w:p>
        </w:tc>
        <w:tc>
          <w:tcPr>
            <w:tcW w:w="1116" w:type="dxa"/>
            <w:noWrap w:val="0"/>
            <w:vAlign w:val="center"/>
          </w:tcPr>
          <w:p w14:paraId="636DF99F">
            <w:pPr>
              <w:topLinePunct/>
              <w:adjustRightInd w:val="0"/>
              <w:snapToGrid w:val="0"/>
              <w:spacing w:line="246" w:lineRule="exact"/>
              <w:rPr>
                <w:rFonts w:eastAsia="方正仿宋简体"/>
                <w:color w:val="auto"/>
                <w:sz w:val="21"/>
                <w:szCs w:val="21"/>
              </w:rPr>
            </w:pPr>
            <w:r>
              <w:rPr>
                <w:rFonts w:eastAsia="方正仿宋简体"/>
                <w:color w:val="auto"/>
                <w:sz w:val="21"/>
                <w:szCs w:val="21"/>
              </w:rPr>
              <w:t>园区智能降碳</w:t>
            </w:r>
          </w:p>
        </w:tc>
        <w:tc>
          <w:tcPr>
            <w:tcW w:w="5225" w:type="dxa"/>
            <w:noWrap w:val="0"/>
            <w:vAlign w:val="center"/>
          </w:tcPr>
          <w:p w14:paraId="73E01E84">
            <w:pPr>
              <w:topLinePunct/>
              <w:adjustRightInd w:val="0"/>
              <w:snapToGrid w:val="0"/>
              <w:spacing w:line="246" w:lineRule="exact"/>
              <w:rPr>
                <w:rFonts w:hint="eastAsia" w:eastAsia="方正仿宋简体"/>
                <w:color w:val="auto"/>
                <w:sz w:val="21"/>
                <w:szCs w:val="21"/>
              </w:rPr>
            </w:pPr>
            <w:r>
              <w:rPr>
                <w:rFonts w:hint="eastAsia" w:eastAsia="方正仿宋简体"/>
                <w:color w:val="auto"/>
                <w:sz w:val="21"/>
                <w:szCs w:val="21"/>
              </w:rPr>
              <w:t>推动互联网、大数据、人工智能、第五代移动通信（5G）等新兴技术与工业深度融合，打造智慧能碳综合管理平台，促进园区及企业构建碳排放数据计量、监测、核算体系，实现碳排放管理的可视化、可分析和可追踪，为提高碳核算数据质量夯实基础。发挥数字化系统对零碳工业园区支撑作用，支持园区内企业数字化转型智能化改造，探索利用数字孪生技术打造虚拟工厂，强化园区内生产活动精细化、数字化管理。</w:t>
            </w:r>
          </w:p>
        </w:tc>
        <w:tc>
          <w:tcPr>
            <w:tcW w:w="1129" w:type="dxa"/>
            <w:vMerge w:val="continue"/>
            <w:noWrap w:val="0"/>
            <w:vAlign w:val="center"/>
          </w:tcPr>
          <w:p w14:paraId="52B70D33">
            <w:pPr>
              <w:topLinePunct/>
              <w:adjustRightInd w:val="0"/>
              <w:snapToGrid w:val="0"/>
              <w:spacing w:line="280" w:lineRule="exact"/>
              <w:rPr>
                <w:rFonts w:eastAsia="方正仿宋简体"/>
                <w:color w:val="auto"/>
                <w:sz w:val="21"/>
                <w:szCs w:val="21"/>
              </w:rPr>
            </w:pPr>
          </w:p>
        </w:tc>
      </w:tr>
      <w:tr w14:paraId="1330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restart"/>
            <w:noWrap w:val="0"/>
            <w:vAlign w:val="center"/>
          </w:tcPr>
          <w:p w14:paraId="129A41F8">
            <w:pPr>
              <w:topLinePunct/>
              <w:adjustRightInd w:val="0"/>
              <w:snapToGrid w:val="0"/>
              <w:spacing w:line="280" w:lineRule="exact"/>
              <w:rPr>
                <w:rFonts w:hint="eastAsia" w:eastAsia="方正仿宋简体"/>
                <w:color w:val="auto"/>
                <w:sz w:val="21"/>
                <w:szCs w:val="21"/>
              </w:rPr>
            </w:pPr>
            <w:r>
              <w:rPr>
                <w:rFonts w:hint="eastAsia" w:eastAsia="方正仿宋简体"/>
                <w:color w:val="auto"/>
                <w:sz w:val="21"/>
                <w:szCs w:val="21"/>
              </w:rPr>
              <w:t>（三）“人工智能+”消费提质</w:t>
            </w:r>
          </w:p>
        </w:tc>
        <w:tc>
          <w:tcPr>
            <w:tcW w:w="1324" w:type="dxa"/>
            <w:vMerge w:val="restart"/>
            <w:noWrap w:val="0"/>
            <w:vAlign w:val="center"/>
          </w:tcPr>
          <w:p w14:paraId="2FFA0204">
            <w:pPr>
              <w:topLinePunct/>
              <w:adjustRightInd w:val="0"/>
              <w:snapToGrid w:val="0"/>
              <w:spacing w:line="230" w:lineRule="exact"/>
              <w:rPr>
                <w:rFonts w:hint="eastAsia" w:eastAsia="方正仿宋简体"/>
                <w:color w:val="auto"/>
                <w:sz w:val="21"/>
                <w:szCs w:val="21"/>
              </w:rPr>
            </w:pPr>
            <w:r>
              <w:rPr>
                <w:rFonts w:hint="eastAsia" w:eastAsia="方正仿宋简体"/>
                <w:color w:val="auto"/>
                <w:sz w:val="21"/>
                <w:szCs w:val="21"/>
              </w:rPr>
              <w:t>13.数智消费</w:t>
            </w:r>
          </w:p>
        </w:tc>
        <w:tc>
          <w:tcPr>
            <w:tcW w:w="1116" w:type="dxa"/>
            <w:noWrap w:val="0"/>
            <w:vAlign w:val="center"/>
          </w:tcPr>
          <w:p w14:paraId="6D4B39D4">
            <w:pPr>
              <w:topLinePunct/>
              <w:adjustRightInd w:val="0"/>
              <w:snapToGrid w:val="0"/>
              <w:spacing w:line="230" w:lineRule="exact"/>
              <w:rPr>
                <w:rFonts w:eastAsia="方正仿宋简体"/>
                <w:color w:val="auto"/>
                <w:sz w:val="21"/>
                <w:szCs w:val="21"/>
              </w:rPr>
            </w:pPr>
            <w:r>
              <w:rPr>
                <w:rFonts w:hint="eastAsia" w:eastAsia="方正仿宋简体"/>
                <w:color w:val="auto"/>
                <w:sz w:val="21"/>
                <w:szCs w:val="21"/>
              </w:rPr>
              <w:t>全域无感智能支付与结算</w:t>
            </w:r>
          </w:p>
        </w:tc>
        <w:tc>
          <w:tcPr>
            <w:tcW w:w="5225" w:type="dxa"/>
            <w:noWrap w:val="0"/>
            <w:vAlign w:val="center"/>
          </w:tcPr>
          <w:p w14:paraId="4C15A151">
            <w:pPr>
              <w:topLinePunct/>
              <w:adjustRightInd w:val="0"/>
              <w:snapToGrid w:val="0"/>
              <w:spacing w:line="230" w:lineRule="exact"/>
              <w:rPr>
                <w:rFonts w:hint="eastAsia" w:eastAsia="方正仿宋简体"/>
                <w:color w:val="auto"/>
                <w:sz w:val="21"/>
                <w:szCs w:val="21"/>
              </w:rPr>
            </w:pPr>
            <w:r>
              <w:rPr>
                <w:rFonts w:hint="eastAsia" w:eastAsia="方正仿宋简体"/>
                <w:color w:val="auto"/>
                <w:sz w:val="21"/>
                <w:szCs w:val="21"/>
              </w:rPr>
              <w:t>在实体商业空间深度融合计算机视觉、物联网与边缘计算技术。系统能自动识别顾客选取的商品、享受的服务，并通过绑定的账户或无感认证技术，在顾客离店或体验结束时自动完成精准结算。支付过程无缝融入消费动线，消除排队等待，打造“即拿即走、用完即付”的流畅体验。</w:t>
            </w:r>
          </w:p>
        </w:tc>
        <w:tc>
          <w:tcPr>
            <w:tcW w:w="1129" w:type="dxa"/>
            <w:vMerge w:val="restart"/>
            <w:noWrap w:val="0"/>
            <w:vAlign w:val="center"/>
          </w:tcPr>
          <w:p w14:paraId="18CAD479">
            <w:pPr>
              <w:topLinePunct/>
              <w:adjustRightInd w:val="0"/>
              <w:snapToGrid w:val="0"/>
              <w:spacing w:line="280" w:lineRule="exact"/>
              <w:rPr>
                <w:rFonts w:eastAsia="方正仿宋简体"/>
                <w:color w:val="auto"/>
                <w:sz w:val="21"/>
                <w:szCs w:val="21"/>
              </w:rPr>
            </w:pPr>
            <w:r>
              <w:rPr>
                <w:rFonts w:hint="eastAsia" w:eastAsia="方正仿宋简体"/>
                <w:color w:val="auto"/>
                <w:sz w:val="21"/>
                <w:szCs w:val="21"/>
              </w:rPr>
              <w:t>市商务局</w:t>
            </w:r>
          </w:p>
        </w:tc>
      </w:tr>
      <w:tr w14:paraId="01384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47BAE007">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1AB2253B">
            <w:pPr>
              <w:topLinePunct/>
              <w:adjustRightInd w:val="0"/>
              <w:snapToGrid w:val="0"/>
              <w:spacing w:line="230" w:lineRule="exact"/>
              <w:rPr>
                <w:rFonts w:hint="eastAsia" w:eastAsia="方正仿宋简体"/>
                <w:color w:val="auto"/>
                <w:sz w:val="21"/>
                <w:szCs w:val="21"/>
              </w:rPr>
            </w:pPr>
          </w:p>
        </w:tc>
        <w:tc>
          <w:tcPr>
            <w:tcW w:w="1116" w:type="dxa"/>
            <w:noWrap w:val="0"/>
            <w:vAlign w:val="center"/>
          </w:tcPr>
          <w:p w14:paraId="7B8D2BF5">
            <w:pPr>
              <w:topLinePunct/>
              <w:adjustRightInd w:val="0"/>
              <w:snapToGrid w:val="0"/>
              <w:spacing w:line="230" w:lineRule="exact"/>
              <w:rPr>
                <w:rFonts w:eastAsia="方正仿宋简体"/>
                <w:color w:val="auto"/>
                <w:sz w:val="21"/>
                <w:szCs w:val="21"/>
              </w:rPr>
            </w:pPr>
            <w:r>
              <w:rPr>
                <w:rFonts w:hint="eastAsia" w:eastAsia="方正仿宋简体"/>
                <w:color w:val="auto"/>
                <w:sz w:val="21"/>
                <w:szCs w:val="21"/>
              </w:rPr>
              <w:t>情绪感知体验消费</w:t>
            </w:r>
          </w:p>
        </w:tc>
        <w:tc>
          <w:tcPr>
            <w:tcW w:w="5225" w:type="dxa"/>
            <w:noWrap w:val="0"/>
            <w:vAlign w:val="center"/>
          </w:tcPr>
          <w:p w14:paraId="1B31E3D8">
            <w:pPr>
              <w:topLinePunct/>
              <w:adjustRightInd w:val="0"/>
              <w:snapToGrid w:val="0"/>
              <w:spacing w:line="230" w:lineRule="exact"/>
              <w:rPr>
                <w:rFonts w:hint="eastAsia" w:eastAsia="方正仿宋简体"/>
                <w:color w:val="auto"/>
                <w:sz w:val="21"/>
                <w:szCs w:val="21"/>
              </w:rPr>
            </w:pPr>
            <w:r>
              <w:rPr>
                <w:rFonts w:hint="eastAsia" w:eastAsia="方正仿宋简体"/>
                <w:color w:val="auto"/>
                <w:sz w:val="21"/>
                <w:szCs w:val="21"/>
              </w:rPr>
              <w:t>依托情绪识别与多模态生成技术，构建面向个人状态自适应的沉浸式消费体验系统。系统可基于表情、语音和行为信号识别压力、疲劳、愉悦等状态，动态联动音乐、灯光、香氛、内容与产品推荐，提供舒缓放松、情绪陪伴等场景化服务方案。</w:t>
            </w:r>
          </w:p>
        </w:tc>
        <w:tc>
          <w:tcPr>
            <w:tcW w:w="1129" w:type="dxa"/>
            <w:vMerge w:val="continue"/>
            <w:noWrap w:val="0"/>
            <w:vAlign w:val="center"/>
          </w:tcPr>
          <w:p w14:paraId="4AB2A06D">
            <w:pPr>
              <w:topLinePunct/>
              <w:adjustRightInd w:val="0"/>
              <w:snapToGrid w:val="0"/>
              <w:spacing w:line="280" w:lineRule="exact"/>
              <w:rPr>
                <w:rFonts w:eastAsia="方正仿宋简体"/>
                <w:color w:val="auto"/>
                <w:sz w:val="21"/>
                <w:szCs w:val="21"/>
              </w:rPr>
            </w:pPr>
          </w:p>
        </w:tc>
      </w:tr>
      <w:tr w14:paraId="256F9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7E162799">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33A494A0">
            <w:pPr>
              <w:topLinePunct/>
              <w:adjustRightInd w:val="0"/>
              <w:snapToGrid w:val="0"/>
              <w:spacing w:line="230" w:lineRule="exact"/>
              <w:rPr>
                <w:rFonts w:hint="eastAsia" w:eastAsia="方正仿宋简体"/>
                <w:color w:val="auto"/>
                <w:sz w:val="21"/>
                <w:szCs w:val="21"/>
              </w:rPr>
            </w:pPr>
          </w:p>
        </w:tc>
        <w:tc>
          <w:tcPr>
            <w:tcW w:w="1116" w:type="dxa"/>
            <w:noWrap w:val="0"/>
            <w:vAlign w:val="center"/>
          </w:tcPr>
          <w:p w14:paraId="288A3057">
            <w:pPr>
              <w:topLinePunct/>
              <w:adjustRightInd w:val="0"/>
              <w:snapToGrid w:val="0"/>
              <w:spacing w:line="230" w:lineRule="exact"/>
              <w:rPr>
                <w:rFonts w:eastAsia="方正仿宋简体"/>
                <w:color w:val="auto"/>
                <w:sz w:val="21"/>
                <w:szCs w:val="21"/>
              </w:rPr>
            </w:pPr>
            <w:r>
              <w:rPr>
                <w:rFonts w:hint="eastAsia" w:eastAsia="方正仿宋简体"/>
                <w:color w:val="auto"/>
                <w:sz w:val="21"/>
                <w:szCs w:val="21"/>
              </w:rPr>
              <w:t>数字人主理新业态</w:t>
            </w:r>
          </w:p>
        </w:tc>
        <w:tc>
          <w:tcPr>
            <w:tcW w:w="5225" w:type="dxa"/>
            <w:noWrap w:val="0"/>
            <w:vAlign w:val="center"/>
          </w:tcPr>
          <w:p w14:paraId="42740917">
            <w:pPr>
              <w:topLinePunct/>
              <w:adjustRightInd w:val="0"/>
              <w:snapToGrid w:val="0"/>
              <w:spacing w:line="230" w:lineRule="exact"/>
              <w:rPr>
                <w:rFonts w:hint="eastAsia" w:eastAsia="方正仿宋简体"/>
                <w:color w:val="auto"/>
                <w:sz w:val="21"/>
                <w:szCs w:val="21"/>
              </w:rPr>
            </w:pPr>
            <w:r>
              <w:rPr>
                <w:rFonts w:hint="eastAsia" w:eastAsia="方正仿宋简体"/>
                <w:color w:val="auto"/>
                <w:sz w:val="21"/>
                <w:szCs w:val="21"/>
              </w:rPr>
              <w:t>依托数字人生成与驱动技术，打造7×24小时在线的智能主理IP，在直播电商、线下大屏、品牌小程序等多终端统一“出镜”，承担商品讲解、活动推广、会员运营等功能，实现人设统一、内容高频更新和触达效率提升。</w:t>
            </w:r>
          </w:p>
        </w:tc>
        <w:tc>
          <w:tcPr>
            <w:tcW w:w="1129" w:type="dxa"/>
            <w:vMerge w:val="continue"/>
            <w:noWrap w:val="0"/>
            <w:vAlign w:val="center"/>
          </w:tcPr>
          <w:p w14:paraId="79898162">
            <w:pPr>
              <w:topLinePunct/>
              <w:adjustRightInd w:val="0"/>
              <w:snapToGrid w:val="0"/>
              <w:spacing w:line="280" w:lineRule="exact"/>
              <w:rPr>
                <w:rFonts w:eastAsia="方正仿宋简体"/>
                <w:color w:val="auto"/>
                <w:sz w:val="21"/>
                <w:szCs w:val="21"/>
              </w:rPr>
            </w:pPr>
          </w:p>
        </w:tc>
      </w:tr>
      <w:tr w14:paraId="28D0F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618590AD">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20DB0ADC">
            <w:pPr>
              <w:topLinePunct/>
              <w:adjustRightInd w:val="0"/>
              <w:snapToGrid w:val="0"/>
              <w:spacing w:line="230" w:lineRule="exact"/>
              <w:rPr>
                <w:rFonts w:hint="eastAsia" w:eastAsia="方正仿宋简体"/>
                <w:color w:val="auto"/>
                <w:sz w:val="21"/>
                <w:szCs w:val="21"/>
              </w:rPr>
            </w:pPr>
          </w:p>
        </w:tc>
        <w:tc>
          <w:tcPr>
            <w:tcW w:w="1116" w:type="dxa"/>
            <w:noWrap w:val="0"/>
            <w:vAlign w:val="center"/>
          </w:tcPr>
          <w:p w14:paraId="6F6DE461">
            <w:pPr>
              <w:topLinePunct/>
              <w:adjustRightInd w:val="0"/>
              <w:snapToGrid w:val="0"/>
              <w:spacing w:line="230" w:lineRule="exact"/>
              <w:rPr>
                <w:rFonts w:eastAsia="方正仿宋简体"/>
                <w:color w:val="auto"/>
                <w:sz w:val="21"/>
                <w:szCs w:val="21"/>
              </w:rPr>
            </w:pPr>
            <w:r>
              <w:rPr>
                <w:rFonts w:hint="eastAsia" w:eastAsia="方正仿宋简体"/>
                <w:color w:val="auto"/>
                <w:sz w:val="21"/>
                <w:szCs w:val="21"/>
              </w:rPr>
              <w:t>陪伴式消费导购</w:t>
            </w:r>
          </w:p>
        </w:tc>
        <w:tc>
          <w:tcPr>
            <w:tcW w:w="5225" w:type="dxa"/>
            <w:noWrap w:val="0"/>
            <w:vAlign w:val="center"/>
          </w:tcPr>
          <w:p w14:paraId="0780E8E7">
            <w:pPr>
              <w:topLinePunct/>
              <w:adjustRightInd w:val="0"/>
              <w:snapToGrid w:val="0"/>
              <w:spacing w:line="230" w:lineRule="exact"/>
              <w:rPr>
                <w:rFonts w:hint="eastAsia" w:eastAsia="方正仿宋简体"/>
                <w:color w:val="auto"/>
                <w:sz w:val="21"/>
                <w:szCs w:val="21"/>
              </w:rPr>
            </w:pPr>
            <w:r>
              <w:rPr>
                <w:rFonts w:hint="eastAsia" w:eastAsia="方正仿宋简体"/>
                <w:color w:val="auto"/>
                <w:sz w:val="21"/>
                <w:szCs w:val="21"/>
              </w:rPr>
              <w:t>依托大模型与多智能体技术，构建覆盖“搜索—决策—支付—售后”的全链路智能服务体系。智能体可跨平台自动比价、解析测评数据、生成个性化决策报告，并联动物流、客服等系统提供收货提醒、延保建议和风险预警，帮助消费者以更低试错成本做出理性选择。</w:t>
            </w:r>
          </w:p>
        </w:tc>
        <w:tc>
          <w:tcPr>
            <w:tcW w:w="1129" w:type="dxa"/>
            <w:vMerge w:val="continue"/>
            <w:noWrap w:val="0"/>
            <w:vAlign w:val="center"/>
          </w:tcPr>
          <w:p w14:paraId="375EDC10">
            <w:pPr>
              <w:topLinePunct/>
              <w:adjustRightInd w:val="0"/>
              <w:snapToGrid w:val="0"/>
              <w:spacing w:line="280" w:lineRule="exact"/>
              <w:rPr>
                <w:rFonts w:eastAsia="方正仿宋简体"/>
                <w:color w:val="auto"/>
                <w:sz w:val="21"/>
                <w:szCs w:val="21"/>
              </w:rPr>
            </w:pPr>
          </w:p>
        </w:tc>
      </w:tr>
      <w:tr w14:paraId="6E4E2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1CED842E">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4DCBB6C9">
            <w:pPr>
              <w:topLinePunct/>
              <w:adjustRightInd w:val="0"/>
              <w:snapToGrid w:val="0"/>
              <w:spacing w:line="230" w:lineRule="exact"/>
              <w:rPr>
                <w:rFonts w:hint="eastAsia" w:eastAsia="方正仿宋简体"/>
                <w:color w:val="auto"/>
                <w:sz w:val="21"/>
                <w:szCs w:val="21"/>
              </w:rPr>
            </w:pPr>
          </w:p>
        </w:tc>
        <w:tc>
          <w:tcPr>
            <w:tcW w:w="1116" w:type="dxa"/>
            <w:noWrap w:val="0"/>
            <w:vAlign w:val="center"/>
          </w:tcPr>
          <w:p w14:paraId="67985CCB">
            <w:pPr>
              <w:topLinePunct/>
              <w:adjustRightInd w:val="0"/>
              <w:snapToGrid w:val="0"/>
              <w:spacing w:line="230" w:lineRule="exact"/>
              <w:rPr>
                <w:rFonts w:eastAsia="方正仿宋简体"/>
                <w:color w:val="auto"/>
                <w:sz w:val="21"/>
                <w:szCs w:val="21"/>
              </w:rPr>
            </w:pPr>
            <w:r>
              <w:rPr>
                <w:rFonts w:hint="eastAsia" w:eastAsia="方正仿宋简体"/>
                <w:color w:val="auto"/>
                <w:sz w:val="21"/>
                <w:szCs w:val="21"/>
              </w:rPr>
              <w:t>生成式共创零售</w:t>
            </w:r>
          </w:p>
        </w:tc>
        <w:tc>
          <w:tcPr>
            <w:tcW w:w="5225" w:type="dxa"/>
            <w:noWrap w:val="0"/>
            <w:vAlign w:val="center"/>
          </w:tcPr>
          <w:p w14:paraId="3B4EEA92">
            <w:pPr>
              <w:topLinePunct/>
              <w:adjustRightInd w:val="0"/>
              <w:snapToGrid w:val="0"/>
              <w:spacing w:line="230" w:lineRule="exact"/>
              <w:rPr>
                <w:rFonts w:hint="eastAsia" w:eastAsia="方正仿宋简体"/>
                <w:color w:val="auto"/>
                <w:sz w:val="21"/>
                <w:szCs w:val="21"/>
              </w:rPr>
            </w:pPr>
            <w:r>
              <w:rPr>
                <w:rFonts w:hint="eastAsia" w:eastAsia="方正仿宋简体"/>
                <w:color w:val="auto"/>
                <w:sz w:val="21"/>
                <w:szCs w:val="21"/>
              </w:rPr>
              <w:t>通过生成式人工智能输出定制化潮玩、服饰、食品包装、香氛等方案，通过柔性制造能力建设实现“下单即生产”、“一日一款新品”等极致个性化零售模式。</w:t>
            </w:r>
          </w:p>
        </w:tc>
        <w:tc>
          <w:tcPr>
            <w:tcW w:w="1129" w:type="dxa"/>
            <w:vMerge w:val="continue"/>
            <w:noWrap w:val="0"/>
            <w:vAlign w:val="center"/>
          </w:tcPr>
          <w:p w14:paraId="6DF4ABE1">
            <w:pPr>
              <w:topLinePunct/>
              <w:adjustRightInd w:val="0"/>
              <w:snapToGrid w:val="0"/>
              <w:spacing w:line="280" w:lineRule="exact"/>
              <w:rPr>
                <w:rFonts w:eastAsia="方正仿宋简体"/>
                <w:color w:val="auto"/>
                <w:sz w:val="21"/>
                <w:szCs w:val="21"/>
              </w:rPr>
            </w:pPr>
          </w:p>
        </w:tc>
      </w:tr>
      <w:tr w14:paraId="274A1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64E70D00">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40577039">
            <w:pPr>
              <w:topLinePunct/>
              <w:adjustRightInd w:val="0"/>
              <w:snapToGrid w:val="0"/>
              <w:spacing w:line="230" w:lineRule="exact"/>
              <w:rPr>
                <w:rFonts w:hint="eastAsia" w:eastAsia="方正仿宋简体"/>
                <w:color w:val="auto"/>
                <w:sz w:val="21"/>
                <w:szCs w:val="21"/>
              </w:rPr>
            </w:pPr>
          </w:p>
        </w:tc>
        <w:tc>
          <w:tcPr>
            <w:tcW w:w="1116" w:type="dxa"/>
            <w:noWrap w:val="0"/>
            <w:vAlign w:val="center"/>
          </w:tcPr>
          <w:p w14:paraId="6EFCC25D">
            <w:pPr>
              <w:topLinePunct/>
              <w:adjustRightInd w:val="0"/>
              <w:snapToGrid w:val="0"/>
              <w:spacing w:line="230" w:lineRule="exact"/>
              <w:rPr>
                <w:rFonts w:eastAsia="方正仿宋简体"/>
                <w:color w:val="auto"/>
                <w:sz w:val="21"/>
                <w:szCs w:val="21"/>
              </w:rPr>
            </w:pPr>
            <w:r>
              <w:rPr>
                <w:rFonts w:hint="eastAsia" w:eastAsia="方正仿宋简体"/>
                <w:color w:val="auto"/>
                <w:sz w:val="21"/>
                <w:szCs w:val="21"/>
              </w:rPr>
              <w:t>交互式消费新空间</w:t>
            </w:r>
          </w:p>
        </w:tc>
        <w:tc>
          <w:tcPr>
            <w:tcW w:w="5225" w:type="dxa"/>
            <w:noWrap w:val="0"/>
            <w:vAlign w:val="center"/>
          </w:tcPr>
          <w:p w14:paraId="01A1649D">
            <w:pPr>
              <w:topLinePunct/>
              <w:adjustRightInd w:val="0"/>
              <w:snapToGrid w:val="0"/>
              <w:spacing w:line="230" w:lineRule="exact"/>
              <w:rPr>
                <w:rFonts w:hint="eastAsia" w:eastAsia="方正仿宋简体"/>
                <w:color w:val="auto"/>
                <w:sz w:val="21"/>
                <w:szCs w:val="21"/>
              </w:rPr>
            </w:pPr>
            <w:r>
              <w:rPr>
                <w:rFonts w:hint="eastAsia" w:eastAsia="方正仿宋简体"/>
                <w:color w:val="auto"/>
                <w:sz w:val="21"/>
                <w:szCs w:val="21"/>
              </w:rPr>
              <w:t>依托数字孪生与空间计算技术，构建可实时感知、可计算、可优化的智能交互空间。空间可根据流量、天气、节庆和主题活动自动调节布局与内容呈现，用户可在虚实叠加的空间中获得导览、展示、互动等服务，拓展空间的体验边界。</w:t>
            </w:r>
          </w:p>
        </w:tc>
        <w:tc>
          <w:tcPr>
            <w:tcW w:w="1129" w:type="dxa"/>
            <w:vMerge w:val="continue"/>
            <w:noWrap w:val="0"/>
            <w:vAlign w:val="center"/>
          </w:tcPr>
          <w:p w14:paraId="644DFAC5">
            <w:pPr>
              <w:topLinePunct/>
              <w:adjustRightInd w:val="0"/>
              <w:snapToGrid w:val="0"/>
              <w:spacing w:line="280" w:lineRule="exact"/>
              <w:rPr>
                <w:rFonts w:eastAsia="方正仿宋简体"/>
                <w:color w:val="auto"/>
                <w:sz w:val="21"/>
                <w:szCs w:val="21"/>
              </w:rPr>
            </w:pPr>
          </w:p>
        </w:tc>
      </w:tr>
      <w:tr w14:paraId="4D96F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7B4B1518">
            <w:pPr>
              <w:topLinePunct/>
              <w:adjustRightInd w:val="0"/>
              <w:snapToGrid w:val="0"/>
              <w:spacing w:line="280" w:lineRule="exact"/>
              <w:rPr>
                <w:rFonts w:hint="eastAsia" w:eastAsia="方正仿宋简体"/>
                <w:color w:val="auto"/>
                <w:sz w:val="21"/>
                <w:szCs w:val="21"/>
              </w:rPr>
            </w:pPr>
          </w:p>
        </w:tc>
        <w:tc>
          <w:tcPr>
            <w:tcW w:w="1324" w:type="dxa"/>
            <w:vMerge w:val="restart"/>
            <w:noWrap w:val="0"/>
            <w:vAlign w:val="center"/>
          </w:tcPr>
          <w:p w14:paraId="64123C49">
            <w:pPr>
              <w:topLinePunct/>
              <w:adjustRightInd w:val="0"/>
              <w:snapToGrid w:val="0"/>
              <w:spacing w:line="230" w:lineRule="exact"/>
              <w:rPr>
                <w:rFonts w:hint="eastAsia" w:eastAsia="方正仿宋简体"/>
                <w:color w:val="auto"/>
                <w:sz w:val="21"/>
                <w:szCs w:val="21"/>
              </w:rPr>
            </w:pPr>
            <w:r>
              <w:rPr>
                <w:rFonts w:hint="eastAsia" w:eastAsia="方正仿宋简体"/>
                <w:color w:val="auto"/>
                <w:sz w:val="21"/>
                <w:szCs w:val="21"/>
              </w:rPr>
              <w:t>14.数字文创</w:t>
            </w:r>
          </w:p>
        </w:tc>
        <w:tc>
          <w:tcPr>
            <w:tcW w:w="1116" w:type="dxa"/>
            <w:noWrap w:val="0"/>
            <w:vAlign w:val="center"/>
          </w:tcPr>
          <w:p w14:paraId="73EFB2FF">
            <w:pPr>
              <w:topLinePunct/>
              <w:adjustRightInd w:val="0"/>
              <w:snapToGrid w:val="0"/>
              <w:spacing w:line="230" w:lineRule="exact"/>
              <w:rPr>
                <w:rFonts w:eastAsia="方正仿宋简体"/>
                <w:color w:val="auto"/>
                <w:sz w:val="21"/>
                <w:szCs w:val="21"/>
              </w:rPr>
            </w:pPr>
            <w:r>
              <w:rPr>
                <w:rFonts w:hint="eastAsia" w:eastAsia="方正仿宋简体"/>
                <w:color w:val="auto"/>
                <w:sz w:val="21"/>
                <w:szCs w:val="21"/>
              </w:rPr>
              <w:t>文艺创作</w:t>
            </w:r>
          </w:p>
        </w:tc>
        <w:tc>
          <w:tcPr>
            <w:tcW w:w="5225" w:type="dxa"/>
            <w:noWrap w:val="0"/>
            <w:vAlign w:val="center"/>
          </w:tcPr>
          <w:p w14:paraId="2EB4ACC4">
            <w:pPr>
              <w:topLinePunct/>
              <w:adjustRightInd w:val="0"/>
              <w:snapToGrid w:val="0"/>
              <w:spacing w:line="230" w:lineRule="exact"/>
              <w:rPr>
                <w:rFonts w:hint="eastAsia" w:eastAsia="方正仿宋简体"/>
                <w:color w:val="auto"/>
                <w:sz w:val="21"/>
                <w:szCs w:val="21"/>
              </w:rPr>
            </w:pPr>
            <w:r>
              <w:rPr>
                <w:rFonts w:hint="eastAsia" w:eastAsia="方正仿宋简体"/>
                <w:color w:val="auto"/>
                <w:sz w:val="21"/>
                <w:szCs w:val="21"/>
              </w:rPr>
              <w:t>推动人工智能在文学创作、视觉艺术、音视频中的应用，加速文学创作中剧本与故事生成、视频与动画中复杂场景与特效创作，缩短制作周期。</w:t>
            </w:r>
          </w:p>
        </w:tc>
        <w:tc>
          <w:tcPr>
            <w:tcW w:w="1129" w:type="dxa"/>
            <w:vMerge w:val="restart"/>
            <w:noWrap w:val="0"/>
            <w:vAlign w:val="center"/>
          </w:tcPr>
          <w:p w14:paraId="3ADAEEE5">
            <w:pPr>
              <w:topLinePunct/>
              <w:adjustRightInd w:val="0"/>
              <w:snapToGrid w:val="0"/>
              <w:spacing w:line="280" w:lineRule="exact"/>
              <w:rPr>
                <w:rFonts w:eastAsia="方正仿宋简体"/>
                <w:color w:val="auto"/>
                <w:sz w:val="21"/>
                <w:szCs w:val="21"/>
              </w:rPr>
            </w:pPr>
            <w:r>
              <w:rPr>
                <w:rFonts w:hint="eastAsia" w:eastAsia="方正仿宋简体"/>
                <w:color w:val="auto"/>
                <w:sz w:val="21"/>
                <w:szCs w:val="21"/>
              </w:rPr>
              <w:t>市委宣传部、市文广旅局</w:t>
            </w:r>
          </w:p>
        </w:tc>
      </w:tr>
      <w:tr w14:paraId="4E02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27D27D70">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6BBC67E3">
            <w:pPr>
              <w:topLinePunct/>
              <w:adjustRightInd w:val="0"/>
              <w:snapToGrid w:val="0"/>
              <w:spacing w:line="230" w:lineRule="exact"/>
              <w:rPr>
                <w:rFonts w:hint="eastAsia" w:eastAsia="方正仿宋简体"/>
                <w:color w:val="auto"/>
                <w:sz w:val="21"/>
                <w:szCs w:val="21"/>
              </w:rPr>
            </w:pPr>
          </w:p>
        </w:tc>
        <w:tc>
          <w:tcPr>
            <w:tcW w:w="1116" w:type="dxa"/>
            <w:noWrap w:val="0"/>
            <w:vAlign w:val="center"/>
          </w:tcPr>
          <w:p w14:paraId="0D0D6DE0">
            <w:pPr>
              <w:topLinePunct/>
              <w:adjustRightInd w:val="0"/>
              <w:snapToGrid w:val="0"/>
              <w:spacing w:line="230" w:lineRule="exact"/>
              <w:rPr>
                <w:rFonts w:eastAsia="方正仿宋简体"/>
                <w:color w:val="auto"/>
                <w:sz w:val="21"/>
                <w:szCs w:val="21"/>
              </w:rPr>
            </w:pPr>
            <w:r>
              <w:rPr>
                <w:rFonts w:hint="eastAsia" w:eastAsia="方正仿宋简体"/>
                <w:color w:val="auto"/>
                <w:sz w:val="21"/>
                <w:szCs w:val="21"/>
              </w:rPr>
              <w:t>三维建模</w:t>
            </w:r>
          </w:p>
        </w:tc>
        <w:tc>
          <w:tcPr>
            <w:tcW w:w="5225" w:type="dxa"/>
            <w:noWrap w:val="0"/>
            <w:vAlign w:val="center"/>
          </w:tcPr>
          <w:p w14:paraId="788D4538">
            <w:pPr>
              <w:topLinePunct/>
              <w:adjustRightInd w:val="0"/>
              <w:snapToGrid w:val="0"/>
              <w:spacing w:line="230" w:lineRule="exact"/>
              <w:rPr>
                <w:rFonts w:hint="eastAsia" w:eastAsia="方正仿宋简体"/>
                <w:color w:val="auto"/>
                <w:sz w:val="21"/>
                <w:szCs w:val="21"/>
              </w:rPr>
            </w:pPr>
            <w:r>
              <w:rPr>
                <w:rFonts w:hint="eastAsia" w:eastAsia="方正仿宋简体"/>
                <w:color w:val="auto"/>
                <w:sz w:val="21"/>
                <w:szCs w:val="21"/>
              </w:rPr>
              <w:t>运用生成式人工智能、“人工智能+三维”等技术辅助创作，降低游戏、动漫中建模渲染成本，加速天府文化、巴蜀元素的IP打造与场景设计呈现。</w:t>
            </w:r>
          </w:p>
        </w:tc>
        <w:tc>
          <w:tcPr>
            <w:tcW w:w="1129" w:type="dxa"/>
            <w:vMerge w:val="continue"/>
            <w:noWrap w:val="0"/>
            <w:vAlign w:val="center"/>
          </w:tcPr>
          <w:p w14:paraId="61E1C4F7">
            <w:pPr>
              <w:topLinePunct/>
              <w:adjustRightInd w:val="0"/>
              <w:snapToGrid w:val="0"/>
              <w:spacing w:line="280" w:lineRule="exact"/>
              <w:rPr>
                <w:rFonts w:eastAsia="方正仿宋简体"/>
                <w:color w:val="auto"/>
                <w:sz w:val="21"/>
                <w:szCs w:val="21"/>
              </w:rPr>
            </w:pPr>
          </w:p>
        </w:tc>
      </w:tr>
      <w:tr w14:paraId="497DD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0BF9D0E9">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0FD14975">
            <w:pPr>
              <w:topLinePunct/>
              <w:adjustRightInd w:val="0"/>
              <w:snapToGrid w:val="0"/>
              <w:spacing w:line="230" w:lineRule="exact"/>
              <w:rPr>
                <w:rFonts w:hint="eastAsia" w:eastAsia="方正仿宋简体"/>
                <w:color w:val="auto"/>
                <w:sz w:val="21"/>
                <w:szCs w:val="21"/>
              </w:rPr>
            </w:pPr>
          </w:p>
        </w:tc>
        <w:tc>
          <w:tcPr>
            <w:tcW w:w="1116" w:type="dxa"/>
            <w:noWrap w:val="0"/>
            <w:vAlign w:val="center"/>
          </w:tcPr>
          <w:p w14:paraId="74299A96">
            <w:pPr>
              <w:topLinePunct/>
              <w:adjustRightInd w:val="0"/>
              <w:snapToGrid w:val="0"/>
              <w:spacing w:line="230" w:lineRule="exact"/>
              <w:rPr>
                <w:rFonts w:eastAsia="方正仿宋简体"/>
                <w:color w:val="auto"/>
                <w:sz w:val="21"/>
                <w:szCs w:val="21"/>
              </w:rPr>
            </w:pPr>
            <w:r>
              <w:rPr>
                <w:rFonts w:hint="eastAsia" w:eastAsia="方正仿宋简体"/>
                <w:color w:val="auto"/>
                <w:sz w:val="21"/>
                <w:szCs w:val="21"/>
              </w:rPr>
              <w:t>设计辅助</w:t>
            </w:r>
          </w:p>
        </w:tc>
        <w:tc>
          <w:tcPr>
            <w:tcW w:w="5225" w:type="dxa"/>
            <w:noWrap w:val="0"/>
            <w:vAlign w:val="center"/>
          </w:tcPr>
          <w:p w14:paraId="4B5C36D0">
            <w:pPr>
              <w:topLinePunct/>
              <w:adjustRightInd w:val="0"/>
              <w:snapToGrid w:val="0"/>
              <w:spacing w:line="230" w:lineRule="exact"/>
              <w:rPr>
                <w:rFonts w:hint="eastAsia" w:eastAsia="方正仿宋简体"/>
                <w:color w:val="auto"/>
                <w:sz w:val="21"/>
                <w:szCs w:val="21"/>
              </w:rPr>
            </w:pPr>
            <w:r>
              <w:rPr>
                <w:rFonts w:hint="eastAsia" w:eastAsia="方正仿宋简体"/>
                <w:color w:val="auto"/>
                <w:sz w:val="21"/>
                <w:szCs w:val="21"/>
              </w:rPr>
              <w:t>通过输入关键词、主题或风格描述，生成大量创意草图、色彩搭配方案或形态设计，为设计师提供灵感参考，缩短创意发散周期。</w:t>
            </w:r>
          </w:p>
        </w:tc>
        <w:tc>
          <w:tcPr>
            <w:tcW w:w="1129" w:type="dxa"/>
            <w:vMerge w:val="continue"/>
            <w:noWrap w:val="0"/>
            <w:vAlign w:val="center"/>
          </w:tcPr>
          <w:p w14:paraId="47FA20C3">
            <w:pPr>
              <w:topLinePunct/>
              <w:adjustRightInd w:val="0"/>
              <w:snapToGrid w:val="0"/>
              <w:spacing w:line="280" w:lineRule="exact"/>
              <w:rPr>
                <w:rFonts w:eastAsia="方正仿宋简体"/>
                <w:color w:val="auto"/>
                <w:sz w:val="21"/>
                <w:szCs w:val="21"/>
              </w:rPr>
            </w:pPr>
          </w:p>
        </w:tc>
      </w:tr>
      <w:tr w14:paraId="277E8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11997AC4">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3006B5C5">
            <w:pPr>
              <w:topLinePunct/>
              <w:adjustRightInd w:val="0"/>
              <w:snapToGrid w:val="0"/>
              <w:spacing w:line="230" w:lineRule="exact"/>
              <w:rPr>
                <w:rFonts w:hint="eastAsia" w:eastAsia="方正仿宋简体"/>
                <w:color w:val="auto"/>
                <w:sz w:val="21"/>
                <w:szCs w:val="21"/>
              </w:rPr>
            </w:pPr>
          </w:p>
        </w:tc>
        <w:tc>
          <w:tcPr>
            <w:tcW w:w="1116" w:type="dxa"/>
            <w:noWrap w:val="0"/>
            <w:vAlign w:val="center"/>
          </w:tcPr>
          <w:p w14:paraId="1413657F">
            <w:pPr>
              <w:topLinePunct/>
              <w:adjustRightInd w:val="0"/>
              <w:snapToGrid w:val="0"/>
              <w:spacing w:line="230" w:lineRule="exact"/>
              <w:rPr>
                <w:rFonts w:eastAsia="方正仿宋简体"/>
                <w:color w:val="auto"/>
                <w:sz w:val="21"/>
                <w:szCs w:val="21"/>
              </w:rPr>
            </w:pPr>
            <w:r>
              <w:rPr>
                <w:rFonts w:hint="eastAsia" w:eastAsia="方正仿宋简体"/>
                <w:color w:val="auto"/>
                <w:sz w:val="21"/>
                <w:szCs w:val="21"/>
              </w:rPr>
              <w:t>非遗传承</w:t>
            </w:r>
          </w:p>
        </w:tc>
        <w:tc>
          <w:tcPr>
            <w:tcW w:w="5225" w:type="dxa"/>
            <w:noWrap w:val="0"/>
            <w:vAlign w:val="center"/>
          </w:tcPr>
          <w:p w14:paraId="4707DC88">
            <w:pPr>
              <w:topLinePunct/>
              <w:adjustRightInd w:val="0"/>
              <w:snapToGrid w:val="0"/>
              <w:spacing w:line="230" w:lineRule="exact"/>
              <w:rPr>
                <w:rFonts w:hint="eastAsia" w:eastAsia="方正仿宋简体"/>
                <w:color w:val="auto"/>
                <w:sz w:val="21"/>
                <w:szCs w:val="21"/>
              </w:rPr>
            </w:pPr>
            <w:r>
              <w:rPr>
                <w:rFonts w:hint="eastAsia" w:eastAsia="方正仿宋简体"/>
                <w:color w:val="auto"/>
                <w:sz w:val="21"/>
                <w:szCs w:val="21"/>
              </w:rPr>
              <w:t>结合数字人、动作捕捉、虚拟现实等技术，记录和还原非遗技艺的制作过程，提供讲解教学、展示互动、产品定制服务，助力非遗文化的传承与发展，促进蜀锦、蜀绣、漆艺、竹编、银花丝、皮影等活态传承。</w:t>
            </w:r>
          </w:p>
        </w:tc>
        <w:tc>
          <w:tcPr>
            <w:tcW w:w="1129" w:type="dxa"/>
            <w:vMerge w:val="continue"/>
            <w:noWrap w:val="0"/>
            <w:vAlign w:val="center"/>
          </w:tcPr>
          <w:p w14:paraId="44E16D6F">
            <w:pPr>
              <w:topLinePunct/>
              <w:adjustRightInd w:val="0"/>
              <w:snapToGrid w:val="0"/>
              <w:spacing w:line="280" w:lineRule="exact"/>
              <w:rPr>
                <w:rFonts w:eastAsia="方正仿宋简体"/>
                <w:color w:val="auto"/>
                <w:sz w:val="21"/>
                <w:szCs w:val="21"/>
              </w:rPr>
            </w:pPr>
          </w:p>
        </w:tc>
      </w:tr>
      <w:tr w14:paraId="7217C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6A73E7C2">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3546960A">
            <w:pPr>
              <w:topLinePunct/>
              <w:adjustRightInd w:val="0"/>
              <w:snapToGrid w:val="0"/>
              <w:spacing w:line="230" w:lineRule="exact"/>
              <w:rPr>
                <w:rFonts w:hint="eastAsia" w:eastAsia="方正仿宋简体"/>
                <w:color w:val="auto"/>
                <w:sz w:val="21"/>
                <w:szCs w:val="21"/>
              </w:rPr>
            </w:pPr>
          </w:p>
        </w:tc>
        <w:tc>
          <w:tcPr>
            <w:tcW w:w="1116" w:type="dxa"/>
            <w:noWrap w:val="0"/>
            <w:vAlign w:val="center"/>
          </w:tcPr>
          <w:p w14:paraId="13B2864D">
            <w:pPr>
              <w:topLinePunct/>
              <w:adjustRightInd w:val="0"/>
              <w:snapToGrid w:val="0"/>
              <w:spacing w:line="230" w:lineRule="exact"/>
              <w:rPr>
                <w:rFonts w:eastAsia="方正仿宋简体"/>
                <w:color w:val="auto"/>
                <w:sz w:val="21"/>
                <w:szCs w:val="21"/>
              </w:rPr>
            </w:pPr>
            <w:r>
              <w:rPr>
                <w:rFonts w:hint="eastAsia" w:eastAsia="方正仿宋简体"/>
                <w:color w:val="auto"/>
                <w:sz w:val="21"/>
                <w:szCs w:val="21"/>
              </w:rPr>
              <w:t>沉浸式展馆</w:t>
            </w:r>
          </w:p>
        </w:tc>
        <w:tc>
          <w:tcPr>
            <w:tcW w:w="5225" w:type="dxa"/>
            <w:noWrap w:val="0"/>
            <w:vAlign w:val="center"/>
          </w:tcPr>
          <w:p w14:paraId="3FD9E961">
            <w:pPr>
              <w:topLinePunct/>
              <w:adjustRightInd w:val="0"/>
              <w:snapToGrid w:val="0"/>
              <w:spacing w:line="230" w:lineRule="exact"/>
              <w:rPr>
                <w:rFonts w:hint="eastAsia" w:eastAsia="方正仿宋简体"/>
                <w:color w:val="auto"/>
                <w:sz w:val="21"/>
                <w:szCs w:val="21"/>
              </w:rPr>
            </w:pPr>
            <w:r>
              <w:rPr>
                <w:rFonts w:hint="eastAsia" w:eastAsia="方正仿宋简体"/>
                <w:color w:val="auto"/>
                <w:sz w:val="21"/>
                <w:szCs w:val="21"/>
              </w:rPr>
              <w:t>推动人工智能、增强现实在博物馆、美术馆、文化馆、科技馆等点位的应用呈现，结合智能终端与新型显示设备，丰富数字艺术展览、展演形式。</w:t>
            </w:r>
          </w:p>
        </w:tc>
        <w:tc>
          <w:tcPr>
            <w:tcW w:w="1129" w:type="dxa"/>
            <w:vMerge w:val="continue"/>
            <w:noWrap w:val="0"/>
            <w:vAlign w:val="center"/>
          </w:tcPr>
          <w:p w14:paraId="7D47E212">
            <w:pPr>
              <w:topLinePunct/>
              <w:adjustRightInd w:val="0"/>
              <w:snapToGrid w:val="0"/>
              <w:spacing w:line="280" w:lineRule="exact"/>
              <w:rPr>
                <w:rFonts w:eastAsia="方正仿宋简体"/>
                <w:color w:val="auto"/>
                <w:sz w:val="21"/>
                <w:szCs w:val="21"/>
              </w:rPr>
            </w:pPr>
          </w:p>
        </w:tc>
      </w:tr>
      <w:tr w14:paraId="08706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0D7B5330">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34C69209">
            <w:pPr>
              <w:topLinePunct/>
              <w:adjustRightInd w:val="0"/>
              <w:snapToGrid w:val="0"/>
              <w:spacing w:line="230" w:lineRule="exact"/>
              <w:rPr>
                <w:rFonts w:hint="eastAsia" w:eastAsia="方正仿宋简体"/>
                <w:color w:val="auto"/>
                <w:sz w:val="21"/>
                <w:szCs w:val="21"/>
              </w:rPr>
            </w:pPr>
          </w:p>
        </w:tc>
        <w:tc>
          <w:tcPr>
            <w:tcW w:w="1116" w:type="dxa"/>
            <w:noWrap w:val="0"/>
            <w:vAlign w:val="center"/>
          </w:tcPr>
          <w:p w14:paraId="28F283A5">
            <w:pPr>
              <w:topLinePunct/>
              <w:adjustRightInd w:val="0"/>
              <w:snapToGrid w:val="0"/>
              <w:spacing w:line="230" w:lineRule="exact"/>
              <w:rPr>
                <w:rFonts w:eastAsia="方正仿宋简体"/>
                <w:color w:val="auto"/>
                <w:sz w:val="21"/>
                <w:szCs w:val="21"/>
              </w:rPr>
            </w:pPr>
            <w:r>
              <w:rPr>
                <w:rFonts w:hint="eastAsia" w:eastAsia="方正仿宋简体"/>
                <w:color w:val="auto"/>
                <w:sz w:val="21"/>
                <w:szCs w:val="21"/>
              </w:rPr>
              <w:t>虚拟演艺</w:t>
            </w:r>
          </w:p>
        </w:tc>
        <w:tc>
          <w:tcPr>
            <w:tcW w:w="5225" w:type="dxa"/>
            <w:noWrap w:val="0"/>
            <w:vAlign w:val="center"/>
          </w:tcPr>
          <w:p w14:paraId="5D69A4F0">
            <w:pPr>
              <w:topLinePunct/>
              <w:adjustRightInd w:val="0"/>
              <w:snapToGrid w:val="0"/>
              <w:spacing w:line="230" w:lineRule="exact"/>
              <w:rPr>
                <w:rFonts w:hint="eastAsia" w:eastAsia="方正仿宋简体"/>
                <w:color w:val="auto"/>
                <w:sz w:val="21"/>
                <w:szCs w:val="21"/>
              </w:rPr>
            </w:pPr>
            <w:r>
              <w:rPr>
                <w:rFonts w:hint="eastAsia" w:eastAsia="方正仿宋简体"/>
                <w:color w:val="auto"/>
                <w:sz w:val="21"/>
                <w:szCs w:val="21"/>
              </w:rPr>
              <w:t>打造虚拟偶像歌手与数字舞台，推动数字人在线上线下演唱会、MV制作中的应用。</w:t>
            </w:r>
          </w:p>
        </w:tc>
        <w:tc>
          <w:tcPr>
            <w:tcW w:w="1129" w:type="dxa"/>
            <w:vMerge w:val="continue"/>
            <w:noWrap w:val="0"/>
            <w:vAlign w:val="center"/>
          </w:tcPr>
          <w:p w14:paraId="59D9B2F7">
            <w:pPr>
              <w:topLinePunct/>
              <w:adjustRightInd w:val="0"/>
              <w:snapToGrid w:val="0"/>
              <w:spacing w:line="280" w:lineRule="exact"/>
              <w:rPr>
                <w:rFonts w:eastAsia="方正仿宋简体"/>
                <w:color w:val="auto"/>
                <w:sz w:val="21"/>
                <w:szCs w:val="21"/>
              </w:rPr>
            </w:pPr>
          </w:p>
        </w:tc>
      </w:tr>
      <w:tr w14:paraId="55997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4E048439">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3CC4AA4B">
            <w:pPr>
              <w:topLinePunct/>
              <w:adjustRightInd w:val="0"/>
              <w:snapToGrid w:val="0"/>
              <w:spacing w:line="230" w:lineRule="exact"/>
              <w:rPr>
                <w:rFonts w:hint="eastAsia" w:eastAsia="方正仿宋简体"/>
                <w:color w:val="auto"/>
                <w:sz w:val="21"/>
                <w:szCs w:val="21"/>
              </w:rPr>
            </w:pPr>
          </w:p>
        </w:tc>
        <w:tc>
          <w:tcPr>
            <w:tcW w:w="1116" w:type="dxa"/>
            <w:noWrap w:val="0"/>
            <w:vAlign w:val="center"/>
          </w:tcPr>
          <w:p w14:paraId="0A16B7D4">
            <w:pPr>
              <w:topLinePunct/>
              <w:adjustRightInd w:val="0"/>
              <w:snapToGrid w:val="0"/>
              <w:spacing w:line="230" w:lineRule="exact"/>
              <w:rPr>
                <w:rFonts w:eastAsia="方正仿宋简体"/>
                <w:color w:val="auto"/>
                <w:sz w:val="21"/>
                <w:szCs w:val="21"/>
              </w:rPr>
            </w:pPr>
            <w:r>
              <w:rPr>
                <w:rFonts w:hint="eastAsia" w:eastAsia="方正仿宋简体"/>
                <w:color w:val="auto"/>
                <w:sz w:val="21"/>
                <w:szCs w:val="21"/>
              </w:rPr>
              <w:t>互动娱乐</w:t>
            </w:r>
          </w:p>
        </w:tc>
        <w:tc>
          <w:tcPr>
            <w:tcW w:w="5225" w:type="dxa"/>
            <w:noWrap w:val="0"/>
            <w:vAlign w:val="center"/>
          </w:tcPr>
          <w:p w14:paraId="2E5E40EC">
            <w:pPr>
              <w:topLinePunct/>
              <w:adjustRightInd w:val="0"/>
              <w:snapToGrid w:val="0"/>
              <w:spacing w:line="230" w:lineRule="exact"/>
              <w:rPr>
                <w:rFonts w:hint="eastAsia" w:eastAsia="方正仿宋简体"/>
                <w:color w:val="auto"/>
                <w:sz w:val="21"/>
                <w:szCs w:val="21"/>
              </w:rPr>
            </w:pPr>
            <w:r>
              <w:rPr>
                <w:rFonts w:hint="eastAsia" w:eastAsia="方正仿宋简体"/>
                <w:color w:val="auto"/>
                <w:sz w:val="21"/>
                <w:szCs w:val="21"/>
              </w:rPr>
              <w:t>利用人工智能开发实时生成剧情、无限任务生成的新游戏模式，实现游戏世界的持续演进与玩家体验的高度个性化，创造IP延展、开放世界构建和交互式娱乐内容新生产范式。</w:t>
            </w:r>
          </w:p>
        </w:tc>
        <w:tc>
          <w:tcPr>
            <w:tcW w:w="1129" w:type="dxa"/>
            <w:vMerge w:val="continue"/>
            <w:noWrap w:val="0"/>
            <w:vAlign w:val="center"/>
          </w:tcPr>
          <w:p w14:paraId="101476AF">
            <w:pPr>
              <w:topLinePunct/>
              <w:adjustRightInd w:val="0"/>
              <w:snapToGrid w:val="0"/>
              <w:spacing w:line="280" w:lineRule="exact"/>
              <w:rPr>
                <w:rFonts w:eastAsia="方正仿宋简体"/>
                <w:color w:val="auto"/>
                <w:sz w:val="21"/>
                <w:szCs w:val="21"/>
              </w:rPr>
            </w:pPr>
          </w:p>
        </w:tc>
      </w:tr>
      <w:tr w14:paraId="31203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3280A1C1">
            <w:pPr>
              <w:topLinePunct/>
              <w:adjustRightInd w:val="0"/>
              <w:snapToGrid w:val="0"/>
              <w:spacing w:line="280" w:lineRule="exact"/>
              <w:rPr>
                <w:rFonts w:hint="eastAsia" w:eastAsia="方正仿宋简体"/>
                <w:color w:val="auto"/>
                <w:sz w:val="21"/>
                <w:szCs w:val="21"/>
              </w:rPr>
            </w:pPr>
          </w:p>
        </w:tc>
        <w:tc>
          <w:tcPr>
            <w:tcW w:w="1324" w:type="dxa"/>
            <w:vMerge w:val="restart"/>
            <w:noWrap w:val="0"/>
            <w:vAlign w:val="center"/>
          </w:tcPr>
          <w:p w14:paraId="4035EFF4">
            <w:pPr>
              <w:topLinePunct/>
              <w:adjustRightInd w:val="0"/>
              <w:snapToGrid w:val="0"/>
              <w:spacing w:line="270" w:lineRule="exact"/>
              <w:rPr>
                <w:rFonts w:hint="eastAsia" w:eastAsia="方正仿宋简体"/>
                <w:color w:val="auto"/>
                <w:sz w:val="21"/>
                <w:szCs w:val="21"/>
              </w:rPr>
            </w:pPr>
            <w:r>
              <w:rPr>
                <w:rFonts w:hint="eastAsia" w:eastAsia="方正仿宋简体"/>
                <w:color w:val="auto"/>
                <w:sz w:val="21"/>
                <w:szCs w:val="21"/>
              </w:rPr>
              <w:t>15.文旅文博</w:t>
            </w:r>
          </w:p>
        </w:tc>
        <w:tc>
          <w:tcPr>
            <w:tcW w:w="1116" w:type="dxa"/>
            <w:noWrap w:val="0"/>
            <w:vAlign w:val="center"/>
          </w:tcPr>
          <w:p w14:paraId="307EA383">
            <w:pPr>
              <w:topLinePunct/>
              <w:adjustRightInd w:val="0"/>
              <w:snapToGrid w:val="0"/>
              <w:spacing w:line="270" w:lineRule="exact"/>
              <w:rPr>
                <w:rFonts w:eastAsia="方正仿宋简体"/>
                <w:color w:val="auto"/>
                <w:sz w:val="21"/>
                <w:szCs w:val="21"/>
              </w:rPr>
            </w:pPr>
            <w:r>
              <w:rPr>
                <w:rFonts w:hint="eastAsia" w:eastAsia="方正仿宋简体"/>
                <w:color w:val="auto"/>
                <w:sz w:val="21"/>
                <w:szCs w:val="21"/>
              </w:rPr>
              <w:t>机器人表演互动</w:t>
            </w:r>
          </w:p>
        </w:tc>
        <w:tc>
          <w:tcPr>
            <w:tcW w:w="5225" w:type="dxa"/>
            <w:noWrap w:val="0"/>
            <w:vAlign w:val="center"/>
          </w:tcPr>
          <w:p w14:paraId="6CD64AD9">
            <w:pPr>
              <w:topLinePunct/>
              <w:adjustRightInd w:val="0"/>
              <w:snapToGrid w:val="0"/>
              <w:spacing w:line="270" w:lineRule="exact"/>
              <w:rPr>
                <w:rFonts w:hint="eastAsia" w:eastAsia="方正仿宋简体"/>
                <w:color w:val="auto"/>
                <w:sz w:val="21"/>
                <w:szCs w:val="21"/>
              </w:rPr>
            </w:pPr>
            <w:r>
              <w:rPr>
                <w:rFonts w:hint="eastAsia" w:eastAsia="方正仿宋简体"/>
                <w:color w:val="auto"/>
                <w:sz w:val="21"/>
                <w:szCs w:val="21"/>
              </w:rPr>
              <w:t>以机器人扮演历史、动画等经典IP及虚拟形象，通过预设程序与强化学习等完成特定与自适应动作，在景区参与剧情演绎，与真人互动。</w:t>
            </w:r>
          </w:p>
        </w:tc>
        <w:tc>
          <w:tcPr>
            <w:tcW w:w="1129" w:type="dxa"/>
            <w:vMerge w:val="restart"/>
            <w:noWrap w:val="0"/>
            <w:vAlign w:val="center"/>
          </w:tcPr>
          <w:p w14:paraId="1A417FA2">
            <w:pPr>
              <w:topLinePunct/>
              <w:adjustRightInd w:val="0"/>
              <w:snapToGrid w:val="0"/>
              <w:spacing w:line="280" w:lineRule="exact"/>
              <w:rPr>
                <w:rFonts w:eastAsia="方正仿宋简体"/>
                <w:color w:val="auto"/>
                <w:sz w:val="21"/>
                <w:szCs w:val="21"/>
              </w:rPr>
            </w:pPr>
            <w:r>
              <w:rPr>
                <w:rFonts w:hint="eastAsia" w:eastAsia="方正仿宋简体"/>
                <w:color w:val="auto"/>
                <w:sz w:val="21"/>
                <w:szCs w:val="21"/>
              </w:rPr>
              <w:t>市文广旅局，相关区（市）县</w:t>
            </w:r>
          </w:p>
        </w:tc>
      </w:tr>
      <w:tr w14:paraId="121CE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29F0B6FE">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01E39867">
            <w:pPr>
              <w:topLinePunct/>
              <w:adjustRightInd w:val="0"/>
              <w:snapToGrid w:val="0"/>
              <w:spacing w:line="270" w:lineRule="exact"/>
              <w:rPr>
                <w:rFonts w:hint="eastAsia" w:eastAsia="方正仿宋简体"/>
                <w:color w:val="auto"/>
                <w:sz w:val="21"/>
                <w:szCs w:val="21"/>
              </w:rPr>
            </w:pPr>
          </w:p>
        </w:tc>
        <w:tc>
          <w:tcPr>
            <w:tcW w:w="1116" w:type="dxa"/>
            <w:noWrap w:val="0"/>
            <w:vAlign w:val="center"/>
          </w:tcPr>
          <w:p w14:paraId="19F76153">
            <w:pPr>
              <w:topLinePunct/>
              <w:adjustRightInd w:val="0"/>
              <w:snapToGrid w:val="0"/>
              <w:spacing w:line="270" w:lineRule="exact"/>
              <w:rPr>
                <w:rFonts w:eastAsia="方正仿宋简体"/>
                <w:color w:val="auto"/>
                <w:sz w:val="21"/>
                <w:szCs w:val="21"/>
              </w:rPr>
            </w:pPr>
            <w:r>
              <w:rPr>
                <w:rFonts w:hint="eastAsia" w:eastAsia="方正仿宋简体"/>
                <w:color w:val="auto"/>
                <w:sz w:val="21"/>
                <w:szCs w:val="21"/>
              </w:rPr>
              <w:t>观众角色扮演</w:t>
            </w:r>
          </w:p>
        </w:tc>
        <w:tc>
          <w:tcPr>
            <w:tcW w:w="5225" w:type="dxa"/>
            <w:noWrap w:val="0"/>
            <w:vAlign w:val="center"/>
          </w:tcPr>
          <w:p w14:paraId="218C65BD">
            <w:pPr>
              <w:topLinePunct/>
              <w:adjustRightInd w:val="0"/>
              <w:snapToGrid w:val="0"/>
              <w:spacing w:line="270" w:lineRule="exact"/>
              <w:rPr>
                <w:rFonts w:hint="eastAsia" w:eastAsia="方正仿宋简体"/>
                <w:color w:val="auto"/>
                <w:sz w:val="21"/>
                <w:szCs w:val="21"/>
              </w:rPr>
            </w:pPr>
            <w:r>
              <w:rPr>
                <w:rFonts w:hint="eastAsia" w:eastAsia="方正仿宋简体"/>
                <w:color w:val="auto"/>
                <w:sz w:val="21"/>
                <w:szCs w:val="21"/>
              </w:rPr>
              <w:t>利用生成式人工智能为游客定制符合景区特色主题的角色形象，通过增强现实或虚拟现实技术融入线下空间，参与历史场景重现、文物叙事互动等，增强观众互动感、沉浸感。</w:t>
            </w:r>
          </w:p>
        </w:tc>
        <w:tc>
          <w:tcPr>
            <w:tcW w:w="1129" w:type="dxa"/>
            <w:vMerge w:val="continue"/>
            <w:noWrap w:val="0"/>
            <w:vAlign w:val="center"/>
          </w:tcPr>
          <w:p w14:paraId="4777CFC9">
            <w:pPr>
              <w:topLinePunct/>
              <w:adjustRightInd w:val="0"/>
              <w:snapToGrid w:val="0"/>
              <w:spacing w:line="280" w:lineRule="exact"/>
              <w:rPr>
                <w:rFonts w:eastAsia="方正仿宋简体"/>
                <w:color w:val="auto"/>
                <w:sz w:val="21"/>
                <w:szCs w:val="21"/>
              </w:rPr>
            </w:pPr>
          </w:p>
        </w:tc>
      </w:tr>
      <w:tr w14:paraId="4D1EA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6BCBC9F8">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382629B3">
            <w:pPr>
              <w:topLinePunct/>
              <w:adjustRightInd w:val="0"/>
              <w:snapToGrid w:val="0"/>
              <w:spacing w:line="270" w:lineRule="exact"/>
              <w:rPr>
                <w:rFonts w:hint="eastAsia" w:eastAsia="方正仿宋简体"/>
                <w:color w:val="auto"/>
                <w:sz w:val="21"/>
                <w:szCs w:val="21"/>
              </w:rPr>
            </w:pPr>
          </w:p>
        </w:tc>
        <w:tc>
          <w:tcPr>
            <w:tcW w:w="1116" w:type="dxa"/>
            <w:noWrap w:val="0"/>
            <w:vAlign w:val="center"/>
          </w:tcPr>
          <w:p w14:paraId="0AD569F1">
            <w:pPr>
              <w:topLinePunct/>
              <w:adjustRightInd w:val="0"/>
              <w:snapToGrid w:val="0"/>
              <w:spacing w:line="270" w:lineRule="exact"/>
              <w:rPr>
                <w:rFonts w:eastAsia="方正仿宋简体"/>
                <w:color w:val="auto"/>
                <w:sz w:val="21"/>
                <w:szCs w:val="21"/>
              </w:rPr>
            </w:pPr>
            <w:r>
              <w:rPr>
                <w:rFonts w:hint="eastAsia" w:eastAsia="方正仿宋简体"/>
                <w:color w:val="auto"/>
                <w:sz w:val="21"/>
                <w:szCs w:val="21"/>
              </w:rPr>
              <w:t>纪念品定制</w:t>
            </w:r>
          </w:p>
        </w:tc>
        <w:tc>
          <w:tcPr>
            <w:tcW w:w="5225" w:type="dxa"/>
            <w:noWrap w:val="0"/>
            <w:vAlign w:val="center"/>
          </w:tcPr>
          <w:p w14:paraId="3922109A">
            <w:pPr>
              <w:topLinePunct/>
              <w:adjustRightInd w:val="0"/>
              <w:snapToGrid w:val="0"/>
              <w:spacing w:line="270" w:lineRule="exact"/>
              <w:rPr>
                <w:rFonts w:hint="eastAsia" w:eastAsia="方正仿宋简体"/>
                <w:color w:val="auto"/>
                <w:sz w:val="21"/>
                <w:szCs w:val="21"/>
              </w:rPr>
            </w:pPr>
            <w:r>
              <w:rPr>
                <w:rFonts w:hint="eastAsia" w:eastAsia="方正仿宋简体"/>
                <w:color w:val="auto"/>
                <w:sz w:val="21"/>
                <w:szCs w:val="21"/>
              </w:rPr>
              <w:t>以集成式整机或小程序形式推出生成式人工智能辅助定制的特色纪念品、打卡照片与视频拍摄、冲印等服务。</w:t>
            </w:r>
          </w:p>
        </w:tc>
        <w:tc>
          <w:tcPr>
            <w:tcW w:w="1129" w:type="dxa"/>
            <w:vMerge w:val="continue"/>
            <w:noWrap w:val="0"/>
            <w:vAlign w:val="center"/>
          </w:tcPr>
          <w:p w14:paraId="13B8C946">
            <w:pPr>
              <w:topLinePunct/>
              <w:adjustRightInd w:val="0"/>
              <w:snapToGrid w:val="0"/>
              <w:spacing w:line="280" w:lineRule="exact"/>
              <w:rPr>
                <w:rFonts w:eastAsia="方正仿宋简体"/>
                <w:color w:val="auto"/>
                <w:sz w:val="21"/>
                <w:szCs w:val="21"/>
              </w:rPr>
            </w:pPr>
          </w:p>
        </w:tc>
      </w:tr>
      <w:tr w14:paraId="4BA0D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0B7C95E4">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3B89B645">
            <w:pPr>
              <w:topLinePunct/>
              <w:adjustRightInd w:val="0"/>
              <w:snapToGrid w:val="0"/>
              <w:spacing w:line="270" w:lineRule="exact"/>
              <w:rPr>
                <w:rFonts w:hint="eastAsia" w:eastAsia="方正仿宋简体"/>
                <w:color w:val="auto"/>
                <w:sz w:val="21"/>
                <w:szCs w:val="21"/>
              </w:rPr>
            </w:pPr>
          </w:p>
        </w:tc>
        <w:tc>
          <w:tcPr>
            <w:tcW w:w="1116" w:type="dxa"/>
            <w:noWrap w:val="0"/>
            <w:vAlign w:val="center"/>
          </w:tcPr>
          <w:p w14:paraId="04533BCC">
            <w:pPr>
              <w:topLinePunct/>
              <w:adjustRightInd w:val="0"/>
              <w:snapToGrid w:val="0"/>
              <w:spacing w:line="270" w:lineRule="exact"/>
              <w:rPr>
                <w:rFonts w:eastAsia="方正仿宋简体"/>
                <w:color w:val="auto"/>
                <w:sz w:val="21"/>
                <w:szCs w:val="21"/>
              </w:rPr>
            </w:pPr>
            <w:r>
              <w:rPr>
                <w:rFonts w:hint="eastAsia" w:eastAsia="方正仿宋简体"/>
                <w:color w:val="auto"/>
                <w:sz w:val="21"/>
                <w:szCs w:val="21"/>
              </w:rPr>
              <w:t>无人接驳</w:t>
            </w:r>
          </w:p>
        </w:tc>
        <w:tc>
          <w:tcPr>
            <w:tcW w:w="5225" w:type="dxa"/>
            <w:noWrap w:val="0"/>
            <w:vAlign w:val="center"/>
          </w:tcPr>
          <w:p w14:paraId="4C8F9C0D">
            <w:pPr>
              <w:topLinePunct/>
              <w:adjustRightInd w:val="0"/>
              <w:snapToGrid w:val="0"/>
              <w:spacing w:line="270" w:lineRule="exact"/>
              <w:rPr>
                <w:rFonts w:hint="eastAsia" w:eastAsia="方正仿宋简体"/>
                <w:color w:val="auto"/>
                <w:sz w:val="21"/>
                <w:szCs w:val="21"/>
              </w:rPr>
            </w:pPr>
            <w:r>
              <w:rPr>
                <w:rFonts w:hint="eastAsia" w:eastAsia="方正仿宋简体"/>
                <w:color w:val="auto"/>
                <w:sz w:val="21"/>
                <w:szCs w:val="21"/>
              </w:rPr>
              <w:t>发展低速无人车，通过室内外各载客级别的无人驾驶观光车、观光船，提升游客在景区出行便利性。</w:t>
            </w:r>
          </w:p>
        </w:tc>
        <w:tc>
          <w:tcPr>
            <w:tcW w:w="1129" w:type="dxa"/>
            <w:vMerge w:val="continue"/>
            <w:noWrap w:val="0"/>
            <w:vAlign w:val="center"/>
          </w:tcPr>
          <w:p w14:paraId="70979CFB">
            <w:pPr>
              <w:topLinePunct/>
              <w:adjustRightInd w:val="0"/>
              <w:snapToGrid w:val="0"/>
              <w:spacing w:line="280" w:lineRule="exact"/>
              <w:rPr>
                <w:rFonts w:eastAsia="方正仿宋简体"/>
                <w:color w:val="auto"/>
                <w:sz w:val="21"/>
                <w:szCs w:val="21"/>
              </w:rPr>
            </w:pPr>
          </w:p>
        </w:tc>
      </w:tr>
      <w:tr w14:paraId="141B5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57415C8A">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4D0B07F4">
            <w:pPr>
              <w:topLinePunct/>
              <w:adjustRightInd w:val="0"/>
              <w:snapToGrid w:val="0"/>
              <w:spacing w:line="270" w:lineRule="exact"/>
              <w:rPr>
                <w:rFonts w:hint="eastAsia" w:eastAsia="方正仿宋简体"/>
                <w:color w:val="auto"/>
                <w:sz w:val="21"/>
                <w:szCs w:val="21"/>
              </w:rPr>
            </w:pPr>
          </w:p>
        </w:tc>
        <w:tc>
          <w:tcPr>
            <w:tcW w:w="1116" w:type="dxa"/>
            <w:noWrap w:val="0"/>
            <w:vAlign w:val="center"/>
          </w:tcPr>
          <w:p w14:paraId="16472C03">
            <w:pPr>
              <w:topLinePunct/>
              <w:adjustRightInd w:val="0"/>
              <w:snapToGrid w:val="0"/>
              <w:spacing w:line="270" w:lineRule="exact"/>
              <w:rPr>
                <w:rFonts w:eastAsia="方正仿宋简体"/>
                <w:color w:val="auto"/>
                <w:sz w:val="21"/>
                <w:szCs w:val="21"/>
              </w:rPr>
            </w:pPr>
            <w:r>
              <w:rPr>
                <w:rFonts w:hint="eastAsia" w:eastAsia="方正仿宋简体"/>
                <w:color w:val="auto"/>
                <w:sz w:val="21"/>
                <w:szCs w:val="21"/>
              </w:rPr>
              <w:t>无人配送</w:t>
            </w:r>
          </w:p>
        </w:tc>
        <w:tc>
          <w:tcPr>
            <w:tcW w:w="5225" w:type="dxa"/>
            <w:noWrap w:val="0"/>
            <w:vAlign w:val="center"/>
          </w:tcPr>
          <w:p w14:paraId="49CB5F85">
            <w:pPr>
              <w:topLinePunct/>
              <w:adjustRightInd w:val="0"/>
              <w:snapToGrid w:val="0"/>
              <w:spacing w:line="270" w:lineRule="exact"/>
              <w:rPr>
                <w:rFonts w:hint="eastAsia" w:eastAsia="方正仿宋简体"/>
                <w:color w:val="auto"/>
                <w:sz w:val="21"/>
                <w:szCs w:val="21"/>
              </w:rPr>
            </w:pPr>
            <w:r>
              <w:rPr>
                <w:rFonts w:hint="eastAsia" w:eastAsia="方正仿宋简体"/>
                <w:color w:val="auto"/>
                <w:sz w:val="21"/>
                <w:szCs w:val="21"/>
              </w:rPr>
              <w:t>在景区开通低空物流，推动无人机、机器人等在景区、酒店、民宿点位配送服务应用。</w:t>
            </w:r>
          </w:p>
        </w:tc>
        <w:tc>
          <w:tcPr>
            <w:tcW w:w="1129" w:type="dxa"/>
            <w:vMerge w:val="continue"/>
            <w:noWrap w:val="0"/>
            <w:vAlign w:val="center"/>
          </w:tcPr>
          <w:p w14:paraId="49044CF8">
            <w:pPr>
              <w:topLinePunct/>
              <w:adjustRightInd w:val="0"/>
              <w:snapToGrid w:val="0"/>
              <w:spacing w:line="280" w:lineRule="exact"/>
              <w:rPr>
                <w:rFonts w:eastAsia="方正仿宋简体"/>
                <w:color w:val="auto"/>
                <w:sz w:val="21"/>
                <w:szCs w:val="21"/>
              </w:rPr>
            </w:pPr>
          </w:p>
        </w:tc>
      </w:tr>
      <w:tr w14:paraId="19C08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69DBD1EB">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3407B6A2">
            <w:pPr>
              <w:topLinePunct/>
              <w:adjustRightInd w:val="0"/>
              <w:snapToGrid w:val="0"/>
              <w:spacing w:line="270" w:lineRule="exact"/>
              <w:rPr>
                <w:rFonts w:hint="eastAsia" w:eastAsia="方正仿宋简体"/>
                <w:color w:val="auto"/>
                <w:sz w:val="21"/>
                <w:szCs w:val="21"/>
              </w:rPr>
            </w:pPr>
          </w:p>
        </w:tc>
        <w:tc>
          <w:tcPr>
            <w:tcW w:w="1116" w:type="dxa"/>
            <w:noWrap w:val="0"/>
            <w:vAlign w:val="center"/>
          </w:tcPr>
          <w:p w14:paraId="0D111F52">
            <w:pPr>
              <w:topLinePunct/>
              <w:adjustRightInd w:val="0"/>
              <w:snapToGrid w:val="0"/>
              <w:spacing w:line="270" w:lineRule="exact"/>
              <w:rPr>
                <w:rFonts w:eastAsia="方正仿宋简体"/>
                <w:color w:val="auto"/>
                <w:sz w:val="21"/>
                <w:szCs w:val="21"/>
              </w:rPr>
            </w:pPr>
            <w:r>
              <w:rPr>
                <w:rFonts w:hint="eastAsia" w:eastAsia="方正仿宋简体"/>
                <w:color w:val="auto"/>
                <w:sz w:val="21"/>
                <w:szCs w:val="21"/>
              </w:rPr>
              <w:t>智能客服</w:t>
            </w:r>
          </w:p>
        </w:tc>
        <w:tc>
          <w:tcPr>
            <w:tcW w:w="5225" w:type="dxa"/>
            <w:noWrap w:val="0"/>
            <w:vAlign w:val="center"/>
          </w:tcPr>
          <w:p w14:paraId="5DB62685">
            <w:pPr>
              <w:topLinePunct/>
              <w:adjustRightInd w:val="0"/>
              <w:snapToGrid w:val="0"/>
              <w:spacing w:line="270" w:lineRule="exact"/>
              <w:rPr>
                <w:rFonts w:hint="eastAsia" w:eastAsia="方正仿宋简体"/>
                <w:color w:val="auto"/>
                <w:sz w:val="21"/>
                <w:szCs w:val="21"/>
              </w:rPr>
            </w:pPr>
            <w:r>
              <w:rPr>
                <w:rFonts w:hint="eastAsia" w:eastAsia="方正仿宋简体"/>
                <w:color w:val="auto"/>
                <w:sz w:val="21"/>
                <w:szCs w:val="21"/>
              </w:rPr>
              <w:t>通过自然语言处理技术，智能客服机器人可全天候、多点位解答游客关于行程、预订、景点信息等问题，提供即时帮助，根据用户历史行为和偏好，提供定制化建议，如推荐适合游客兴趣的景点、餐厅或活动。</w:t>
            </w:r>
          </w:p>
        </w:tc>
        <w:tc>
          <w:tcPr>
            <w:tcW w:w="1129" w:type="dxa"/>
            <w:vMerge w:val="continue"/>
            <w:noWrap w:val="0"/>
            <w:vAlign w:val="center"/>
          </w:tcPr>
          <w:p w14:paraId="339307FC">
            <w:pPr>
              <w:topLinePunct/>
              <w:adjustRightInd w:val="0"/>
              <w:snapToGrid w:val="0"/>
              <w:spacing w:line="280" w:lineRule="exact"/>
              <w:rPr>
                <w:rFonts w:eastAsia="方正仿宋简体"/>
                <w:color w:val="auto"/>
                <w:sz w:val="21"/>
                <w:szCs w:val="21"/>
              </w:rPr>
            </w:pPr>
          </w:p>
        </w:tc>
      </w:tr>
      <w:tr w14:paraId="299AC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6906CEBC">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5E94312C">
            <w:pPr>
              <w:topLinePunct/>
              <w:adjustRightInd w:val="0"/>
              <w:snapToGrid w:val="0"/>
              <w:spacing w:line="270" w:lineRule="exact"/>
              <w:rPr>
                <w:rFonts w:hint="eastAsia" w:eastAsia="方正仿宋简体"/>
                <w:color w:val="auto"/>
                <w:sz w:val="21"/>
                <w:szCs w:val="21"/>
              </w:rPr>
            </w:pPr>
          </w:p>
        </w:tc>
        <w:tc>
          <w:tcPr>
            <w:tcW w:w="1116" w:type="dxa"/>
            <w:noWrap w:val="0"/>
            <w:vAlign w:val="center"/>
          </w:tcPr>
          <w:p w14:paraId="0694DB52">
            <w:pPr>
              <w:topLinePunct/>
              <w:adjustRightInd w:val="0"/>
              <w:snapToGrid w:val="0"/>
              <w:spacing w:line="270" w:lineRule="exact"/>
              <w:rPr>
                <w:rFonts w:eastAsia="方正仿宋简体"/>
                <w:color w:val="auto"/>
                <w:sz w:val="21"/>
                <w:szCs w:val="21"/>
              </w:rPr>
            </w:pPr>
            <w:r>
              <w:rPr>
                <w:rFonts w:hint="eastAsia" w:eastAsia="方正仿宋简体"/>
                <w:color w:val="auto"/>
                <w:sz w:val="21"/>
                <w:szCs w:val="21"/>
              </w:rPr>
              <w:t>行为分析</w:t>
            </w:r>
          </w:p>
        </w:tc>
        <w:tc>
          <w:tcPr>
            <w:tcW w:w="5225" w:type="dxa"/>
            <w:noWrap w:val="0"/>
            <w:vAlign w:val="center"/>
          </w:tcPr>
          <w:p w14:paraId="4C68A6B2">
            <w:pPr>
              <w:topLinePunct/>
              <w:adjustRightInd w:val="0"/>
              <w:snapToGrid w:val="0"/>
              <w:spacing w:line="270" w:lineRule="exact"/>
              <w:rPr>
                <w:rFonts w:hint="eastAsia" w:eastAsia="方正仿宋简体"/>
                <w:color w:val="auto"/>
                <w:sz w:val="21"/>
                <w:szCs w:val="21"/>
              </w:rPr>
            </w:pPr>
            <w:r>
              <w:rPr>
                <w:rFonts w:hint="eastAsia" w:eastAsia="方正仿宋简体"/>
                <w:color w:val="auto"/>
                <w:sz w:val="21"/>
                <w:szCs w:val="21"/>
              </w:rPr>
              <w:t>通过收集观众的购票记录、观看偏好、停留时间等数据，分析观众需求，为景区提供针对性的演艺策划和营销建议。</w:t>
            </w:r>
          </w:p>
        </w:tc>
        <w:tc>
          <w:tcPr>
            <w:tcW w:w="1129" w:type="dxa"/>
            <w:vMerge w:val="continue"/>
            <w:noWrap w:val="0"/>
            <w:vAlign w:val="center"/>
          </w:tcPr>
          <w:p w14:paraId="05B3905D">
            <w:pPr>
              <w:topLinePunct/>
              <w:adjustRightInd w:val="0"/>
              <w:snapToGrid w:val="0"/>
              <w:spacing w:line="280" w:lineRule="exact"/>
              <w:rPr>
                <w:rFonts w:eastAsia="方正仿宋简体"/>
                <w:color w:val="auto"/>
                <w:sz w:val="21"/>
                <w:szCs w:val="21"/>
              </w:rPr>
            </w:pPr>
          </w:p>
        </w:tc>
      </w:tr>
      <w:tr w14:paraId="441D8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65FD84E1">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57EB8635">
            <w:pPr>
              <w:topLinePunct/>
              <w:adjustRightInd w:val="0"/>
              <w:snapToGrid w:val="0"/>
              <w:spacing w:line="270" w:lineRule="exact"/>
              <w:rPr>
                <w:rFonts w:hint="eastAsia" w:eastAsia="方正仿宋简体"/>
                <w:color w:val="auto"/>
                <w:sz w:val="21"/>
                <w:szCs w:val="21"/>
              </w:rPr>
            </w:pPr>
          </w:p>
        </w:tc>
        <w:tc>
          <w:tcPr>
            <w:tcW w:w="1116" w:type="dxa"/>
            <w:noWrap w:val="0"/>
            <w:vAlign w:val="center"/>
          </w:tcPr>
          <w:p w14:paraId="5CE0B5FD">
            <w:pPr>
              <w:topLinePunct/>
              <w:adjustRightInd w:val="0"/>
              <w:snapToGrid w:val="0"/>
              <w:spacing w:line="270" w:lineRule="exact"/>
              <w:rPr>
                <w:rFonts w:eastAsia="方正仿宋简体"/>
                <w:color w:val="auto"/>
                <w:sz w:val="21"/>
                <w:szCs w:val="21"/>
              </w:rPr>
            </w:pPr>
            <w:r>
              <w:rPr>
                <w:rFonts w:hint="eastAsia" w:eastAsia="方正仿宋简体"/>
                <w:color w:val="auto"/>
                <w:sz w:val="21"/>
                <w:szCs w:val="21"/>
              </w:rPr>
              <w:t>安全应急</w:t>
            </w:r>
          </w:p>
        </w:tc>
        <w:tc>
          <w:tcPr>
            <w:tcW w:w="5225" w:type="dxa"/>
            <w:noWrap w:val="0"/>
            <w:vAlign w:val="center"/>
          </w:tcPr>
          <w:p w14:paraId="4C74784D">
            <w:pPr>
              <w:topLinePunct/>
              <w:adjustRightInd w:val="0"/>
              <w:snapToGrid w:val="0"/>
              <w:spacing w:line="270" w:lineRule="exact"/>
              <w:rPr>
                <w:rFonts w:hint="eastAsia" w:eastAsia="方正仿宋简体"/>
                <w:color w:val="auto"/>
                <w:sz w:val="21"/>
                <w:szCs w:val="21"/>
              </w:rPr>
            </w:pPr>
            <w:r>
              <w:rPr>
                <w:rFonts w:hint="eastAsia" w:eastAsia="方正仿宋简体"/>
                <w:color w:val="auto"/>
                <w:sz w:val="21"/>
                <w:szCs w:val="21"/>
              </w:rPr>
              <w:t>推动人工智能在智慧闸机、客流预警、环境监测、异常行为检测中的应用，在山地等景区部署无人机巡检、游客及失物搜索等服务，提升风险预警与应急能力，强化景区运营调度与安全保障能力。</w:t>
            </w:r>
          </w:p>
        </w:tc>
        <w:tc>
          <w:tcPr>
            <w:tcW w:w="1129" w:type="dxa"/>
            <w:vMerge w:val="continue"/>
            <w:noWrap w:val="0"/>
            <w:vAlign w:val="center"/>
          </w:tcPr>
          <w:p w14:paraId="38C93AF9">
            <w:pPr>
              <w:topLinePunct/>
              <w:adjustRightInd w:val="0"/>
              <w:snapToGrid w:val="0"/>
              <w:spacing w:line="280" w:lineRule="exact"/>
              <w:rPr>
                <w:rFonts w:eastAsia="方正仿宋简体"/>
                <w:color w:val="auto"/>
                <w:sz w:val="21"/>
                <w:szCs w:val="21"/>
              </w:rPr>
            </w:pPr>
          </w:p>
        </w:tc>
      </w:tr>
      <w:tr w14:paraId="02C83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1CEFFF08">
            <w:pPr>
              <w:topLinePunct/>
              <w:adjustRightInd w:val="0"/>
              <w:snapToGrid w:val="0"/>
              <w:spacing w:line="280" w:lineRule="exact"/>
              <w:rPr>
                <w:rFonts w:hint="eastAsia" w:eastAsia="方正仿宋简体"/>
                <w:color w:val="auto"/>
                <w:sz w:val="21"/>
                <w:szCs w:val="21"/>
              </w:rPr>
            </w:pPr>
          </w:p>
        </w:tc>
        <w:tc>
          <w:tcPr>
            <w:tcW w:w="1324" w:type="dxa"/>
            <w:vMerge w:val="restart"/>
            <w:noWrap w:val="0"/>
            <w:vAlign w:val="center"/>
          </w:tcPr>
          <w:p w14:paraId="1E84C4F4">
            <w:pPr>
              <w:topLinePunct/>
              <w:adjustRightInd w:val="0"/>
              <w:snapToGrid w:val="0"/>
              <w:spacing w:line="270" w:lineRule="exact"/>
              <w:rPr>
                <w:rFonts w:hint="eastAsia" w:eastAsia="方正仿宋简体"/>
                <w:color w:val="auto"/>
                <w:sz w:val="21"/>
                <w:szCs w:val="21"/>
              </w:rPr>
            </w:pPr>
            <w:r>
              <w:rPr>
                <w:rFonts w:hint="eastAsia" w:eastAsia="方正仿宋简体"/>
                <w:color w:val="auto"/>
                <w:sz w:val="21"/>
                <w:szCs w:val="21"/>
              </w:rPr>
              <w:t>16.体育竞技</w:t>
            </w:r>
          </w:p>
        </w:tc>
        <w:tc>
          <w:tcPr>
            <w:tcW w:w="1116" w:type="dxa"/>
            <w:noWrap w:val="0"/>
            <w:vAlign w:val="center"/>
          </w:tcPr>
          <w:p w14:paraId="6236438F">
            <w:pPr>
              <w:topLinePunct/>
              <w:adjustRightInd w:val="0"/>
              <w:snapToGrid w:val="0"/>
              <w:spacing w:line="270" w:lineRule="exact"/>
              <w:rPr>
                <w:rFonts w:eastAsia="方正仿宋简体"/>
                <w:color w:val="auto"/>
                <w:sz w:val="21"/>
                <w:szCs w:val="21"/>
              </w:rPr>
            </w:pPr>
            <w:r>
              <w:rPr>
                <w:rFonts w:hint="eastAsia" w:eastAsia="方正仿宋简体"/>
                <w:color w:val="auto"/>
                <w:sz w:val="21"/>
                <w:szCs w:val="21"/>
              </w:rPr>
              <w:t>智慧训练场馆</w:t>
            </w:r>
          </w:p>
        </w:tc>
        <w:tc>
          <w:tcPr>
            <w:tcW w:w="5225" w:type="dxa"/>
            <w:noWrap w:val="0"/>
            <w:vAlign w:val="center"/>
          </w:tcPr>
          <w:p w14:paraId="1FAAD73C">
            <w:pPr>
              <w:topLinePunct/>
              <w:adjustRightInd w:val="0"/>
              <w:snapToGrid w:val="0"/>
              <w:spacing w:line="270" w:lineRule="exact"/>
              <w:rPr>
                <w:rFonts w:hint="eastAsia" w:eastAsia="方正仿宋简体"/>
                <w:color w:val="auto"/>
                <w:sz w:val="21"/>
                <w:szCs w:val="21"/>
              </w:rPr>
            </w:pPr>
            <w:r>
              <w:rPr>
                <w:rFonts w:hint="eastAsia" w:eastAsia="方正仿宋简体"/>
                <w:color w:val="auto"/>
                <w:sz w:val="21"/>
                <w:szCs w:val="21"/>
              </w:rPr>
              <w:t>布局人工智能+智慧影像，在网球、羽毛球、乒乓球、滑雪、篮球等场馆为运动者提供授权后的视频记录，生成可视化智能分析报告，提供训练指导、技术复盘、一键生成个性化运动集锦等服务。</w:t>
            </w:r>
          </w:p>
        </w:tc>
        <w:tc>
          <w:tcPr>
            <w:tcW w:w="1129" w:type="dxa"/>
            <w:vMerge w:val="restart"/>
            <w:noWrap w:val="0"/>
            <w:vAlign w:val="center"/>
          </w:tcPr>
          <w:p w14:paraId="5043AB0F">
            <w:pPr>
              <w:topLinePunct/>
              <w:adjustRightInd w:val="0"/>
              <w:snapToGrid w:val="0"/>
              <w:spacing w:line="280" w:lineRule="exact"/>
              <w:rPr>
                <w:rFonts w:eastAsia="方正仿宋简体"/>
                <w:color w:val="auto"/>
                <w:sz w:val="21"/>
                <w:szCs w:val="21"/>
              </w:rPr>
            </w:pPr>
            <w:r>
              <w:rPr>
                <w:rFonts w:hint="eastAsia" w:eastAsia="方正仿宋简体"/>
                <w:color w:val="auto"/>
                <w:sz w:val="21"/>
                <w:szCs w:val="21"/>
              </w:rPr>
              <w:t>市体育局</w:t>
            </w:r>
          </w:p>
        </w:tc>
      </w:tr>
      <w:tr w14:paraId="75800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1C0CF91B">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291AD0C9">
            <w:pPr>
              <w:topLinePunct/>
              <w:adjustRightInd w:val="0"/>
              <w:snapToGrid w:val="0"/>
              <w:spacing w:line="270" w:lineRule="exact"/>
              <w:rPr>
                <w:rFonts w:hint="eastAsia" w:eastAsia="方正仿宋简体"/>
                <w:color w:val="auto"/>
                <w:sz w:val="21"/>
                <w:szCs w:val="21"/>
              </w:rPr>
            </w:pPr>
          </w:p>
        </w:tc>
        <w:tc>
          <w:tcPr>
            <w:tcW w:w="1116" w:type="dxa"/>
            <w:noWrap w:val="0"/>
            <w:vAlign w:val="center"/>
          </w:tcPr>
          <w:p w14:paraId="6F31EAD4">
            <w:pPr>
              <w:topLinePunct/>
              <w:adjustRightInd w:val="0"/>
              <w:snapToGrid w:val="0"/>
              <w:spacing w:line="270" w:lineRule="exact"/>
              <w:rPr>
                <w:rFonts w:eastAsia="方正仿宋简体"/>
                <w:color w:val="auto"/>
                <w:sz w:val="21"/>
                <w:szCs w:val="21"/>
              </w:rPr>
            </w:pPr>
            <w:r>
              <w:rPr>
                <w:rFonts w:hint="eastAsia" w:eastAsia="方正仿宋简体"/>
                <w:color w:val="auto"/>
                <w:sz w:val="21"/>
                <w:szCs w:val="21"/>
              </w:rPr>
              <w:t>大型场馆运营</w:t>
            </w:r>
          </w:p>
        </w:tc>
        <w:tc>
          <w:tcPr>
            <w:tcW w:w="5225" w:type="dxa"/>
            <w:noWrap w:val="0"/>
            <w:vAlign w:val="center"/>
          </w:tcPr>
          <w:p w14:paraId="4754FEC7">
            <w:pPr>
              <w:topLinePunct/>
              <w:adjustRightInd w:val="0"/>
              <w:snapToGrid w:val="0"/>
              <w:spacing w:line="270" w:lineRule="exact"/>
              <w:rPr>
                <w:rFonts w:hint="eastAsia" w:eastAsia="方正仿宋简体"/>
                <w:color w:val="auto"/>
                <w:spacing w:val="-2"/>
                <w:sz w:val="21"/>
                <w:szCs w:val="21"/>
              </w:rPr>
            </w:pPr>
            <w:r>
              <w:rPr>
                <w:rFonts w:hint="eastAsia" w:eastAsia="方正仿宋简体"/>
                <w:color w:val="auto"/>
                <w:spacing w:val="-2"/>
                <w:sz w:val="21"/>
                <w:szCs w:val="21"/>
              </w:rPr>
              <w:t>完善人工智能辅助的智慧场馆运营调度系统建设，通过摄像头和传感器实时监控人流、设备状态和安全风险，优化场馆能耗、应急指挥和运营决策，保障赛事安全有序进行。</w:t>
            </w:r>
          </w:p>
        </w:tc>
        <w:tc>
          <w:tcPr>
            <w:tcW w:w="1129" w:type="dxa"/>
            <w:vMerge w:val="continue"/>
            <w:noWrap w:val="0"/>
            <w:vAlign w:val="center"/>
          </w:tcPr>
          <w:p w14:paraId="4EA2C4E0">
            <w:pPr>
              <w:topLinePunct/>
              <w:adjustRightInd w:val="0"/>
              <w:snapToGrid w:val="0"/>
              <w:spacing w:line="280" w:lineRule="exact"/>
              <w:rPr>
                <w:rFonts w:eastAsia="方正仿宋简体"/>
                <w:color w:val="auto"/>
                <w:sz w:val="21"/>
                <w:szCs w:val="21"/>
              </w:rPr>
            </w:pPr>
          </w:p>
        </w:tc>
      </w:tr>
      <w:tr w14:paraId="651FD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4A31194A">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10E1A988">
            <w:pPr>
              <w:topLinePunct/>
              <w:adjustRightInd w:val="0"/>
              <w:snapToGrid w:val="0"/>
              <w:spacing w:line="270" w:lineRule="exact"/>
              <w:rPr>
                <w:rFonts w:hint="eastAsia" w:eastAsia="方正仿宋简体"/>
                <w:color w:val="auto"/>
                <w:sz w:val="21"/>
                <w:szCs w:val="21"/>
              </w:rPr>
            </w:pPr>
          </w:p>
        </w:tc>
        <w:tc>
          <w:tcPr>
            <w:tcW w:w="1116" w:type="dxa"/>
            <w:noWrap w:val="0"/>
            <w:vAlign w:val="center"/>
          </w:tcPr>
          <w:p w14:paraId="37957C07">
            <w:pPr>
              <w:topLinePunct/>
              <w:adjustRightInd w:val="0"/>
              <w:snapToGrid w:val="0"/>
              <w:spacing w:line="270" w:lineRule="exact"/>
              <w:rPr>
                <w:rFonts w:eastAsia="方正仿宋简体"/>
                <w:color w:val="auto"/>
                <w:sz w:val="21"/>
                <w:szCs w:val="21"/>
              </w:rPr>
            </w:pPr>
            <w:r>
              <w:rPr>
                <w:rFonts w:hint="eastAsia" w:eastAsia="方正仿宋简体"/>
                <w:color w:val="auto"/>
                <w:sz w:val="21"/>
                <w:szCs w:val="21"/>
              </w:rPr>
              <w:t>赛事裁判</w:t>
            </w:r>
          </w:p>
        </w:tc>
        <w:tc>
          <w:tcPr>
            <w:tcW w:w="5225" w:type="dxa"/>
            <w:noWrap w:val="0"/>
            <w:vAlign w:val="center"/>
          </w:tcPr>
          <w:p w14:paraId="4FC3ED7D">
            <w:pPr>
              <w:topLinePunct/>
              <w:adjustRightInd w:val="0"/>
              <w:snapToGrid w:val="0"/>
              <w:spacing w:line="270" w:lineRule="exact"/>
              <w:rPr>
                <w:rFonts w:hint="eastAsia" w:eastAsia="方正仿宋简体"/>
                <w:color w:val="auto"/>
                <w:sz w:val="21"/>
                <w:szCs w:val="21"/>
              </w:rPr>
            </w:pPr>
            <w:r>
              <w:rPr>
                <w:rFonts w:hint="eastAsia" w:eastAsia="方正仿宋简体"/>
                <w:color w:val="auto"/>
                <w:sz w:val="21"/>
                <w:szCs w:val="21"/>
              </w:rPr>
              <w:t>通过传感器和摄像头实时追踪运动和球的位置，结合算法精确判断越位，在网球、排球等项目中，通过“鹰眼”系统轨迹重建技术，精准判断球是否出界，减少人为误判。</w:t>
            </w:r>
          </w:p>
        </w:tc>
        <w:tc>
          <w:tcPr>
            <w:tcW w:w="1129" w:type="dxa"/>
            <w:vMerge w:val="continue"/>
            <w:noWrap w:val="0"/>
            <w:vAlign w:val="center"/>
          </w:tcPr>
          <w:p w14:paraId="38B14B22">
            <w:pPr>
              <w:topLinePunct/>
              <w:adjustRightInd w:val="0"/>
              <w:snapToGrid w:val="0"/>
              <w:spacing w:line="280" w:lineRule="exact"/>
              <w:rPr>
                <w:rFonts w:eastAsia="方正仿宋简体"/>
                <w:color w:val="auto"/>
                <w:sz w:val="21"/>
                <w:szCs w:val="21"/>
              </w:rPr>
            </w:pPr>
          </w:p>
        </w:tc>
      </w:tr>
      <w:tr w14:paraId="4298D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54014EB0">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69DFADF3">
            <w:pPr>
              <w:topLinePunct/>
              <w:adjustRightInd w:val="0"/>
              <w:snapToGrid w:val="0"/>
              <w:spacing w:line="270" w:lineRule="exact"/>
              <w:rPr>
                <w:rFonts w:hint="eastAsia" w:eastAsia="方正仿宋简体"/>
                <w:color w:val="auto"/>
                <w:sz w:val="21"/>
                <w:szCs w:val="21"/>
              </w:rPr>
            </w:pPr>
          </w:p>
        </w:tc>
        <w:tc>
          <w:tcPr>
            <w:tcW w:w="1116" w:type="dxa"/>
            <w:noWrap w:val="0"/>
            <w:vAlign w:val="center"/>
          </w:tcPr>
          <w:p w14:paraId="4CD6F817">
            <w:pPr>
              <w:topLinePunct/>
              <w:adjustRightInd w:val="0"/>
              <w:snapToGrid w:val="0"/>
              <w:spacing w:line="270" w:lineRule="exact"/>
              <w:rPr>
                <w:rFonts w:eastAsia="方正仿宋简体"/>
                <w:color w:val="auto"/>
                <w:sz w:val="21"/>
                <w:szCs w:val="21"/>
              </w:rPr>
            </w:pPr>
            <w:r>
              <w:rPr>
                <w:rFonts w:hint="eastAsia" w:eastAsia="方正仿宋简体"/>
                <w:color w:val="auto"/>
                <w:sz w:val="21"/>
                <w:szCs w:val="21"/>
              </w:rPr>
              <w:t>智能转播</w:t>
            </w:r>
          </w:p>
        </w:tc>
        <w:tc>
          <w:tcPr>
            <w:tcW w:w="5225" w:type="dxa"/>
            <w:noWrap w:val="0"/>
            <w:vAlign w:val="center"/>
          </w:tcPr>
          <w:p w14:paraId="20FD30A0">
            <w:pPr>
              <w:topLinePunct/>
              <w:adjustRightInd w:val="0"/>
              <w:snapToGrid w:val="0"/>
              <w:spacing w:line="270" w:lineRule="exact"/>
              <w:rPr>
                <w:rFonts w:hint="eastAsia" w:eastAsia="方正仿宋简体"/>
                <w:color w:val="auto"/>
                <w:sz w:val="21"/>
                <w:szCs w:val="21"/>
              </w:rPr>
            </w:pPr>
            <w:r>
              <w:rPr>
                <w:rFonts w:hint="eastAsia" w:eastAsia="方正仿宋简体"/>
                <w:color w:val="auto"/>
                <w:sz w:val="21"/>
                <w:szCs w:val="21"/>
              </w:rPr>
              <w:t>通过自动运镜、剪辑精彩片段，生成个性化赛事集锦、多语言解说和数据可视化呈现，以即时性与趣味性的数字内容供给丰富线上线下观赛体验。</w:t>
            </w:r>
          </w:p>
        </w:tc>
        <w:tc>
          <w:tcPr>
            <w:tcW w:w="1129" w:type="dxa"/>
            <w:vMerge w:val="continue"/>
            <w:noWrap w:val="0"/>
            <w:vAlign w:val="center"/>
          </w:tcPr>
          <w:p w14:paraId="5DDE0489">
            <w:pPr>
              <w:topLinePunct/>
              <w:adjustRightInd w:val="0"/>
              <w:snapToGrid w:val="0"/>
              <w:spacing w:line="280" w:lineRule="exact"/>
              <w:rPr>
                <w:rFonts w:eastAsia="方正仿宋简体"/>
                <w:color w:val="auto"/>
                <w:sz w:val="21"/>
                <w:szCs w:val="21"/>
              </w:rPr>
            </w:pPr>
          </w:p>
        </w:tc>
      </w:tr>
      <w:tr w14:paraId="69F58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1148" w:type="dxa"/>
            <w:vMerge w:val="continue"/>
            <w:noWrap w:val="0"/>
            <w:vAlign w:val="center"/>
          </w:tcPr>
          <w:p w14:paraId="55E9CBC5">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2919BEC1">
            <w:pPr>
              <w:topLinePunct/>
              <w:adjustRightInd w:val="0"/>
              <w:snapToGrid w:val="0"/>
              <w:spacing w:line="270" w:lineRule="exact"/>
              <w:rPr>
                <w:rFonts w:hint="eastAsia" w:eastAsia="方正仿宋简体"/>
                <w:color w:val="auto"/>
                <w:sz w:val="21"/>
                <w:szCs w:val="21"/>
              </w:rPr>
            </w:pPr>
          </w:p>
        </w:tc>
        <w:tc>
          <w:tcPr>
            <w:tcW w:w="1116" w:type="dxa"/>
            <w:noWrap w:val="0"/>
            <w:vAlign w:val="center"/>
          </w:tcPr>
          <w:p w14:paraId="1EC8878E">
            <w:pPr>
              <w:topLinePunct/>
              <w:adjustRightInd w:val="0"/>
              <w:snapToGrid w:val="0"/>
              <w:spacing w:line="270" w:lineRule="exact"/>
              <w:rPr>
                <w:rFonts w:eastAsia="方正仿宋简体"/>
                <w:color w:val="auto"/>
                <w:sz w:val="21"/>
                <w:szCs w:val="21"/>
              </w:rPr>
            </w:pPr>
            <w:r>
              <w:rPr>
                <w:rFonts w:hint="eastAsia" w:eastAsia="方正仿宋简体"/>
                <w:color w:val="auto"/>
                <w:sz w:val="21"/>
                <w:szCs w:val="21"/>
              </w:rPr>
              <w:t>城市级赛事运营</w:t>
            </w:r>
          </w:p>
        </w:tc>
        <w:tc>
          <w:tcPr>
            <w:tcW w:w="5225" w:type="dxa"/>
            <w:noWrap w:val="0"/>
            <w:vAlign w:val="center"/>
          </w:tcPr>
          <w:p w14:paraId="764302E8">
            <w:pPr>
              <w:topLinePunct/>
              <w:adjustRightInd w:val="0"/>
              <w:snapToGrid w:val="0"/>
              <w:spacing w:line="270" w:lineRule="exact"/>
              <w:rPr>
                <w:rFonts w:hint="eastAsia" w:eastAsia="方正仿宋简体"/>
                <w:color w:val="auto"/>
                <w:sz w:val="21"/>
                <w:szCs w:val="21"/>
              </w:rPr>
            </w:pPr>
            <w:r>
              <w:rPr>
                <w:rFonts w:hint="eastAsia" w:eastAsia="方正仿宋简体"/>
                <w:color w:val="auto"/>
                <w:sz w:val="21"/>
                <w:szCs w:val="21"/>
              </w:rPr>
              <w:t>推动人工智能在路线规划、气候预测、路况监测、参赛者身体状态监测中的应用，为马拉松、骑行等城市级赛事的策划执行提供效率与安全保障。</w:t>
            </w:r>
          </w:p>
        </w:tc>
        <w:tc>
          <w:tcPr>
            <w:tcW w:w="1129" w:type="dxa"/>
            <w:vMerge w:val="continue"/>
            <w:noWrap w:val="0"/>
            <w:vAlign w:val="center"/>
          </w:tcPr>
          <w:p w14:paraId="07520460">
            <w:pPr>
              <w:topLinePunct/>
              <w:adjustRightInd w:val="0"/>
              <w:snapToGrid w:val="0"/>
              <w:spacing w:line="280" w:lineRule="exact"/>
              <w:rPr>
                <w:rFonts w:eastAsia="方正仿宋简体"/>
                <w:color w:val="auto"/>
                <w:sz w:val="21"/>
                <w:szCs w:val="21"/>
              </w:rPr>
            </w:pPr>
          </w:p>
        </w:tc>
      </w:tr>
      <w:tr w14:paraId="4840A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4A0F300B">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20ADF613">
            <w:pPr>
              <w:topLinePunct/>
              <w:adjustRightInd w:val="0"/>
              <w:snapToGrid w:val="0"/>
              <w:spacing w:line="260" w:lineRule="exact"/>
              <w:rPr>
                <w:rFonts w:hint="eastAsia" w:eastAsia="方正仿宋简体"/>
                <w:color w:val="auto"/>
                <w:sz w:val="21"/>
                <w:szCs w:val="21"/>
              </w:rPr>
            </w:pPr>
          </w:p>
        </w:tc>
        <w:tc>
          <w:tcPr>
            <w:tcW w:w="1116" w:type="dxa"/>
            <w:noWrap w:val="0"/>
            <w:vAlign w:val="center"/>
          </w:tcPr>
          <w:p w14:paraId="6BC4E78A">
            <w:pPr>
              <w:topLinePunct/>
              <w:adjustRightInd w:val="0"/>
              <w:snapToGrid w:val="0"/>
              <w:spacing w:line="276" w:lineRule="exact"/>
              <w:rPr>
                <w:rFonts w:eastAsia="方正仿宋简体"/>
                <w:color w:val="auto"/>
                <w:sz w:val="21"/>
                <w:szCs w:val="21"/>
              </w:rPr>
            </w:pPr>
            <w:r>
              <w:rPr>
                <w:rFonts w:hint="eastAsia" w:eastAsia="方正仿宋简体"/>
                <w:color w:val="auto"/>
                <w:sz w:val="21"/>
                <w:szCs w:val="21"/>
              </w:rPr>
              <w:t>大众健身</w:t>
            </w:r>
          </w:p>
        </w:tc>
        <w:tc>
          <w:tcPr>
            <w:tcW w:w="5225" w:type="dxa"/>
            <w:noWrap w:val="0"/>
            <w:vAlign w:val="center"/>
          </w:tcPr>
          <w:p w14:paraId="4B7B82D0">
            <w:pPr>
              <w:topLinePunct/>
              <w:adjustRightInd w:val="0"/>
              <w:snapToGrid w:val="0"/>
              <w:spacing w:line="276" w:lineRule="exact"/>
              <w:rPr>
                <w:rFonts w:hint="eastAsia" w:eastAsia="方正仿宋简体"/>
                <w:color w:val="auto"/>
                <w:sz w:val="21"/>
                <w:szCs w:val="21"/>
              </w:rPr>
            </w:pPr>
            <w:r>
              <w:rPr>
                <w:rFonts w:hint="eastAsia" w:eastAsia="方正仿宋简体"/>
                <w:color w:val="auto"/>
                <w:sz w:val="21"/>
                <w:szCs w:val="21"/>
              </w:rPr>
              <w:t>通过智能可穿戴设备、应用程序等，依托计算机视觉技术实时纠正用户动作，根据身体数据和运动目标推荐训练计划。结合可穿戴设备结合人工智能算法监测心率、睡眠、运动量等数据，分析健康状况，提供营养建议、运动提醒和疾病风险预警，促进全民健康生活方式。</w:t>
            </w:r>
          </w:p>
        </w:tc>
        <w:tc>
          <w:tcPr>
            <w:tcW w:w="1129" w:type="dxa"/>
            <w:vMerge w:val="continue"/>
            <w:noWrap w:val="0"/>
            <w:vAlign w:val="center"/>
          </w:tcPr>
          <w:p w14:paraId="71DF0C75">
            <w:pPr>
              <w:topLinePunct/>
              <w:adjustRightInd w:val="0"/>
              <w:snapToGrid w:val="0"/>
              <w:spacing w:line="260" w:lineRule="exact"/>
              <w:rPr>
                <w:rFonts w:eastAsia="方正仿宋简体"/>
                <w:color w:val="auto"/>
                <w:sz w:val="21"/>
                <w:szCs w:val="21"/>
              </w:rPr>
            </w:pPr>
          </w:p>
        </w:tc>
      </w:tr>
      <w:tr w14:paraId="0007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02145B11">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12350797">
            <w:pPr>
              <w:topLinePunct/>
              <w:adjustRightInd w:val="0"/>
              <w:snapToGrid w:val="0"/>
              <w:spacing w:line="260" w:lineRule="exact"/>
              <w:rPr>
                <w:rFonts w:hint="eastAsia" w:eastAsia="方正仿宋简体"/>
                <w:color w:val="auto"/>
                <w:sz w:val="21"/>
                <w:szCs w:val="21"/>
              </w:rPr>
            </w:pPr>
          </w:p>
        </w:tc>
        <w:tc>
          <w:tcPr>
            <w:tcW w:w="1116" w:type="dxa"/>
            <w:noWrap w:val="0"/>
            <w:vAlign w:val="center"/>
          </w:tcPr>
          <w:p w14:paraId="3E4E06F5">
            <w:pPr>
              <w:topLinePunct/>
              <w:adjustRightInd w:val="0"/>
              <w:snapToGrid w:val="0"/>
              <w:spacing w:line="276" w:lineRule="exact"/>
              <w:rPr>
                <w:rFonts w:eastAsia="方正仿宋简体"/>
                <w:color w:val="auto"/>
                <w:sz w:val="21"/>
                <w:szCs w:val="21"/>
              </w:rPr>
            </w:pPr>
            <w:r>
              <w:rPr>
                <w:rFonts w:hint="eastAsia" w:eastAsia="方正仿宋简体"/>
                <w:color w:val="auto"/>
                <w:sz w:val="21"/>
                <w:szCs w:val="21"/>
              </w:rPr>
              <w:t>战术模拟与决策支持</w:t>
            </w:r>
          </w:p>
        </w:tc>
        <w:tc>
          <w:tcPr>
            <w:tcW w:w="5225" w:type="dxa"/>
            <w:noWrap w:val="0"/>
            <w:vAlign w:val="center"/>
          </w:tcPr>
          <w:p w14:paraId="5C256973">
            <w:pPr>
              <w:topLinePunct/>
              <w:adjustRightInd w:val="0"/>
              <w:snapToGrid w:val="0"/>
              <w:spacing w:line="276" w:lineRule="exact"/>
              <w:rPr>
                <w:rFonts w:hint="eastAsia" w:eastAsia="方正仿宋简体"/>
                <w:color w:val="auto"/>
                <w:sz w:val="21"/>
                <w:szCs w:val="21"/>
              </w:rPr>
            </w:pPr>
            <w:r>
              <w:rPr>
                <w:rFonts w:hint="eastAsia" w:eastAsia="方正仿宋简体"/>
                <w:color w:val="auto"/>
                <w:sz w:val="21"/>
                <w:szCs w:val="21"/>
              </w:rPr>
              <w:t>分析对手比赛视频和数据，构建战术模型，预测对手进攻路线、防守策略，为教练制定针对性战术提供参考，如足球、篮球等团队项目中模拟不同场景下的应对方案。</w:t>
            </w:r>
          </w:p>
        </w:tc>
        <w:tc>
          <w:tcPr>
            <w:tcW w:w="1129" w:type="dxa"/>
            <w:vMerge w:val="continue"/>
            <w:noWrap w:val="0"/>
            <w:vAlign w:val="center"/>
          </w:tcPr>
          <w:p w14:paraId="1FF9FBDA">
            <w:pPr>
              <w:topLinePunct/>
              <w:adjustRightInd w:val="0"/>
              <w:snapToGrid w:val="0"/>
              <w:spacing w:line="260" w:lineRule="exact"/>
              <w:rPr>
                <w:rFonts w:eastAsia="方正仿宋简体"/>
                <w:color w:val="auto"/>
                <w:sz w:val="21"/>
                <w:szCs w:val="21"/>
              </w:rPr>
            </w:pPr>
          </w:p>
        </w:tc>
      </w:tr>
      <w:tr w14:paraId="4BA9C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6EA2BE6E">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566A56E8">
            <w:pPr>
              <w:topLinePunct/>
              <w:adjustRightInd w:val="0"/>
              <w:snapToGrid w:val="0"/>
              <w:spacing w:line="260" w:lineRule="exact"/>
              <w:rPr>
                <w:rFonts w:hint="eastAsia" w:eastAsia="方正仿宋简体"/>
                <w:color w:val="auto"/>
                <w:sz w:val="21"/>
                <w:szCs w:val="21"/>
              </w:rPr>
            </w:pPr>
          </w:p>
        </w:tc>
        <w:tc>
          <w:tcPr>
            <w:tcW w:w="1116" w:type="dxa"/>
            <w:noWrap w:val="0"/>
            <w:vAlign w:val="center"/>
          </w:tcPr>
          <w:p w14:paraId="7E652A91">
            <w:pPr>
              <w:topLinePunct/>
              <w:adjustRightInd w:val="0"/>
              <w:snapToGrid w:val="0"/>
              <w:spacing w:line="276" w:lineRule="exact"/>
              <w:rPr>
                <w:rFonts w:eastAsia="方正仿宋简体"/>
                <w:color w:val="auto"/>
                <w:sz w:val="21"/>
                <w:szCs w:val="21"/>
              </w:rPr>
            </w:pPr>
            <w:r>
              <w:rPr>
                <w:rFonts w:hint="eastAsia" w:eastAsia="方正仿宋简体"/>
                <w:color w:val="auto"/>
                <w:sz w:val="21"/>
                <w:szCs w:val="21"/>
              </w:rPr>
              <w:t>专业运动员训练</w:t>
            </w:r>
          </w:p>
        </w:tc>
        <w:tc>
          <w:tcPr>
            <w:tcW w:w="5225" w:type="dxa"/>
            <w:noWrap w:val="0"/>
            <w:vAlign w:val="center"/>
          </w:tcPr>
          <w:p w14:paraId="7993DBC0">
            <w:pPr>
              <w:topLinePunct/>
              <w:adjustRightInd w:val="0"/>
              <w:snapToGrid w:val="0"/>
              <w:spacing w:line="276" w:lineRule="exact"/>
              <w:rPr>
                <w:rFonts w:hint="eastAsia" w:eastAsia="方正仿宋简体"/>
                <w:color w:val="auto"/>
                <w:sz w:val="21"/>
                <w:szCs w:val="21"/>
              </w:rPr>
            </w:pPr>
            <w:r>
              <w:rPr>
                <w:rFonts w:hint="eastAsia" w:eastAsia="方正仿宋简体"/>
                <w:color w:val="auto"/>
                <w:sz w:val="21"/>
                <w:szCs w:val="21"/>
              </w:rPr>
              <w:t>通过高速摄像机、可穿戴传感器等设备采集运动员动作数据，结合技术标准与运动力学、生物学等进行分析，为运动员专业训练提供辅助；实时监测心率、血氧、血乳酸等生理指标，结合训练强度和时间，预测体能临界点，制定个性化训练计划，避免过度训练导致疲劳或伤病。</w:t>
            </w:r>
          </w:p>
        </w:tc>
        <w:tc>
          <w:tcPr>
            <w:tcW w:w="1129" w:type="dxa"/>
            <w:vMerge w:val="continue"/>
            <w:noWrap w:val="0"/>
            <w:vAlign w:val="center"/>
          </w:tcPr>
          <w:p w14:paraId="11104616">
            <w:pPr>
              <w:topLinePunct/>
              <w:adjustRightInd w:val="0"/>
              <w:snapToGrid w:val="0"/>
              <w:spacing w:line="260" w:lineRule="exact"/>
              <w:rPr>
                <w:rFonts w:eastAsia="方正仿宋简体"/>
                <w:color w:val="auto"/>
                <w:sz w:val="21"/>
                <w:szCs w:val="21"/>
              </w:rPr>
            </w:pPr>
          </w:p>
        </w:tc>
      </w:tr>
      <w:tr w14:paraId="24480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32E67601">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1067A1E7">
            <w:pPr>
              <w:topLinePunct/>
              <w:adjustRightInd w:val="0"/>
              <w:snapToGrid w:val="0"/>
              <w:spacing w:line="260" w:lineRule="exact"/>
              <w:rPr>
                <w:rFonts w:hint="eastAsia" w:eastAsia="方正仿宋简体"/>
                <w:color w:val="auto"/>
                <w:sz w:val="21"/>
                <w:szCs w:val="21"/>
              </w:rPr>
            </w:pPr>
          </w:p>
        </w:tc>
        <w:tc>
          <w:tcPr>
            <w:tcW w:w="1116" w:type="dxa"/>
            <w:noWrap w:val="0"/>
            <w:vAlign w:val="center"/>
          </w:tcPr>
          <w:p w14:paraId="77DC6621">
            <w:pPr>
              <w:topLinePunct/>
              <w:adjustRightInd w:val="0"/>
              <w:snapToGrid w:val="0"/>
              <w:spacing w:line="276" w:lineRule="exact"/>
              <w:rPr>
                <w:rFonts w:eastAsia="方正仿宋简体"/>
                <w:color w:val="auto"/>
                <w:sz w:val="21"/>
                <w:szCs w:val="21"/>
              </w:rPr>
            </w:pPr>
            <w:r>
              <w:rPr>
                <w:rFonts w:hint="eastAsia" w:eastAsia="方正仿宋简体"/>
                <w:color w:val="auto"/>
                <w:sz w:val="21"/>
                <w:szCs w:val="21"/>
              </w:rPr>
              <w:t>电子竞技</w:t>
            </w:r>
          </w:p>
        </w:tc>
        <w:tc>
          <w:tcPr>
            <w:tcW w:w="5225" w:type="dxa"/>
            <w:noWrap w:val="0"/>
            <w:vAlign w:val="center"/>
          </w:tcPr>
          <w:p w14:paraId="4A1D4B36">
            <w:pPr>
              <w:topLinePunct/>
              <w:adjustRightInd w:val="0"/>
              <w:snapToGrid w:val="0"/>
              <w:spacing w:line="276" w:lineRule="exact"/>
              <w:rPr>
                <w:rFonts w:hint="eastAsia" w:eastAsia="方正仿宋简体"/>
                <w:color w:val="auto"/>
                <w:sz w:val="21"/>
                <w:szCs w:val="21"/>
              </w:rPr>
            </w:pPr>
            <w:r>
              <w:rPr>
                <w:rFonts w:hint="eastAsia" w:eastAsia="方正仿宋简体"/>
                <w:color w:val="auto"/>
                <w:sz w:val="21"/>
                <w:szCs w:val="21"/>
              </w:rPr>
              <w:t>推动强化学习、多智能体等在电竞游戏中的算法研究，优化电竞训练策略，提升团队单人及团队配合水平。</w:t>
            </w:r>
          </w:p>
        </w:tc>
        <w:tc>
          <w:tcPr>
            <w:tcW w:w="1129" w:type="dxa"/>
            <w:vMerge w:val="continue"/>
            <w:noWrap w:val="0"/>
            <w:vAlign w:val="center"/>
          </w:tcPr>
          <w:p w14:paraId="29887030">
            <w:pPr>
              <w:topLinePunct/>
              <w:adjustRightInd w:val="0"/>
              <w:snapToGrid w:val="0"/>
              <w:spacing w:line="260" w:lineRule="exact"/>
              <w:rPr>
                <w:rFonts w:eastAsia="方正仿宋简体"/>
                <w:color w:val="auto"/>
                <w:sz w:val="21"/>
                <w:szCs w:val="21"/>
              </w:rPr>
            </w:pPr>
          </w:p>
        </w:tc>
      </w:tr>
      <w:tr w14:paraId="4575D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restart"/>
            <w:noWrap w:val="0"/>
            <w:vAlign w:val="center"/>
          </w:tcPr>
          <w:p w14:paraId="51AC992D">
            <w:pPr>
              <w:topLinePunct/>
              <w:adjustRightInd w:val="0"/>
              <w:snapToGrid w:val="0"/>
              <w:spacing w:line="280" w:lineRule="exact"/>
              <w:rPr>
                <w:rFonts w:hint="eastAsia" w:eastAsia="方正仿宋简体"/>
                <w:color w:val="auto"/>
                <w:sz w:val="21"/>
                <w:szCs w:val="21"/>
              </w:rPr>
            </w:pPr>
            <w:r>
              <w:rPr>
                <w:rFonts w:hint="eastAsia" w:eastAsia="方正仿宋简体"/>
                <w:color w:val="auto"/>
                <w:sz w:val="21"/>
                <w:szCs w:val="21"/>
              </w:rPr>
              <w:t>（四）“人工智能+”民生福祉</w:t>
            </w:r>
          </w:p>
        </w:tc>
        <w:tc>
          <w:tcPr>
            <w:tcW w:w="1324" w:type="dxa"/>
            <w:vMerge w:val="restart"/>
            <w:noWrap w:val="0"/>
            <w:vAlign w:val="center"/>
          </w:tcPr>
          <w:p w14:paraId="4D3C67B9">
            <w:pPr>
              <w:topLinePunct/>
              <w:adjustRightInd w:val="0"/>
              <w:snapToGrid w:val="0"/>
              <w:spacing w:line="280" w:lineRule="exact"/>
              <w:rPr>
                <w:rFonts w:hint="eastAsia" w:eastAsia="方正仿宋简体"/>
                <w:color w:val="auto"/>
                <w:sz w:val="21"/>
                <w:szCs w:val="21"/>
              </w:rPr>
            </w:pPr>
            <w:r>
              <w:rPr>
                <w:rFonts w:hint="eastAsia" w:eastAsia="方正仿宋简体"/>
                <w:color w:val="auto"/>
                <w:sz w:val="21"/>
                <w:szCs w:val="21"/>
              </w:rPr>
              <w:t>17.教育教学</w:t>
            </w:r>
          </w:p>
        </w:tc>
        <w:tc>
          <w:tcPr>
            <w:tcW w:w="1116" w:type="dxa"/>
            <w:noWrap w:val="0"/>
            <w:vAlign w:val="center"/>
          </w:tcPr>
          <w:p w14:paraId="3273F2BB">
            <w:pPr>
              <w:topLinePunct/>
              <w:adjustRightInd w:val="0"/>
              <w:snapToGrid w:val="0"/>
              <w:spacing w:line="276" w:lineRule="exact"/>
              <w:rPr>
                <w:rFonts w:eastAsia="方正仿宋简体"/>
                <w:color w:val="auto"/>
                <w:sz w:val="21"/>
                <w:szCs w:val="21"/>
              </w:rPr>
            </w:pPr>
            <w:r>
              <w:rPr>
                <w:rFonts w:hint="eastAsia" w:eastAsia="方正仿宋简体"/>
                <w:color w:val="auto"/>
                <w:sz w:val="21"/>
                <w:szCs w:val="21"/>
              </w:rPr>
              <w:t>智能德育与心理健康</w:t>
            </w:r>
          </w:p>
        </w:tc>
        <w:tc>
          <w:tcPr>
            <w:tcW w:w="5225" w:type="dxa"/>
            <w:noWrap w:val="0"/>
            <w:vAlign w:val="center"/>
          </w:tcPr>
          <w:p w14:paraId="33483085">
            <w:pPr>
              <w:topLinePunct/>
              <w:adjustRightInd w:val="0"/>
              <w:snapToGrid w:val="0"/>
              <w:spacing w:line="276" w:lineRule="exact"/>
              <w:rPr>
                <w:rFonts w:hint="eastAsia" w:eastAsia="方正仿宋简体"/>
                <w:color w:val="auto"/>
                <w:sz w:val="21"/>
                <w:szCs w:val="21"/>
              </w:rPr>
            </w:pPr>
            <w:r>
              <w:rPr>
                <w:rFonts w:hint="eastAsia" w:eastAsia="方正仿宋简体"/>
                <w:color w:val="auto"/>
                <w:sz w:val="21"/>
                <w:szCs w:val="21"/>
              </w:rPr>
              <w:t>运用虚拟仿真、多模态交互等技术，建设爱国主义教育、法治教育、心理健康辅导等情景化应用，构建家校协同、行为伴随的育人场景。</w:t>
            </w:r>
          </w:p>
        </w:tc>
        <w:tc>
          <w:tcPr>
            <w:tcW w:w="1129" w:type="dxa"/>
            <w:vMerge w:val="restart"/>
            <w:noWrap w:val="0"/>
            <w:vAlign w:val="center"/>
          </w:tcPr>
          <w:p w14:paraId="7D33AF68">
            <w:pPr>
              <w:topLinePunct/>
              <w:adjustRightInd w:val="0"/>
              <w:snapToGrid w:val="0"/>
              <w:spacing w:line="260" w:lineRule="exact"/>
              <w:rPr>
                <w:rFonts w:eastAsia="方正仿宋简体"/>
                <w:color w:val="auto"/>
                <w:sz w:val="21"/>
                <w:szCs w:val="21"/>
              </w:rPr>
            </w:pPr>
            <w:r>
              <w:rPr>
                <w:rFonts w:hint="eastAsia" w:eastAsia="方正仿宋简体"/>
                <w:color w:val="auto"/>
                <w:sz w:val="21"/>
                <w:szCs w:val="21"/>
              </w:rPr>
              <w:t>市教育局</w:t>
            </w:r>
          </w:p>
        </w:tc>
      </w:tr>
      <w:tr w14:paraId="376F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75C7F7B0">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3EE2B000">
            <w:pPr>
              <w:topLinePunct/>
              <w:adjustRightInd w:val="0"/>
              <w:snapToGrid w:val="0"/>
              <w:spacing w:line="280" w:lineRule="exact"/>
              <w:rPr>
                <w:rFonts w:hint="eastAsia" w:eastAsia="方正仿宋简体"/>
                <w:color w:val="auto"/>
                <w:sz w:val="21"/>
                <w:szCs w:val="21"/>
              </w:rPr>
            </w:pPr>
          </w:p>
        </w:tc>
        <w:tc>
          <w:tcPr>
            <w:tcW w:w="1116" w:type="dxa"/>
            <w:noWrap w:val="0"/>
            <w:vAlign w:val="center"/>
          </w:tcPr>
          <w:p w14:paraId="0F962A83">
            <w:pPr>
              <w:topLinePunct/>
              <w:adjustRightInd w:val="0"/>
              <w:snapToGrid w:val="0"/>
              <w:spacing w:line="276" w:lineRule="exact"/>
              <w:rPr>
                <w:rFonts w:eastAsia="方正仿宋简体"/>
                <w:color w:val="auto"/>
                <w:sz w:val="21"/>
                <w:szCs w:val="21"/>
              </w:rPr>
            </w:pPr>
            <w:r>
              <w:rPr>
                <w:rFonts w:hint="eastAsia" w:eastAsia="方正仿宋简体"/>
                <w:color w:val="auto"/>
                <w:sz w:val="21"/>
                <w:szCs w:val="21"/>
              </w:rPr>
              <w:t>学科融合与课堂创新</w:t>
            </w:r>
          </w:p>
        </w:tc>
        <w:tc>
          <w:tcPr>
            <w:tcW w:w="5225" w:type="dxa"/>
            <w:noWrap w:val="0"/>
            <w:vAlign w:val="center"/>
          </w:tcPr>
          <w:p w14:paraId="6C8ACD05">
            <w:pPr>
              <w:topLinePunct/>
              <w:adjustRightInd w:val="0"/>
              <w:snapToGrid w:val="0"/>
              <w:spacing w:line="276" w:lineRule="exact"/>
              <w:rPr>
                <w:rFonts w:hint="eastAsia" w:eastAsia="方正仿宋简体"/>
                <w:color w:val="auto"/>
                <w:sz w:val="21"/>
                <w:szCs w:val="21"/>
              </w:rPr>
            </w:pPr>
            <w:r>
              <w:rPr>
                <w:rFonts w:hint="eastAsia" w:eastAsia="方正仿宋简体"/>
                <w:color w:val="auto"/>
                <w:sz w:val="21"/>
                <w:szCs w:val="21"/>
              </w:rPr>
              <w:t>推动智能备课助手、课堂行为分析、个性化作业系统等教学应用，支持跨学科教研与自适应学习，提升课堂教学质量与学生学科素养。</w:t>
            </w:r>
          </w:p>
        </w:tc>
        <w:tc>
          <w:tcPr>
            <w:tcW w:w="1129" w:type="dxa"/>
            <w:vMerge w:val="continue"/>
            <w:noWrap w:val="0"/>
            <w:vAlign w:val="center"/>
          </w:tcPr>
          <w:p w14:paraId="40190A30">
            <w:pPr>
              <w:topLinePunct/>
              <w:adjustRightInd w:val="0"/>
              <w:snapToGrid w:val="0"/>
              <w:spacing w:line="260" w:lineRule="exact"/>
              <w:rPr>
                <w:rFonts w:eastAsia="方正仿宋简体"/>
                <w:color w:val="auto"/>
                <w:sz w:val="21"/>
                <w:szCs w:val="21"/>
              </w:rPr>
            </w:pPr>
          </w:p>
        </w:tc>
      </w:tr>
      <w:tr w14:paraId="1C35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1148" w:type="dxa"/>
            <w:vMerge w:val="continue"/>
            <w:noWrap w:val="0"/>
            <w:vAlign w:val="center"/>
          </w:tcPr>
          <w:p w14:paraId="6D6085EA">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21F10FF8">
            <w:pPr>
              <w:topLinePunct/>
              <w:adjustRightInd w:val="0"/>
              <w:snapToGrid w:val="0"/>
              <w:spacing w:line="280" w:lineRule="exact"/>
              <w:rPr>
                <w:rFonts w:hint="eastAsia" w:eastAsia="方正仿宋简体"/>
                <w:color w:val="auto"/>
                <w:sz w:val="21"/>
                <w:szCs w:val="21"/>
              </w:rPr>
            </w:pPr>
          </w:p>
        </w:tc>
        <w:tc>
          <w:tcPr>
            <w:tcW w:w="1116" w:type="dxa"/>
            <w:noWrap w:val="0"/>
            <w:vAlign w:val="center"/>
          </w:tcPr>
          <w:p w14:paraId="0B2D699D">
            <w:pPr>
              <w:topLinePunct/>
              <w:adjustRightInd w:val="0"/>
              <w:snapToGrid w:val="0"/>
              <w:spacing w:line="276" w:lineRule="exact"/>
              <w:rPr>
                <w:rFonts w:eastAsia="方正仿宋简体"/>
                <w:color w:val="auto"/>
                <w:sz w:val="21"/>
                <w:szCs w:val="21"/>
              </w:rPr>
            </w:pPr>
            <w:r>
              <w:rPr>
                <w:rFonts w:hint="eastAsia" w:eastAsia="方正仿宋简体"/>
                <w:color w:val="auto"/>
                <w:sz w:val="21"/>
                <w:szCs w:val="21"/>
              </w:rPr>
              <w:t>体育健康与体质管理</w:t>
            </w:r>
          </w:p>
        </w:tc>
        <w:tc>
          <w:tcPr>
            <w:tcW w:w="5225" w:type="dxa"/>
            <w:noWrap w:val="0"/>
            <w:vAlign w:val="center"/>
          </w:tcPr>
          <w:p w14:paraId="090E31B4">
            <w:pPr>
              <w:topLinePunct/>
              <w:adjustRightInd w:val="0"/>
              <w:snapToGrid w:val="0"/>
              <w:spacing w:line="276" w:lineRule="exact"/>
              <w:rPr>
                <w:rFonts w:hint="eastAsia" w:eastAsia="方正仿宋简体"/>
                <w:color w:val="auto"/>
                <w:sz w:val="21"/>
                <w:szCs w:val="21"/>
              </w:rPr>
            </w:pPr>
            <w:r>
              <w:rPr>
                <w:rFonts w:hint="eastAsia" w:eastAsia="方正仿宋简体"/>
                <w:color w:val="auto"/>
                <w:sz w:val="21"/>
                <w:szCs w:val="21"/>
              </w:rPr>
              <w:t>依托智能传感与视频分析技术，开展个性化运动训练、技能评估与课堂安全管理，构建学生体质数据追踪与健康预警体系。</w:t>
            </w:r>
          </w:p>
        </w:tc>
        <w:tc>
          <w:tcPr>
            <w:tcW w:w="1129" w:type="dxa"/>
            <w:vMerge w:val="continue"/>
            <w:noWrap w:val="0"/>
            <w:vAlign w:val="center"/>
          </w:tcPr>
          <w:p w14:paraId="52E19802">
            <w:pPr>
              <w:topLinePunct/>
              <w:adjustRightInd w:val="0"/>
              <w:snapToGrid w:val="0"/>
              <w:spacing w:line="260" w:lineRule="exact"/>
              <w:rPr>
                <w:rFonts w:eastAsia="方正仿宋简体"/>
                <w:color w:val="auto"/>
                <w:sz w:val="21"/>
                <w:szCs w:val="21"/>
              </w:rPr>
            </w:pPr>
          </w:p>
        </w:tc>
      </w:tr>
      <w:tr w14:paraId="081A3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4CB6EB8C">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5A3EE54D">
            <w:pPr>
              <w:topLinePunct/>
              <w:adjustRightInd w:val="0"/>
              <w:snapToGrid w:val="0"/>
              <w:spacing w:line="280" w:lineRule="exact"/>
              <w:rPr>
                <w:rFonts w:hint="eastAsia" w:eastAsia="方正仿宋简体"/>
                <w:color w:val="auto"/>
                <w:sz w:val="21"/>
                <w:szCs w:val="21"/>
              </w:rPr>
            </w:pPr>
          </w:p>
        </w:tc>
        <w:tc>
          <w:tcPr>
            <w:tcW w:w="1116" w:type="dxa"/>
            <w:noWrap w:val="0"/>
            <w:vAlign w:val="center"/>
          </w:tcPr>
          <w:p w14:paraId="218AE211">
            <w:pPr>
              <w:topLinePunct/>
              <w:adjustRightInd w:val="0"/>
              <w:snapToGrid w:val="0"/>
              <w:spacing w:line="276" w:lineRule="exact"/>
              <w:rPr>
                <w:rFonts w:eastAsia="方正仿宋简体"/>
                <w:color w:val="auto"/>
                <w:sz w:val="21"/>
                <w:szCs w:val="21"/>
              </w:rPr>
            </w:pPr>
            <w:r>
              <w:rPr>
                <w:rFonts w:hint="eastAsia" w:eastAsia="方正仿宋简体"/>
                <w:color w:val="auto"/>
                <w:sz w:val="21"/>
                <w:szCs w:val="21"/>
              </w:rPr>
              <w:t>艺术体验与创意实践</w:t>
            </w:r>
          </w:p>
        </w:tc>
        <w:tc>
          <w:tcPr>
            <w:tcW w:w="5225" w:type="dxa"/>
            <w:noWrap w:val="0"/>
            <w:vAlign w:val="center"/>
          </w:tcPr>
          <w:p w14:paraId="27860A01">
            <w:pPr>
              <w:topLinePunct/>
              <w:adjustRightInd w:val="0"/>
              <w:snapToGrid w:val="0"/>
              <w:spacing w:line="276" w:lineRule="exact"/>
              <w:rPr>
                <w:rFonts w:hint="eastAsia" w:eastAsia="方正仿宋简体"/>
                <w:color w:val="auto"/>
                <w:sz w:val="21"/>
                <w:szCs w:val="21"/>
              </w:rPr>
            </w:pPr>
            <w:r>
              <w:rPr>
                <w:rFonts w:hint="eastAsia" w:eastAsia="方正仿宋简体"/>
                <w:color w:val="auto"/>
                <w:sz w:val="21"/>
                <w:szCs w:val="21"/>
              </w:rPr>
              <w:t>运用数字人、虚拟引擎等技术，拓展美术、音乐、舞蹈等艺术表现形式，支持特殊学生艺术学习，提升学生审美素养与创意表达能力。</w:t>
            </w:r>
          </w:p>
        </w:tc>
        <w:tc>
          <w:tcPr>
            <w:tcW w:w="1129" w:type="dxa"/>
            <w:vMerge w:val="continue"/>
            <w:noWrap w:val="0"/>
            <w:vAlign w:val="center"/>
          </w:tcPr>
          <w:p w14:paraId="5D07B5A7">
            <w:pPr>
              <w:topLinePunct/>
              <w:adjustRightInd w:val="0"/>
              <w:snapToGrid w:val="0"/>
              <w:spacing w:line="260" w:lineRule="exact"/>
              <w:rPr>
                <w:rFonts w:eastAsia="方正仿宋简体"/>
                <w:color w:val="auto"/>
                <w:sz w:val="21"/>
                <w:szCs w:val="21"/>
              </w:rPr>
            </w:pPr>
          </w:p>
        </w:tc>
      </w:tr>
      <w:tr w14:paraId="2051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4038FC56">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015D2947">
            <w:pPr>
              <w:topLinePunct/>
              <w:adjustRightInd w:val="0"/>
              <w:snapToGrid w:val="0"/>
              <w:spacing w:line="280" w:lineRule="exact"/>
              <w:rPr>
                <w:rFonts w:hint="eastAsia" w:eastAsia="方正仿宋简体"/>
                <w:color w:val="auto"/>
                <w:sz w:val="21"/>
                <w:szCs w:val="21"/>
              </w:rPr>
            </w:pPr>
          </w:p>
        </w:tc>
        <w:tc>
          <w:tcPr>
            <w:tcW w:w="1116" w:type="dxa"/>
            <w:noWrap w:val="0"/>
            <w:vAlign w:val="center"/>
          </w:tcPr>
          <w:p w14:paraId="179FA3E2">
            <w:pPr>
              <w:topLinePunct/>
              <w:adjustRightInd w:val="0"/>
              <w:snapToGrid w:val="0"/>
              <w:spacing w:line="276" w:lineRule="exact"/>
              <w:rPr>
                <w:rFonts w:eastAsia="方正仿宋简体"/>
                <w:color w:val="auto"/>
                <w:sz w:val="21"/>
                <w:szCs w:val="21"/>
              </w:rPr>
            </w:pPr>
            <w:r>
              <w:rPr>
                <w:rFonts w:hint="eastAsia" w:eastAsia="方正仿宋简体"/>
                <w:color w:val="auto"/>
                <w:sz w:val="21"/>
                <w:szCs w:val="21"/>
              </w:rPr>
              <w:t>劳动教育与生涯规划</w:t>
            </w:r>
          </w:p>
        </w:tc>
        <w:tc>
          <w:tcPr>
            <w:tcW w:w="5225" w:type="dxa"/>
            <w:noWrap w:val="0"/>
            <w:vAlign w:val="center"/>
          </w:tcPr>
          <w:p w14:paraId="715371F5">
            <w:pPr>
              <w:topLinePunct/>
              <w:adjustRightInd w:val="0"/>
              <w:snapToGrid w:val="0"/>
              <w:spacing w:line="276" w:lineRule="exact"/>
              <w:rPr>
                <w:rFonts w:hint="eastAsia" w:eastAsia="方正仿宋简体"/>
                <w:color w:val="auto"/>
                <w:sz w:val="21"/>
                <w:szCs w:val="21"/>
              </w:rPr>
            </w:pPr>
            <w:r>
              <w:rPr>
                <w:rFonts w:hint="eastAsia" w:eastAsia="方正仿宋简体"/>
                <w:color w:val="auto"/>
                <w:sz w:val="21"/>
                <w:szCs w:val="21"/>
              </w:rPr>
              <w:t>建设职业模拟、劳动流程体验等虚拟场景，推动项目式、跨学科劳动教育实施，培养学生劳动习惯与职业认知。</w:t>
            </w:r>
          </w:p>
        </w:tc>
        <w:tc>
          <w:tcPr>
            <w:tcW w:w="1129" w:type="dxa"/>
            <w:vMerge w:val="continue"/>
            <w:noWrap w:val="0"/>
            <w:vAlign w:val="center"/>
          </w:tcPr>
          <w:p w14:paraId="348BE4BD">
            <w:pPr>
              <w:topLinePunct/>
              <w:adjustRightInd w:val="0"/>
              <w:snapToGrid w:val="0"/>
              <w:spacing w:line="260" w:lineRule="exact"/>
              <w:rPr>
                <w:rFonts w:eastAsia="方正仿宋简体"/>
                <w:color w:val="auto"/>
                <w:sz w:val="21"/>
                <w:szCs w:val="21"/>
              </w:rPr>
            </w:pPr>
          </w:p>
        </w:tc>
      </w:tr>
      <w:tr w14:paraId="30271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616B3CDF">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109547F8">
            <w:pPr>
              <w:topLinePunct/>
              <w:adjustRightInd w:val="0"/>
              <w:snapToGrid w:val="0"/>
              <w:spacing w:line="280" w:lineRule="exact"/>
              <w:rPr>
                <w:rFonts w:hint="eastAsia" w:eastAsia="方正仿宋简体"/>
                <w:color w:val="auto"/>
                <w:sz w:val="21"/>
                <w:szCs w:val="21"/>
              </w:rPr>
            </w:pPr>
          </w:p>
        </w:tc>
        <w:tc>
          <w:tcPr>
            <w:tcW w:w="1116" w:type="dxa"/>
            <w:noWrap w:val="0"/>
            <w:vAlign w:val="center"/>
          </w:tcPr>
          <w:p w14:paraId="790B845F">
            <w:pPr>
              <w:topLinePunct/>
              <w:adjustRightInd w:val="0"/>
              <w:snapToGrid w:val="0"/>
              <w:spacing w:line="276" w:lineRule="exact"/>
              <w:rPr>
                <w:rFonts w:eastAsia="方正仿宋简体"/>
                <w:color w:val="auto"/>
                <w:sz w:val="21"/>
                <w:szCs w:val="21"/>
              </w:rPr>
            </w:pPr>
            <w:r>
              <w:rPr>
                <w:rFonts w:hint="eastAsia" w:eastAsia="方正仿宋简体"/>
                <w:color w:val="auto"/>
                <w:sz w:val="21"/>
                <w:szCs w:val="21"/>
              </w:rPr>
              <w:t>科学探究与实验教学</w:t>
            </w:r>
          </w:p>
        </w:tc>
        <w:tc>
          <w:tcPr>
            <w:tcW w:w="5225" w:type="dxa"/>
            <w:noWrap w:val="0"/>
            <w:vAlign w:val="center"/>
          </w:tcPr>
          <w:p w14:paraId="704B772F">
            <w:pPr>
              <w:topLinePunct/>
              <w:adjustRightInd w:val="0"/>
              <w:snapToGrid w:val="0"/>
              <w:spacing w:line="276" w:lineRule="exact"/>
              <w:rPr>
                <w:rFonts w:hint="eastAsia" w:eastAsia="方正仿宋简体"/>
                <w:color w:val="auto"/>
                <w:sz w:val="21"/>
                <w:szCs w:val="21"/>
              </w:rPr>
            </w:pPr>
            <w:r>
              <w:rPr>
                <w:rFonts w:hint="eastAsia" w:eastAsia="方正仿宋简体"/>
                <w:color w:val="auto"/>
                <w:sz w:val="21"/>
                <w:szCs w:val="21"/>
              </w:rPr>
              <w:t>构建跨学科科学课程与实验教学平台，推动虚实结合的项目式学习，引入高校、企业资源拓展航天、生物、天文等主题研学场景。</w:t>
            </w:r>
          </w:p>
        </w:tc>
        <w:tc>
          <w:tcPr>
            <w:tcW w:w="1129" w:type="dxa"/>
            <w:vMerge w:val="continue"/>
            <w:noWrap w:val="0"/>
            <w:vAlign w:val="center"/>
          </w:tcPr>
          <w:p w14:paraId="12B87CD9">
            <w:pPr>
              <w:topLinePunct/>
              <w:adjustRightInd w:val="0"/>
              <w:snapToGrid w:val="0"/>
              <w:spacing w:line="260" w:lineRule="exact"/>
              <w:rPr>
                <w:rFonts w:eastAsia="方正仿宋简体"/>
                <w:color w:val="auto"/>
                <w:sz w:val="21"/>
                <w:szCs w:val="21"/>
              </w:rPr>
            </w:pPr>
          </w:p>
        </w:tc>
      </w:tr>
      <w:tr w14:paraId="0380F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3909B31E">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326CD389">
            <w:pPr>
              <w:topLinePunct/>
              <w:adjustRightInd w:val="0"/>
              <w:snapToGrid w:val="0"/>
              <w:spacing w:line="280" w:lineRule="exact"/>
              <w:rPr>
                <w:rFonts w:hint="eastAsia" w:eastAsia="方正仿宋简体"/>
                <w:color w:val="auto"/>
                <w:sz w:val="21"/>
                <w:szCs w:val="21"/>
              </w:rPr>
            </w:pPr>
          </w:p>
        </w:tc>
        <w:tc>
          <w:tcPr>
            <w:tcW w:w="1116" w:type="dxa"/>
            <w:noWrap w:val="0"/>
            <w:vAlign w:val="center"/>
          </w:tcPr>
          <w:p w14:paraId="2E274A9A">
            <w:pPr>
              <w:topLinePunct/>
              <w:adjustRightInd w:val="0"/>
              <w:snapToGrid w:val="0"/>
              <w:spacing w:line="276" w:lineRule="exact"/>
              <w:rPr>
                <w:rFonts w:eastAsia="方正仿宋简体"/>
                <w:color w:val="auto"/>
                <w:sz w:val="21"/>
                <w:szCs w:val="21"/>
              </w:rPr>
            </w:pPr>
            <w:r>
              <w:rPr>
                <w:rFonts w:hint="eastAsia" w:eastAsia="方正仿宋简体"/>
                <w:color w:val="auto"/>
                <w:sz w:val="21"/>
                <w:szCs w:val="21"/>
              </w:rPr>
              <w:t>校园治理与学生评价</w:t>
            </w:r>
          </w:p>
        </w:tc>
        <w:tc>
          <w:tcPr>
            <w:tcW w:w="5225" w:type="dxa"/>
            <w:noWrap w:val="0"/>
            <w:vAlign w:val="center"/>
          </w:tcPr>
          <w:p w14:paraId="492B159F">
            <w:pPr>
              <w:topLinePunct/>
              <w:adjustRightInd w:val="0"/>
              <w:snapToGrid w:val="0"/>
              <w:spacing w:line="276" w:lineRule="exact"/>
              <w:rPr>
                <w:rFonts w:hint="eastAsia" w:eastAsia="方正仿宋简体"/>
                <w:color w:val="auto"/>
                <w:sz w:val="21"/>
                <w:szCs w:val="21"/>
              </w:rPr>
            </w:pPr>
            <w:r>
              <w:rPr>
                <w:rFonts w:hint="eastAsia" w:eastAsia="方正仿宋简体"/>
                <w:color w:val="auto"/>
                <w:sz w:val="21"/>
                <w:szCs w:val="21"/>
              </w:rPr>
              <w:t>融合智能识别与数据分析技术，优化教务管理、校园安防与后勤服务，构建德智体美劳全要素的学生发展综合评价系统。</w:t>
            </w:r>
          </w:p>
        </w:tc>
        <w:tc>
          <w:tcPr>
            <w:tcW w:w="1129" w:type="dxa"/>
            <w:vMerge w:val="continue"/>
            <w:noWrap w:val="0"/>
            <w:vAlign w:val="center"/>
          </w:tcPr>
          <w:p w14:paraId="25070B87">
            <w:pPr>
              <w:topLinePunct/>
              <w:adjustRightInd w:val="0"/>
              <w:snapToGrid w:val="0"/>
              <w:spacing w:line="260" w:lineRule="exact"/>
              <w:rPr>
                <w:rFonts w:eastAsia="方正仿宋简体"/>
                <w:color w:val="auto"/>
                <w:sz w:val="21"/>
                <w:szCs w:val="21"/>
              </w:rPr>
            </w:pPr>
          </w:p>
        </w:tc>
      </w:tr>
      <w:tr w14:paraId="2BFB9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73059736">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222347AF">
            <w:pPr>
              <w:topLinePunct/>
              <w:adjustRightInd w:val="0"/>
              <w:snapToGrid w:val="0"/>
              <w:spacing w:line="280" w:lineRule="exact"/>
              <w:rPr>
                <w:rFonts w:hint="eastAsia" w:eastAsia="方正仿宋简体"/>
                <w:color w:val="auto"/>
                <w:sz w:val="21"/>
                <w:szCs w:val="21"/>
              </w:rPr>
            </w:pPr>
          </w:p>
        </w:tc>
        <w:tc>
          <w:tcPr>
            <w:tcW w:w="1116" w:type="dxa"/>
            <w:noWrap w:val="0"/>
            <w:vAlign w:val="center"/>
          </w:tcPr>
          <w:p w14:paraId="4D49CE9D">
            <w:pPr>
              <w:topLinePunct/>
              <w:adjustRightInd w:val="0"/>
              <w:snapToGrid w:val="0"/>
              <w:spacing w:line="276" w:lineRule="exact"/>
              <w:rPr>
                <w:rFonts w:eastAsia="方正仿宋简体"/>
                <w:color w:val="auto"/>
                <w:sz w:val="21"/>
                <w:szCs w:val="21"/>
              </w:rPr>
            </w:pPr>
            <w:r>
              <w:rPr>
                <w:rFonts w:hint="eastAsia" w:eastAsia="方正仿宋简体"/>
                <w:color w:val="auto"/>
                <w:sz w:val="21"/>
                <w:szCs w:val="21"/>
              </w:rPr>
              <w:t>教师发展与专业成长</w:t>
            </w:r>
          </w:p>
        </w:tc>
        <w:tc>
          <w:tcPr>
            <w:tcW w:w="5225" w:type="dxa"/>
            <w:noWrap w:val="0"/>
            <w:vAlign w:val="center"/>
          </w:tcPr>
          <w:p w14:paraId="53D24ADE">
            <w:pPr>
              <w:topLinePunct/>
              <w:adjustRightInd w:val="0"/>
              <w:snapToGrid w:val="0"/>
              <w:spacing w:line="276" w:lineRule="exact"/>
              <w:rPr>
                <w:rFonts w:hint="eastAsia" w:eastAsia="方正仿宋简体"/>
                <w:color w:val="auto"/>
                <w:sz w:val="21"/>
                <w:szCs w:val="21"/>
              </w:rPr>
            </w:pPr>
            <w:r>
              <w:rPr>
                <w:rFonts w:hint="eastAsia" w:eastAsia="方正仿宋简体"/>
                <w:color w:val="auto"/>
                <w:sz w:val="21"/>
                <w:szCs w:val="21"/>
              </w:rPr>
              <w:t>开发教师数字画像与专业发展助手，完善人工智能素养培训体系，搭建教研互助平台，助力教师实现精准化、专业化发展。</w:t>
            </w:r>
          </w:p>
        </w:tc>
        <w:tc>
          <w:tcPr>
            <w:tcW w:w="1129" w:type="dxa"/>
            <w:vMerge w:val="continue"/>
            <w:noWrap w:val="0"/>
            <w:vAlign w:val="center"/>
          </w:tcPr>
          <w:p w14:paraId="00CB1845">
            <w:pPr>
              <w:topLinePunct/>
              <w:adjustRightInd w:val="0"/>
              <w:snapToGrid w:val="0"/>
              <w:spacing w:line="260" w:lineRule="exact"/>
              <w:rPr>
                <w:rFonts w:eastAsia="方正仿宋简体"/>
                <w:color w:val="auto"/>
                <w:sz w:val="21"/>
                <w:szCs w:val="21"/>
              </w:rPr>
            </w:pPr>
          </w:p>
        </w:tc>
      </w:tr>
      <w:tr w14:paraId="3DCA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5D5AFC2F">
            <w:pPr>
              <w:topLinePunct/>
              <w:adjustRightInd w:val="0"/>
              <w:snapToGrid w:val="0"/>
              <w:spacing w:line="280" w:lineRule="exact"/>
              <w:rPr>
                <w:rFonts w:hint="eastAsia" w:eastAsia="方正仿宋简体"/>
                <w:color w:val="auto"/>
                <w:sz w:val="21"/>
                <w:szCs w:val="21"/>
              </w:rPr>
            </w:pPr>
          </w:p>
        </w:tc>
        <w:tc>
          <w:tcPr>
            <w:tcW w:w="1324" w:type="dxa"/>
            <w:vMerge w:val="restart"/>
            <w:noWrap w:val="0"/>
            <w:vAlign w:val="center"/>
          </w:tcPr>
          <w:p w14:paraId="52842381">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18.医疗健康</w:t>
            </w:r>
          </w:p>
        </w:tc>
        <w:tc>
          <w:tcPr>
            <w:tcW w:w="1116" w:type="dxa"/>
            <w:noWrap w:val="0"/>
            <w:vAlign w:val="center"/>
          </w:tcPr>
          <w:p w14:paraId="06582974">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基层智能辅助诊疗</w:t>
            </w:r>
          </w:p>
        </w:tc>
        <w:tc>
          <w:tcPr>
            <w:tcW w:w="5225" w:type="dxa"/>
            <w:noWrap w:val="0"/>
            <w:vAlign w:val="center"/>
          </w:tcPr>
          <w:p w14:paraId="75AE351B">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鼓励企业与基层医疗机构合作，研发和应用针对常见病、多发病的基层智能辅助诊疗系统，向基层医生提供辅助诊疗、处方审核、随访管理等服务，提升基层全科辅助诊断与疾病鉴别诊断能力。</w:t>
            </w:r>
          </w:p>
        </w:tc>
        <w:tc>
          <w:tcPr>
            <w:tcW w:w="1129" w:type="dxa"/>
            <w:vMerge w:val="restart"/>
            <w:noWrap w:val="0"/>
            <w:vAlign w:val="center"/>
          </w:tcPr>
          <w:p w14:paraId="1007531F">
            <w:pPr>
              <w:topLinePunct/>
              <w:adjustRightInd w:val="0"/>
              <w:snapToGrid w:val="0"/>
              <w:spacing w:line="260" w:lineRule="exact"/>
              <w:rPr>
                <w:rFonts w:eastAsia="方正仿宋简体"/>
                <w:color w:val="auto"/>
                <w:sz w:val="21"/>
                <w:szCs w:val="21"/>
              </w:rPr>
            </w:pPr>
            <w:r>
              <w:rPr>
                <w:rFonts w:hint="eastAsia" w:eastAsia="方正仿宋简体"/>
                <w:color w:val="auto"/>
                <w:sz w:val="21"/>
                <w:szCs w:val="21"/>
              </w:rPr>
              <w:t>市卫健委</w:t>
            </w:r>
          </w:p>
        </w:tc>
      </w:tr>
      <w:tr w14:paraId="754E1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71ADAD57">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5A7BC47D">
            <w:pPr>
              <w:topLinePunct/>
              <w:adjustRightInd w:val="0"/>
              <w:snapToGrid w:val="0"/>
              <w:spacing w:line="250" w:lineRule="exact"/>
              <w:rPr>
                <w:rFonts w:hint="eastAsia" w:eastAsia="方正仿宋简体"/>
                <w:color w:val="auto"/>
                <w:sz w:val="21"/>
                <w:szCs w:val="21"/>
              </w:rPr>
            </w:pPr>
          </w:p>
        </w:tc>
        <w:tc>
          <w:tcPr>
            <w:tcW w:w="1116" w:type="dxa"/>
            <w:noWrap w:val="0"/>
            <w:vAlign w:val="center"/>
          </w:tcPr>
          <w:p w14:paraId="32D16825">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医学影像智能辅助诊断</w:t>
            </w:r>
          </w:p>
        </w:tc>
        <w:tc>
          <w:tcPr>
            <w:tcW w:w="5225" w:type="dxa"/>
            <w:noWrap w:val="0"/>
            <w:vAlign w:val="center"/>
          </w:tcPr>
          <w:p w14:paraId="228CCEE4">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支持运用人工智能技术开展医学影像辅助诊断、报告生成、影像质量评价等智能辅助服务，鼓励二级及以上医疗机构医学影像智能辅助诊断从单病种向单器官多病种发展，提高影像诊断效率。</w:t>
            </w:r>
          </w:p>
        </w:tc>
        <w:tc>
          <w:tcPr>
            <w:tcW w:w="1129" w:type="dxa"/>
            <w:vMerge w:val="continue"/>
            <w:noWrap w:val="0"/>
            <w:vAlign w:val="center"/>
          </w:tcPr>
          <w:p w14:paraId="2903F234">
            <w:pPr>
              <w:topLinePunct/>
              <w:adjustRightInd w:val="0"/>
              <w:snapToGrid w:val="0"/>
              <w:spacing w:line="260" w:lineRule="exact"/>
              <w:rPr>
                <w:rFonts w:eastAsia="方正仿宋简体"/>
                <w:color w:val="auto"/>
                <w:sz w:val="21"/>
                <w:szCs w:val="21"/>
              </w:rPr>
            </w:pPr>
          </w:p>
        </w:tc>
      </w:tr>
      <w:tr w14:paraId="7505F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70A52C9B">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5A8549A5">
            <w:pPr>
              <w:topLinePunct/>
              <w:adjustRightInd w:val="0"/>
              <w:snapToGrid w:val="0"/>
              <w:spacing w:line="250" w:lineRule="exact"/>
              <w:rPr>
                <w:rFonts w:hint="eastAsia" w:eastAsia="方正仿宋简体"/>
                <w:color w:val="auto"/>
                <w:sz w:val="21"/>
                <w:szCs w:val="21"/>
              </w:rPr>
            </w:pPr>
          </w:p>
        </w:tc>
        <w:tc>
          <w:tcPr>
            <w:tcW w:w="1116" w:type="dxa"/>
            <w:noWrap w:val="0"/>
            <w:vAlign w:val="center"/>
          </w:tcPr>
          <w:p w14:paraId="46895252">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检查检验结果互通共享</w:t>
            </w:r>
          </w:p>
        </w:tc>
        <w:tc>
          <w:tcPr>
            <w:tcW w:w="5225" w:type="dxa"/>
            <w:noWrap w:val="0"/>
            <w:vAlign w:val="center"/>
          </w:tcPr>
          <w:p w14:paraId="41AC82DA">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依托区域卫生信息平台，发展促进检查检验结果跨机构、跨区域互认共享的智能技术和解决方案，避免重复检查，减轻患者负担。</w:t>
            </w:r>
          </w:p>
        </w:tc>
        <w:tc>
          <w:tcPr>
            <w:tcW w:w="1129" w:type="dxa"/>
            <w:vMerge w:val="continue"/>
            <w:noWrap w:val="0"/>
            <w:vAlign w:val="center"/>
          </w:tcPr>
          <w:p w14:paraId="42E52DE9">
            <w:pPr>
              <w:topLinePunct/>
              <w:adjustRightInd w:val="0"/>
              <w:snapToGrid w:val="0"/>
              <w:spacing w:line="260" w:lineRule="exact"/>
              <w:rPr>
                <w:rFonts w:eastAsia="方正仿宋简体"/>
                <w:color w:val="auto"/>
                <w:sz w:val="21"/>
                <w:szCs w:val="21"/>
              </w:rPr>
            </w:pPr>
          </w:p>
        </w:tc>
      </w:tr>
      <w:tr w14:paraId="0A2D9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4A0A349E">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74DA8138">
            <w:pPr>
              <w:topLinePunct/>
              <w:adjustRightInd w:val="0"/>
              <w:snapToGrid w:val="0"/>
              <w:spacing w:line="250" w:lineRule="exact"/>
              <w:rPr>
                <w:rFonts w:hint="eastAsia" w:eastAsia="方正仿宋简体"/>
                <w:color w:val="auto"/>
                <w:sz w:val="21"/>
                <w:szCs w:val="21"/>
              </w:rPr>
            </w:pPr>
          </w:p>
        </w:tc>
        <w:tc>
          <w:tcPr>
            <w:tcW w:w="1116" w:type="dxa"/>
            <w:noWrap w:val="0"/>
            <w:vAlign w:val="center"/>
          </w:tcPr>
          <w:p w14:paraId="6982BA69">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智能双向转诊与患者服务</w:t>
            </w:r>
          </w:p>
        </w:tc>
        <w:tc>
          <w:tcPr>
            <w:tcW w:w="5225" w:type="dxa"/>
            <w:noWrap w:val="0"/>
            <w:vAlign w:val="center"/>
          </w:tcPr>
          <w:p w14:paraId="361FAC51">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支持开发和应用智能转诊信息系统，根据区域医疗资源分布与患者病情，在基层与上级医院间合理分配资源，优化转诊流程。同时，为患者提供精准预约、智能预问诊、云陪诊、智能随访等诊前诊中诊后全流程智能服务。</w:t>
            </w:r>
          </w:p>
        </w:tc>
        <w:tc>
          <w:tcPr>
            <w:tcW w:w="1129" w:type="dxa"/>
            <w:vMerge w:val="continue"/>
            <w:noWrap w:val="0"/>
            <w:vAlign w:val="center"/>
          </w:tcPr>
          <w:p w14:paraId="6A0A67A0">
            <w:pPr>
              <w:topLinePunct/>
              <w:adjustRightInd w:val="0"/>
              <w:snapToGrid w:val="0"/>
              <w:spacing w:line="260" w:lineRule="exact"/>
              <w:rPr>
                <w:rFonts w:eastAsia="方正仿宋简体"/>
                <w:color w:val="auto"/>
                <w:sz w:val="21"/>
                <w:szCs w:val="21"/>
              </w:rPr>
            </w:pPr>
          </w:p>
        </w:tc>
      </w:tr>
      <w:tr w14:paraId="32675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5476E845">
            <w:pPr>
              <w:topLinePunct/>
              <w:adjustRightInd w:val="0"/>
              <w:snapToGrid w:val="0"/>
              <w:spacing w:line="280" w:lineRule="exact"/>
              <w:rPr>
                <w:rFonts w:hint="eastAsia" w:eastAsia="方正仿宋简体"/>
                <w:color w:val="auto"/>
                <w:sz w:val="21"/>
                <w:szCs w:val="21"/>
              </w:rPr>
            </w:pPr>
          </w:p>
        </w:tc>
        <w:tc>
          <w:tcPr>
            <w:tcW w:w="1324" w:type="dxa"/>
            <w:vMerge w:val="restart"/>
            <w:noWrap w:val="0"/>
            <w:vAlign w:val="center"/>
          </w:tcPr>
          <w:p w14:paraId="4F3FA0AD">
            <w:pPr>
              <w:topLinePunct/>
              <w:adjustRightInd w:val="0"/>
              <w:snapToGrid w:val="0"/>
              <w:spacing w:line="250" w:lineRule="exact"/>
              <w:rPr>
                <w:rFonts w:hint="eastAsia" w:eastAsia="方正仿宋简体"/>
                <w:color w:val="auto"/>
                <w:sz w:val="21"/>
                <w:szCs w:val="21"/>
                <w:highlight w:val="none"/>
              </w:rPr>
            </w:pPr>
            <w:r>
              <w:rPr>
                <w:rFonts w:hint="eastAsia" w:eastAsia="方正仿宋简体"/>
                <w:color w:val="auto"/>
                <w:sz w:val="21"/>
                <w:szCs w:val="21"/>
                <w:highlight w:val="none"/>
              </w:rPr>
              <w:t>19.数智康养</w:t>
            </w:r>
          </w:p>
        </w:tc>
        <w:tc>
          <w:tcPr>
            <w:tcW w:w="1116" w:type="dxa"/>
            <w:noWrap w:val="0"/>
            <w:vAlign w:val="center"/>
          </w:tcPr>
          <w:p w14:paraId="06AFB957">
            <w:pPr>
              <w:topLinePunct/>
              <w:adjustRightInd w:val="0"/>
              <w:snapToGrid w:val="0"/>
              <w:spacing w:line="250" w:lineRule="exact"/>
              <w:rPr>
                <w:rFonts w:eastAsia="方正仿宋简体"/>
                <w:color w:val="auto"/>
                <w:sz w:val="21"/>
                <w:szCs w:val="21"/>
                <w:highlight w:val="none"/>
              </w:rPr>
            </w:pPr>
            <w:r>
              <w:rPr>
                <w:rFonts w:hint="eastAsia" w:eastAsia="方正仿宋简体"/>
                <w:color w:val="auto"/>
                <w:sz w:val="21"/>
                <w:szCs w:val="21"/>
                <w:highlight w:val="none"/>
              </w:rPr>
              <w:t>老年人安全防护与智能照护</w:t>
            </w:r>
          </w:p>
        </w:tc>
        <w:tc>
          <w:tcPr>
            <w:tcW w:w="5225" w:type="dxa"/>
            <w:noWrap w:val="0"/>
            <w:vAlign w:val="center"/>
          </w:tcPr>
          <w:p w14:paraId="0C69470F">
            <w:pPr>
              <w:topLinePunct/>
              <w:adjustRightInd w:val="0"/>
              <w:snapToGrid w:val="0"/>
              <w:spacing w:line="250" w:lineRule="exact"/>
              <w:rPr>
                <w:rFonts w:hint="eastAsia" w:eastAsia="方正仿宋简体"/>
                <w:color w:val="auto"/>
                <w:sz w:val="21"/>
                <w:szCs w:val="21"/>
                <w:highlight w:val="none"/>
              </w:rPr>
            </w:pPr>
            <w:r>
              <w:rPr>
                <w:rFonts w:eastAsia="方正仿宋简体"/>
                <w:color w:val="auto"/>
                <w:sz w:val="21"/>
                <w:szCs w:val="21"/>
                <w:highlight w:val="none"/>
              </w:rPr>
              <w:t>利用</w:t>
            </w:r>
            <w:r>
              <w:rPr>
                <w:rFonts w:hint="eastAsia" w:eastAsia="方正仿宋简体"/>
                <w:color w:val="auto"/>
                <w:sz w:val="21"/>
                <w:szCs w:val="21"/>
                <w:highlight w:val="none"/>
              </w:rPr>
              <w:t>智</w:t>
            </w:r>
            <w:r>
              <w:rPr>
                <w:rFonts w:eastAsia="方正仿宋简体"/>
                <w:color w:val="auto"/>
                <w:sz w:val="21"/>
                <w:szCs w:val="21"/>
                <w:highlight w:val="none"/>
              </w:rPr>
              <w:t>联网、行为识别等技术部署防走失、跌倒检测、紧急呼叫等智能系统，实现对独居、高龄老人的全天候安全监护与快速响应。</w:t>
            </w:r>
          </w:p>
        </w:tc>
        <w:tc>
          <w:tcPr>
            <w:tcW w:w="1129" w:type="dxa"/>
            <w:vMerge w:val="restart"/>
            <w:noWrap w:val="0"/>
            <w:vAlign w:val="center"/>
          </w:tcPr>
          <w:p w14:paraId="017AEAF3">
            <w:pPr>
              <w:topLinePunct/>
              <w:adjustRightInd w:val="0"/>
              <w:snapToGrid w:val="0"/>
              <w:spacing w:line="260" w:lineRule="exact"/>
              <w:rPr>
                <w:rFonts w:eastAsia="方正仿宋简体"/>
                <w:color w:val="auto"/>
                <w:sz w:val="21"/>
                <w:szCs w:val="21"/>
                <w:highlight w:val="none"/>
              </w:rPr>
            </w:pPr>
            <w:r>
              <w:rPr>
                <w:rFonts w:hint="eastAsia" w:eastAsia="方正仿宋简体"/>
                <w:color w:val="auto"/>
                <w:sz w:val="21"/>
                <w:szCs w:val="21"/>
                <w:highlight w:val="none"/>
              </w:rPr>
              <w:t>市民政局、</w:t>
            </w:r>
            <w:r>
              <w:rPr>
                <w:rFonts w:hint="eastAsia" w:eastAsia="方正仿宋简体"/>
                <w:color w:val="auto"/>
                <w:sz w:val="21"/>
                <w:szCs w:val="21"/>
                <w:highlight w:val="none"/>
                <w:lang w:eastAsia="zh-CN"/>
              </w:rPr>
              <w:t>市卫健委、</w:t>
            </w:r>
            <w:r>
              <w:rPr>
                <w:rFonts w:hint="eastAsia" w:eastAsia="方正仿宋简体"/>
                <w:color w:val="auto"/>
                <w:sz w:val="21"/>
                <w:szCs w:val="21"/>
                <w:highlight w:val="none"/>
              </w:rPr>
              <w:t>市残联</w:t>
            </w:r>
          </w:p>
        </w:tc>
      </w:tr>
      <w:tr w14:paraId="3144D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148" w:type="dxa"/>
            <w:vMerge w:val="continue"/>
            <w:noWrap w:val="0"/>
            <w:vAlign w:val="center"/>
          </w:tcPr>
          <w:p w14:paraId="6BC85BDC">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14DC36F3">
            <w:pPr>
              <w:topLinePunct/>
              <w:adjustRightInd w:val="0"/>
              <w:snapToGrid w:val="0"/>
              <w:spacing w:line="250" w:lineRule="exact"/>
              <w:rPr>
                <w:rFonts w:hint="eastAsia" w:eastAsia="方正仿宋简体"/>
                <w:color w:val="auto"/>
                <w:sz w:val="21"/>
                <w:szCs w:val="21"/>
              </w:rPr>
            </w:pPr>
          </w:p>
        </w:tc>
        <w:tc>
          <w:tcPr>
            <w:tcW w:w="1116" w:type="dxa"/>
            <w:noWrap w:val="0"/>
            <w:vAlign w:val="center"/>
          </w:tcPr>
          <w:p w14:paraId="57E96F98">
            <w:pPr>
              <w:topLinePunct/>
              <w:adjustRightInd w:val="0"/>
              <w:snapToGrid w:val="0"/>
              <w:spacing w:line="250" w:lineRule="exact"/>
              <w:rPr>
                <w:rFonts w:hint="eastAsia" w:eastAsia="方正仿宋简体"/>
                <w:color w:val="auto"/>
                <w:sz w:val="21"/>
                <w:szCs w:val="21"/>
                <w:highlight w:val="none"/>
                <w:lang w:eastAsia="zh-CN"/>
              </w:rPr>
            </w:pPr>
            <w:r>
              <w:rPr>
                <w:rFonts w:hint="eastAsia" w:eastAsia="方正仿宋简体"/>
                <w:color w:val="auto"/>
                <w:sz w:val="21"/>
                <w:szCs w:val="21"/>
                <w:highlight w:val="none"/>
                <w:lang w:eastAsia="zh-CN"/>
              </w:rPr>
              <w:t>托育服务智能化升级</w:t>
            </w:r>
          </w:p>
        </w:tc>
        <w:tc>
          <w:tcPr>
            <w:tcW w:w="5225" w:type="dxa"/>
            <w:noWrap w:val="0"/>
            <w:vAlign w:val="center"/>
          </w:tcPr>
          <w:p w14:paraId="7D70BD81">
            <w:pPr>
              <w:topLinePunct/>
              <w:adjustRightInd w:val="0"/>
              <w:snapToGrid w:val="0"/>
              <w:spacing w:line="250" w:lineRule="exact"/>
              <w:rPr>
                <w:rFonts w:hint="eastAsia" w:eastAsia="方正仿宋简体"/>
                <w:color w:val="auto"/>
                <w:sz w:val="21"/>
                <w:szCs w:val="21"/>
                <w:highlight w:val="none"/>
                <w:lang w:eastAsia="zh-CN"/>
              </w:rPr>
            </w:pPr>
            <w:r>
              <w:rPr>
                <w:rFonts w:hint="eastAsia" w:eastAsia="方正仿宋简体"/>
                <w:color w:val="auto"/>
                <w:sz w:val="21"/>
                <w:szCs w:val="21"/>
                <w:highlight w:val="none"/>
                <w:lang w:eastAsia="zh-CN"/>
              </w:rPr>
              <w:t>推动人工智能赋能托育服务，优化体育服务信息化平台，提高托育平台信息查询、科学养育指导等服务智能化水平。</w:t>
            </w:r>
          </w:p>
        </w:tc>
        <w:tc>
          <w:tcPr>
            <w:tcW w:w="1129" w:type="dxa"/>
            <w:vMerge w:val="continue"/>
            <w:noWrap w:val="0"/>
            <w:vAlign w:val="center"/>
          </w:tcPr>
          <w:p w14:paraId="4BCE0D2A">
            <w:pPr>
              <w:topLinePunct/>
              <w:adjustRightInd w:val="0"/>
              <w:snapToGrid w:val="0"/>
              <w:spacing w:line="280" w:lineRule="exact"/>
              <w:rPr>
                <w:rFonts w:eastAsia="方正仿宋简体"/>
                <w:color w:val="auto"/>
                <w:sz w:val="21"/>
                <w:szCs w:val="21"/>
              </w:rPr>
            </w:pPr>
          </w:p>
        </w:tc>
      </w:tr>
      <w:tr w14:paraId="48A4B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6AEE7124">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12D5A5B2">
            <w:pPr>
              <w:topLinePunct/>
              <w:adjustRightInd w:val="0"/>
              <w:snapToGrid w:val="0"/>
              <w:spacing w:line="250" w:lineRule="exact"/>
              <w:rPr>
                <w:rFonts w:hint="eastAsia" w:eastAsia="方正仿宋简体"/>
                <w:color w:val="auto"/>
                <w:sz w:val="21"/>
                <w:szCs w:val="21"/>
              </w:rPr>
            </w:pPr>
          </w:p>
        </w:tc>
        <w:tc>
          <w:tcPr>
            <w:tcW w:w="1116" w:type="dxa"/>
            <w:noWrap w:val="0"/>
            <w:vAlign w:val="center"/>
          </w:tcPr>
          <w:p w14:paraId="3F7FDBBA">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残疾人精准康复与功能代偿</w:t>
            </w:r>
          </w:p>
        </w:tc>
        <w:tc>
          <w:tcPr>
            <w:tcW w:w="5225" w:type="dxa"/>
            <w:noWrap w:val="0"/>
            <w:vAlign w:val="center"/>
          </w:tcPr>
          <w:p w14:paraId="45DFCB1D">
            <w:pPr>
              <w:topLinePunct/>
              <w:adjustRightInd w:val="0"/>
              <w:snapToGrid w:val="0"/>
              <w:spacing w:line="250" w:lineRule="exact"/>
              <w:rPr>
                <w:rFonts w:hint="eastAsia" w:eastAsia="方正仿宋简体"/>
                <w:color w:val="auto"/>
                <w:sz w:val="21"/>
                <w:szCs w:val="21"/>
              </w:rPr>
            </w:pPr>
            <w:r>
              <w:rPr>
                <w:rFonts w:eastAsia="方正仿宋简体"/>
                <w:color w:val="auto"/>
                <w:sz w:val="21"/>
                <w:szCs w:val="21"/>
              </w:rPr>
              <w:t>利用智能康复设备为肢体残疾人提供功能性训练，为视力残疾人提供环境感知辅助，为听力残疾人提供语音文字转换服务，实现分类别、精准化康复支持。</w:t>
            </w:r>
          </w:p>
        </w:tc>
        <w:tc>
          <w:tcPr>
            <w:tcW w:w="1129" w:type="dxa"/>
            <w:vMerge w:val="continue"/>
            <w:noWrap w:val="0"/>
            <w:vAlign w:val="center"/>
          </w:tcPr>
          <w:p w14:paraId="13E1E30D">
            <w:pPr>
              <w:topLinePunct/>
              <w:adjustRightInd w:val="0"/>
              <w:snapToGrid w:val="0"/>
              <w:spacing w:line="280" w:lineRule="exact"/>
              <w:rPr>
                <w:rFonts w:eastAsia="方正仿宋简体"/>
                <w:color w:val="auto"/>
                <w:sz w:val="21"/>
                <w:szCs w:val="21"/>
              </w:rPr>
            </w:pPr>
          </w:p>
        </w:tc>
      </w:tr>
      <w:tr w14:paraId="431D9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restart"/>
            <w:noWrap w:val="0"/>
            <w:vAlign w:val="center"/>
          </w:tcPr>
          <w:p w14:paraId="554424BE">
            <w:pPr>
              <w:topLinePunct/>
              <w:adjustRightInd w:val="0"/>
              <w:snapToGrid w:val="0"/>
              <w:spacing w:line="280" w:lineRule="exact"/>
              <w:rPr>
                <w:rFonts w:hint="eastAsia" w:eastAsia="方正仿宋简体"/>
                <w:color w:val="auto"/>
                <w:sz w:val="21"/>
                <w:szCs w:val="21"/>
              </w:rPr>
            </w:pPr>
            <w:r>
              <w:rPr>
                <w:rFonts w:hint="eastAsia" w:eastAsia="方正仿宋简体"/>
                <w:color w:val="auto"/>
                <w:sz w:val="21"/>
                <w:szCs w:val="21"/>
              </w:rPr>
              <w:t>（五）“人工智能+”治理能力</w:t>
            </w:r>
          </w:p>
        </w:tc>
        <w:tc>
          <w:tcPr>
            <w:tcW w:w="1324" w:type="dxa"/>
            <w:vMerge w:val="restart"/>
            <w:noWrap w:val="0"/>
            <w:vAlign w:val="center"/>
          </w:tcPr>
          <w:p w14:paraId="2C3674CE">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20.政务服务</w:t>
            </w:r>
          </w:p>
        </w:tc>
        <w:tc>
          <w:tcPr>
            <w:tcW w:w="1116" w:type="dxa"/>
            <w:noWrap w:val="0"/>
            <w:vAlign w:val="center"/>
          </w:tcPr>
          <w:p w14:paraId="017D4997">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政务服务</w:t>
            </w:r>
          </w:p>
        </w:tc>
        <w:tc>
          <w:tcPr>
            <w:tcW w:w="5225" w:type="dxa"/>
            <w:noWrap w:val="0"/>
            <w:vAlign w:val="center"/>
          </w:tcPr>
          <w:p w14:paraId="217D790D">
            <w:pPr>
              <w:topLinePunct/>
              <w:adjustRightInd w:val="0"/>
              <w:snapToGrid w:val="0"/>
              <w:spacing w:line="250" w:lineRule="exact"/>
              <w:rPr>
                <w:rFonts w:hint="eastAsia" w:eastAsia="方正仿宋简体"/>
                <w:color w:val="auto"/>
                <w:sz w:val="21"/>
                <w:szCs w:val="21"/>
              </w:rPr>
            </w:pPr>
            <w:r>
              <w:rPr>
                <w:rFonts w:eastAsia="方正仿宋简体"/>
                <w:color w:val="auto"/>
                <w:sz w:val="21"/>
                <w:szCs w:val="21"/>
              </w:rPr>
              <w:t>利用自然语言理解、检索增强生成和知识图谱等技术建设智能问答与智能导办助手，通过智能匹配算法、政策推荐模型和自助终端实现事项咨询解答、表单预填、材料校验以及“政策找人、政策找企业”的精准直达服务。</w:t>
            </w:r>
          </w:p>
        </w:tc>
        <w:tc>
          <w:tcPr>
            <w:tcW w:w="1129" w:type="dxa"/>
            <w:vMerge w:val="restart"/>
            <w:noWrap w:val="0"/>
            <w:vAlign w:val="center"/>
          </w:tcPr>
          <w:p w14:paraId="04DD2666">
            <w:pPr>
              <w:topLinePunct/>
              <w:adjustRightInd w:val="0"/>
              <w:snapToGrid w:val="0"/>
              <w:spacing w:line="280" w:lineRule="exact"/>
              <w:rPr>
                <w:rFonts w:eastAsia="方正仿宋简体"/>
                <w:color w:val="auto"/>
                <w:sz w:val="21"/>
                <w:szCs w:val="21"/>
              </w:rPr>
            </w:pPr>
            <w:r>
              <w:rPr>
                <w:rFonts w:hint="eastAsia" w:eastAsia="方正仿宋简体"/>
                <w:color w:val="auto"/>
                <w:sz w:val="21"/>
                <w:szCs w:val="21"/>
              </w:rPr>
              <w:t>市城运办</w:t>
            </w:r>
          </w:p>
        </w:tc>
      </w:tr>
      <w:tr w14:paraId="024C8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209E1C11">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0E78148D">
            <w:pPr>
              <w:topLinePunct/>
              <w:adjustRightInd w:val="0"/>
              <w:snapToGrid w:val="0"/>
              <w:spacing w:line="250" w:lineRule="exact"/>
              <w:rPr>
                <w:rFonts w:hint="eastAsia" w:eastAsia="方正仿宋简体"/>
                <w:color w:val="auto"/>
                <w:sz w:val="21"/>
                <w:szCs w:val="21"/>
              </w:rPr>
            </w:pPr>
          </w:p>
        </w:tc>
        <w:tc>
          <w:tcPr>
            <w:tcW w:w="1116" w:type="dxa"/>
            <w:noWrap w:val="0"/>
            <w:vAlign w:val="center"/>
          </w:tcPr>
          <w:p w14:paraId="66305A84">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机关办公</w:t>
            </w:r>
          </w:p>
        </w:tc>
        <w:tc>
          <w:tcPr>
            <w:tcW w:w="5225" w:type="dxa"/>
            <w:noWrap w:val="0"/>
            <w:vAlign w:val="center"/>
          </w:tcPr>
          <w:p w14:paraId="06D7ED47">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运用通用大语言模型、文本生成与校对算法和知识图谱检索引擎，构建辅助公文起草、材料摘要、资料智能检索和来文来电自动分类分办系统，为干部提供“一键生成、一键查找、一键分办”的智能办公能力。</w:t>
            </w:r>
          </w:p>
        </w:tc>
        <w:tc>
          <w:tcPr>
            <w:tcW w:w="1129" w:type="dxa"/>
            <w:vMerge w:val="continue"/>
            <w:noWrap w:val="0"/>
            <w:vAlign w:val="center"/>
          </w:tcPr>
          <w:p w14:paraId="075FF886">
            <w:pPr>
              <w:topLinePunct/>
              <w:adjustRightInd w:val="0"/>
              <w:snapToGrid w:val="0"/>
              <w:spacing w:line="280" w:lineRule="exact"/>
              <w:rPr>
                <w:rFonts w:eastAsia="方正仿宋简体"/>
                <w:color w:val="auto"/>
                <w:sz w:val="21"/>
                <w:szCs w:val="21"/>
              </w:rPr>
            </w:pPr>
          </w:p>
        </w:tc>
      </w:tr>
      <w:tr w14:paraId="51EC6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54568E75">
            <w:pPr>
              <w:topLinePunct/>
              <w:adjustRightInd w:val="0"/>
              <w:snapToGrid w:val="0"/>
              <w:spacing w:line="280" w:lineRule="exact"/>
              <w:rPr>
                <w:rFonts w:hint="eastAsia" w:eastAsia="方正仿宋简体"/>
                <w:color w:val="auto"/>
                <w:sz w:val="21"/>
                <w:szCs w:val="21"/>
              </w:rPr>
            </w:pPr>
          </w:p>
        </w:tc>
        <w:tc>
          <w:tcPr>
            <w:tcW w:w="1324" w:type="dxa"/>
            <w:vMerge w:val="restart"/>
            <w:noWrap w:val="0"/>
            <w:vAlign w:val="center"/>
          </w:tcPr>
          <w:p w14:paraId="47649AE3">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21.应急安全</w:t>
            </w:r>
          </w:p>
        </w:tc>
        <w:tc>
          <w:tcPr>
            <w:tcW w:w="1116" w:type="dxa"/>
            <w:noWrap w:val="0"/>
            <w:vAlign w:val="center"/>
          </w:tcPr>
          <w:p w14:paraId="7A7F9704">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风险监测</w:t>
            </w:r>
          </w:p>
        </w:tc>
        <w:tc>
          <w:tcPr>
            <w:tcW w:w="5225" w:type="dxa"/>
            <w:noWrap w:val="0"/>
            <w:vAlign w:val="center"/>
          </w:tcPr>
          <w:p w14:paraId="74E31B5A">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融合遥感卫星、无人机等多源数据，运用物联网感知、深度学习、时空数据分析等技术，对森林火险、地质灾害、煤矿矿山、危化品储运等重点灾害隐患点进行实时监测和风险预测，提高风险识别精度和处置及时性。</w:t>
            </w:r>
          </w:p>
        </w:tc>
        <w:tc>
          <w:tcPr>
            <w:tcW w:w="1129" w:type="dxa"/>
            <w:vMerge w:val="restart"/>
            <w:noWrap w:val="0"/>
            <w:vAlign w:val="center"/>
          </w:tcPr>
          <w:p w14:paraId="333B5B87">
            <w:pPr>
              <w:topLinePunct/>
              <w:adjustRightInd w:val="0"/>
              <w:snapToGrid w:val="0"/>
              <w:spacing w:line="280" w:lineRule="exact"/>
              <w:rPr>
                <w:rFonts w:eastAsia="方正仿宋简体"/>
                <w:color w:val="auto"/>
                <w:sz w:val="21"/>
                <w:szCs w:val="21"/>
              </w:rPr>
            </w:pPr>
            <w:r>
              <w:rPr>
                <w:rFonts w:hint="eastAsia" w:eastAsia="方正仿宋简体"/>
                <w:color w:val="auto"/>
                <w:sz w:val="21"/>
                <w:szCs w:val="21"/>
              </w:rPr>
              <w:t>市应急局</w:t>
            </w:r>
          </w:p>
        </w:tc>
      </w:tr>
      <w:tr w14:paraId="09B23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1A27981C">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38311877">
            <w:pPr>
              <w:topLinePunct/>
              <w:adjustRightInd w:val="0"/>
              <w:snapToGrid w:val="0"/>
              <w:spacing w:line="250" w:lineRule="exact"/>
              <w:rPr>
                <w:rFonts w:hint="eastAsia" w:eastAsia="方正仿宋简体"/>
                <w:color w:val="auto"/>
                <w:sz w:val="21"/>
                <w:szCs w:val="21"/>
              </w:rPr>
            </w:pPr>
          </w:p>
        </w:tc>
        <w:tc>
          <w:tcPr>
            <w:tcW w:w="1116" w:type="dxa"/>
            <w:noWrap w:val="0"/>
            <w:vAlign w:val="center"/>
          </w:tcPr>
          <w:p w14:paraId="39738487">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智能巡逻</w:t>
            </w:r>
          </w:p>
        </w:tc>
        <w:tc>
          <w:tcPr>
            <w:tcW w:w="5225" w:type="dxa"/>
            <w:noWrap w:val="0"/>
            <w:vAlign w:val="center"/>
          </w:tcPr>
          <w:p w14:paraId="56BDE566">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依托四足机器人、智能无人机等智能设备，利用目标检测算法、红外识别、计算机视觉等技术，开展早期烟点识别、河道堵塞检测、隧道与管廊隐患巡查等任务，提高灾害隐患发现的自动化水平和覆盖范围。</w:t>
            </w:r>
          </w:p>
        </w:tc>
        <w:tc>
          <w:tcPr>
            <w:tcW w:w="1129" w:type="dxa"/>
            <w:vMerge w:val="continue"/>
            <w:noWrap w:val="0"/>
            <w:vAlign w:val="center"/>
          </w:tcPr>
          <w:p w14:paraId="2B411B6E">
            <w:pPr>
              <w:topLinePunct/>
              <w:adjustRightInd w:val="0"/>
              <w:snapToGrid w:val="0"/>
              <w:spacing w:line="280" w:lineRule="exact"/>
              <w:rPr>
                <w:rFonts w:eastAsia="方正仿宋简体"/>
                <w:color w:val="auto"/>
                <w:sz w:val="21"/>
                <w:szCs w:val="21"/>
              </w:rPr>
            </w:pPr>
          </w:p>
        </w:tc>
      </w:tr>
      <w:tr w14:paraId="2D41E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5F74499B">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560F880D">
            <w:pPr>
              <w:topLinePunct/>
              <w:adjustRightInd w:val="0"/>
              <w:snapToGrid w:val="0"/>
              <w:spacing w:line="250" w:lineRule="exact"/>
              <w:rPr>
                <w:rFonts w:hint="eastAsia" w:eastAsia="方正仿宋简体"/>
                <w:color w:val="auto"/>
                <w:sz w:val="21"/>
                <w:szCs w:val="21"/>
              </w:rPr>
            </w:pPr>
          </w:p>
        </w:tc>
        <w:tc>
          <w:tcPr>
            <w:tcW w:w="1116" w:type="dxa"/>
            <w:noWrap w:val="0"/>
            <w:vAlign w:val="center"/>
          </w:tcPr>
          <w:p w14:paraId="717BAE30">
            <w:pPr>
              <w:topLinePunct/>
              <w:adjustRightInd w:val="0"/>
              <w:snapToGrid w:val="0"/>
              <w:spacing w:line="250" w:lineRule="exact"/>
              <w:rPr>
                <w:rFonts w:eastAsia="方正仿宋简体"/>
                <w:color w:val="auto"/>
                <w:sz w:val="21"/>
                <w:szCs w:val="21"/>
              </w:rPr>
            </w:pPr>
            <w:r>
              <w:rPr>
                <w:rFonts w:hint="eastAsia" w:eastAsia="方正仿宋简体"/>
                <w:color w:val="auto"/>
                <w:sz w:val="21"/>
                <w:szCs w:val="21"/>
              </w:rPr>
              <w:t>应急调度</w:t>
            </w:r>
          </w:p>
        </w:tc>
        <w:tc>
          <w:tcPr>
            <w:tcW w:w="5225" w:type="dxa"/>
            <w:noWrap w:val="0"/>
            <w:vAlign w:val="center"/>
          </w:tcPr>
          <w:p w14:paraId="3D3E6DFD">
            <w:pPr>
              <w:topLinePunct/>
              <w:adjustRightInd w:val="0"/>
              <w:snapToGrid w:val="0"/>
              <w:spacing w:line="250" w:lineRule="exact"/>
              <w:rPr>
                <w:rFonts w:hint="eastAsia" w:eastAsia="方正仿宋简体"/>
                <w:color w:val="auto"/>
                <w:sz w:val="21"/>
                <w:szCs w:val="21"/>
              </w:rPr>
            </w:pPr>
            <w:r>
              <w:rPr>
                <w:rFonts w:hint="eastAsia" w:eastAsia="方正仿宋简体"/>
                <w:color w:val="auto"/>
                <w:sz w:val="21"/>
                <w:szCs w:val="21"/>
              </w:rPr>
              <w:t>运用强化学习、智能决策算法，结合数字孪生技术构建应急调度仿真模型，运用强化学习、智能决策算法，结合数字孪生技术构建应急调度仿真模型，根据事故类型、事发地点、资源分布等情况，自动优化应急救援队伍、装备、物资的调度方案，实现应急力量的高效调配与路径规划。</w:t>
            </w:r>
          </w:p>
        </w:tc>
        <w:tc>
          <w:tcPr>
            <w:tcW w:w="1129" w:type="dxa"/>
            <w:vMerge w:val="continue"/>
            <w:noWrap w:val="0"/>
            <w:vAlign w:val="center"/>
          </w:tcPr>
          <w:p w14:paraId="5CF60F1D">
            <w:pPr>
              <w:topLinePunct/>
              <w:adjustRightInd w:val="0"/>
              <w:snapToGrid w:val="0"/>
              <w:spacing w:line="280" w:lineRule="exact"/>
              <w:rPr>
                <w:rFonts w:eastAsia="方正仿宋简体"/>
                <w:color w:val="auto"/>
                <w:sz w:val="21"/>
                <w:szCs w:val="21"/>
              </w:rPr>
            </w:pPr>
          </w:p>
        </w:tc>
      </w:tr>
      <w:tr w14:paraId="7014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7125B38E">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31F27804">
            <w:pPr>
              <w:topLinePunct/>
              <w:adjustRightInd w:val="0"/>
              <w:snapToGrid w:val="0"/>
              <w:spacing w:line="260" w:lineRule="exact"/>
              <w:rPr>
                <w:rFonts w:hint="eastAsia" w:eastAsia="方正仿宋简体"/>
                <w:color w:val="auto"/>
                <w:sz w:val="21"/>
                <w:szCs w:val="21"/>
              </w:rPr>
            </w:pPr>
          </w:p>
        </w:tc>
        <w:tc>
          <w:tcPr>
            <w:tcW w:w="1116" w:type="dxa"/>
            <w:noWrap w:val="0"/>
            <w:vAlign w:val="center"/>
          </w:tcPr>
          <w:p w14:paraId="0860DFDC">
            <w:pPr>
              <w:topLinePunct/>
              <w:adjustRightInd w:val="0"/>
              <w:snapToGrid w:val="0"/>
              <w:spacing w:line="270" w:lineRule="exact"/>
              <w:rPr>
                <w:rFonts w:eastAsia="方正仿宋简体"/>
                <w:color w:val="auto"/>
                <w:sz w:val="21"/>
                <w:szCs w:val="21"/>
              </w:rPr>
            </w:pPr>
            <w:r>
              <w:rPr>
                <w:rFonts w:hint="eastAsia" w:eastAsia="方正仿宋简体"/>
                <w:color w:val="auto"/>
                <w:sz w:val="21"/>
                <w:szCs w:val="21"/>
              </w:rPr>
              <w:t>现场处置</w:t>
            </w:r>
          </w:p>
        </w:tc>
        <w:tc>
          <w:tcPr>
            <w:tcW w:w="5225" w:type="dxa"/>
            <w:noWrap w:val="0"/>
            <w:vAlign w:val="center"/>
          </w:tcPr>
          <w:p w14:paraId="37F802D5">
            <w:pPr>
              <w:topLinePunct/>
              <w:adjustRightInd w:val="0"/>
              <w:snapToGrid w:val="0"/>
              <w:spacing w:line="270" w:lineRule="exact"/>
              <w:rPr>
                <w:rFonts w:hint="eastAsia" w:eastAsia="方正仿宋简体"/>
                <w:color w:val="auto"/>
                <w:sz w:val="21"/>
                <w:szCs w:val="21"/>
              </w:rPr>
            </w:pPr>
            <w:r>
              <w:rPr>
                <w:rFonts w:hint="eastAsia" w:eastAsia="方正仿宋简体"/>
                <w:color w:val="auto"/>
                <w:sz w:val="21"/>
                <w:szCs w:val="21"/>
              </w:rPr>
              <w:t>部署消防救援机器人、排爆机器人、水下救援机器人等智能装备，利用计算机视觉、自主导航技术，让机器人深入火灾现场、危化品泄漏区域、地震废墟等危险环境开展救援作业。</w:t>
            </w:r>
          </w:p>
        </w:tc>
        <w:tc>
          <w:tcPr>
            <w:tcW w:w="1129" w:type="dxa"/>
            <w:vMerge w:val="continue"/>
            <w:noWrap w:val="0"/>
            <w:vAlign w:val="center"/>
          </w:tcPr>
          <w:p w14:paraId="300C3BB2">
            <w:pPr>
              <w:topLinePunct/>
              <w:adjustRightInd w:val="0"/>
              <w:snapToGrid w:val="0"/>
              <w:spacing w:line="280" w:lineRule="exact"/>
              <w:rPr>
                <w:rFonts w:eastAsia="方正仿宋简体"/>
                <w:color w:val="auto"/>
                <w:sz w:val="21"/>
                <w:szCs w:val="21"/>
              </w:rPr>
            </w:pPr>
          </w:p>
        </w:tc>
      </w:tr>
      <w:tr w14:paraId="48064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64A01570">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379ABA1F">
            <w:pPr>
              <w:topLinePunct/>
              <w:adjustRightInd w:val="0"/>
              <w:snapToGrid w:val="0"/>
              <w:spacing w:line="260" w:lineRule="exact"/>
              <w:rPr>
                <w:rFonts w:hint="eastAsia" w:eastAsia="方正仿宋简体"/>
                <w:color w:val="auto"/>
                <w:sz w:val="21"/>
                <w:szCs w:val="21"/>
              </w:rPr>
            </w:pPr>
          </w:p>
        </w:tc>
        <w:tc>
          <w:tcPr>
            <w:tcW w:w="1116" w:type="dxa"/>
            <w:noWrap w:val="0"/>
            <w:vAlign w:val="center"/>
          </w:tcPr>
          <w:p w14:paraId="79563EB9">
            <w:pPr>
              <w:topLinePunct/>
              <w:adjustRightInd w:val="0"/>
              <w:snapToGrid w:val="0"/>
              <w:spacing w:line="270" w:lineRule="exact"/>
              <w:rPr>
                <w:rFonts w:eastAsia="方正仿宋简体"/>
                <w:color w:val="auto"/>
                <w:sz w:val="21"/>
                <w:szCs w:val="21"/>
              </w:rPr>
            </w:pPr>
            <w:r>
              <w:rPr>
                <w:rFonts w:hint="eastAsia" w:eastAsia="方正仿宋简体"/>
                <w:color w:val="auto"/>
                <w:sz w:val="21"/>
                <w:szCs w:val="21"/>
              </w:rPr>
              <w:t>事后恢复</w:t>
            </w:r>
          </w:p>
        </w:tc>
        <w:tc>
          <w:tcPr>
            <w:tcW w:w="5225" w:type="dxa"/>
            <w:noWrap w:val="0"/>
            <w:vAlign w:val="center"/>
          </w:tcPr>
          <w:p w14:paraId="7CF1283E">
            <w:pPr>
              <w:topLinePunct/>
              <w:adjustRightInd w:val="0"/>
              <w:snapToGrid w:val="0"/>
              <w:spacing w:line="270" w:lineRule="exact"/>
              <w:rPr>
                <w:rFonts w:hint="eastAsia" w:eastAsia="方正仿宋简体"/>
                <w:color w:val="auto"/>
                <w:sz w:val="21"/>
                <w:szCs w:val="21"/>
              </w:rPr>
            </w:pPr>
            <w:r>
              <w:rPr>
                <w:rFonts w:hint="eastAsia" w:eastAsia="方正仿宋简体"/>
                <w:color w:val="auto"/>
                <w:sz w:val="21"/>
                <w:szCs w:val="21"/>
              </w:rPr>
              <w:t>基于智能遥感图像、知识图谱等技术，受损建筑物、农田、基础设施等进行灾后损毁评估，生成评估报告，支持恢复重建方案的优化设计和辅助决策。</w:t>
            </w:r>
          </w:p>
        </w:tc>
        <w:tc>
          <w:tcPr>
            <w:tcW w:w="1129" w:type="dxa"/>
            <w:vMerge w:val="continue"/>
            <w:noWrap w:val="0"/>
            <w:vAlign w:val="center"/>
          </w:tcPr>
          <w:p w14:paraId="02762D02">
            <w:pPr>
              <w:topLinePunct/>
              <w:adjustRightInd w:val="0"/>
              <w:snapToGrid w:val="0"/>
              <w:spacing w:line="280" w:lineRule="exact"/>
              <w:rPr>
                <w:rFonts w:eastAsia="方正仿宋简体"/>
                <w:color w:val="auto"/>
                <w:sz w:val="21"/>
                <w:szCs w:val="21"/>
              </w:rPr>
            </w:pPr>
          </w:p>
        </w:tc>
      </w:tr>
      <w:tr w14:paraId="41CB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4C62CA3B">
            <w:pPr>
              <w:topLinePunct/>
              <w:adjustRightInd w:val="0"/>
              <w:snapToGrid w:val="0"/>
              <w:spacing w:line="280" w:lineRule="exact"/>
              <w:rPr>
                <w:rFonts w:hint="eastAsia" w:eastAsia="方正仿宋简体"/>
                <w:color w:val="auto"/>
                <w:sz w:val="21"/>
                <w:szCs w:val="21"/>
              </w:rPr>
            </w:pPr>
          </w:p>
        </w:tc>
        <w:tc>
          <w:tcPr>
            <w:tcW w:w="1324" w:type="dxa"/>
            <w:vMerge w:val="restart"/>
            <w:noWrap w:val="0"/>
            <w:vAlign w:val="center"/>
          </w:tcPr>
          <w:p w14:paraId="770921B8">
            <w:pPr>
              <w:topLinePunct/>
              <w:adjustRightInd w:val="0"/>
              <w:snapToGrid w:val="0"/>
              <w:spacing w:line="260" w:lineRule="exact"/>
              <w:rPr>
                <w:rFonts w:hint="eastAsia" w:eastAsia="方正仿宋简体"/>
                <w:color w:val="auto"/>
                <w:sz w:val="21"/>
                <w:szCs w:val="21"/>
              </w:rPr>
            </w:pPr>
            <w:r>
              <w:rPr>
                <w:rFonts w:hint="eastAsia" w:eastAsia="方正仿宋简体"/>
                <w:color w:val="auto"/>
                <w:sz w:val="21"/>
                <w:szCs w:val="21"/>
              </w:rPr>
              <w:t>22.智慧交通</w:t>
            </w:r>
          </w:p>
        </w:tc>
        <w:tc>
          <w:tcPr>
            <w:tcW w:w="1116" w:type="dxa"/>
            <w:noWrap w:val="0"/>
            <w:vAlign w:val="center"/>
          </w:tcPr>
          <w:p w14:paraId="4D23E496">
            <w:pPr>
              <w:topLinePunct/>
              <w:adjustRightInd w:val="0"/>
              <w:snapToGrid w:val="0"/>
              <w:spacing w:line="270" w:lineRule="exact"/>
              <w:rPr>
                <w:rFonts w:eastAsia="方正仿宋简体"/>
                <w:color w:val="auto"/>
                <w:sz w:val="21"/>
                <w:szCs w:val="21"/>
              </w:rPr>
            </w:pPr>
            <w:r>
              <w:rPr>
                <w:rFonts w:hint="eastAsia" w:eastAsia="方正仿宋简体"/>
                <w:color w:val="auto"/>
                <w:sz w:val="21"/>
                <w:szCs w:val="21"/>
              </w:rPr>
              <w:t>公众出行</w:t>
            </w:r>
          </w:p>
        </w:tc>
        <w:tc>
          <w:tcPr>
            <w:tcW w:w="5225" w:type="dxa"/>
            <w:noWrap w:val="0"/>
            <w:vAlign w:val="center"/>
          </w:tcPr>
          <w:p w14:paraId="3A37F3B2">
            <w:pPr>
              <w:topLinePunct/>
              <w:adjustRightInd w:val="0"/>
              <w:snapToGrid w:val="0"/>
              <w:spacing w:line="270" w:lineRule="exact"/>
              <w:rPr>
                <w:rFonts w:hint="eastAsia" w:eastAsia="方正仿宋简体"/>
                <w:color w:val="auto"/>
                <w:sz w:val="21"/>
                <w:szCs w:val="21"/>
              </w:rPr>
            </w:pPr>
            <w:r>
              <w:rPr>
                <w:rFonts w:hint="eastAsia" w:eastAsia="方正仿宋简体"/>
                <w:color w:val="auto"/>
                <w:sz w:val="21"/>
                <w:szCs w:val="21"/>
              </w:rPr>
              <w:t>运用出行需求预测模型、路径规划算法和智能推荐算法，叠加语音识别与对话系统，在手机出行助手、车载智能终端中实现多方式联程查询、个性化线路推荐、无障碍换乘指引和实时到站提示。</w:t>
            </w:r>
          </w:p>
        </w:tc>
        <w:tc>
          <w:tcPr>
            <w:tcW w:w="1129" w:type="dxa"/>
            <w:vMerge w:val="restart"/>
            <w:noWrap w:val="0"/>
            <w:vAlign w:val="center"/>
          </w:tcPr>
          <w:p w14:paraId="77C3CD36">
            <w:pPr>
              <w:topLinePunct/>
              <w:adjustRightInd w:val="0"/>
              <w:snapToGrid w:val="0"/>
              <w:spacing w:line="280" w:lineRule="exact"/>
              <w:rPr>
                <w:rFonts w:eastAsia="方正仿宋简体"/>
                <w:color w:val="auto"/>
                <w:sz w:val="21"/>
                <w:szCs w:val="21"/>
              </w:rPr>
            </w:pPr>
            <w:r>
              <w:rPr>
                <w:rFonts w:hint="eastAsia" w:eastAsia="方正仿宋简体"/>
                <w:color w:val="auto"/>
                <w:sz w:val="21"/>
                <w:szCs w:val="21"/>
              </w:rPr>
              <w:t>市交通运输局，市公安局、市口岸物流办</w:t>
            </w:r>
          </w:p>
        </w:tc>
      </w:tr>
      <w:tr w14:paraId="67F79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04CBBACA">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53491E32">
            <w:pPr>
              <w:topLinePunct/>
              <w:adjustRightInd w:val="0"/>
              <w:snapToGrid w:val="0"/>
              <w:spacing w:line="260" w:lineRule="exact"/>
              <w:rPr>
                <w:rFonts w:hint="eastAsia" w:eastAsia="方正仿宋简体"/>
                <w:color w:val="auto"/>
                <w:sz w:val="21"/>
                <w:szCs w:val="21"/>
              </w:rPr>
            </w:pPr>
          </w:p>
        </w:tc>
        <w:tc>
          <w:tcPr>
            <w:tcW w:w="1116" w:type="dxa"/>
            <w:noWrap w:val="0"/>
            <w:vAlign w:val="center"/>
          </w:tcPr>
          <w:p w14:paraId="7E019704">
            <w:pPr>
              <w:topLinePunct/>
              <w:adjustRightInd w:val="0"/>
              <w:snapToGrid w:val="0"/>
              <w:spacing w:line="270" w:lineRule="exact"/>
              <w:rPr>
                <w:rFonts w:eastAsia="方正仿宋简体"/>
                <w:color w:val="auto"/>
                <w:sz w:val="21"/>
                <w:szCs w:val="21"/>
              </w:rPr>
            </w:pPr>
            <w:r>
              <w:rPr>
                <w:rFonts w:hint="eastAsia" w:eastAsia="方正仿宋简体"/>
                <w:color w:val="auto"/>
                <w:sz w:val="21"/>
                <w:szCs w:val="21"/>
              </w:rPr>
              <w:t>物流运输</w:t>
            </w:r>
          </w:p>
        </w:tc>
        <w:tc>
          <w:tcPr>
            <w:tcW w:w="5225" w:type="dxa"/>
            <w:noWrap w:val="0"/>
            <w:vAlign w:val="center"/>
          </w:tcPr>
          <w:p w14:paraId="6CF6EBCC">
            <w:pPr>
              <w:topLinePunct/>
              <w:adjustRightInd w:val="0"/>
              <w:snapToGrid w:val="0"/>
              <w:spacing w:line="270" w:lineRule="exact"/>
              <w:rPr>
                <w:rFonts w:hint="eastAsia" w:eastAsia="方正仿宋简体"/>
                <w:color w:val="auto"/>
                <w:sz w:val="21"/>
                <w:szCs w:val="21"/>
              </w:rPr>
            </w:pPr>
            <w:r>
              <w:rPr>
                <w:rFonts w:hint="eastAsia" w:eastAsia="方正仿宋简体"/>
                <w:color w:val="auto"/>
                <w:sz w:val="21"/>
                <w:szCs w:val="21"/>
              </w:rPr>
              <w:t>采用车辆路径优化算法、强化学习调度算法和智能定价模型，配合自动分拣机器人、搬运机器人、无人叉车和配送无人机等装备，实现仓干配一体化的智能分单、智能分拣、智能装卸与“分钟级”末端配送。</w:t>
            </w:r>
          </w:p>
        </w:tc>
        <w:tc>
          <w:tcPr>
            <w:tcW w:w="1129" w:type="dxa"/>
            <w:vMerge w:val="continue"/>
            <w:noWrap w:val="0"/>
            <w:vAlign w:val="center"/>
          </w:tcPr>
          <w:p w14:paraId="0D12AC25">
            <w:pPr>
              <w:topLinePunct/>
              <w:adjustRightInd w:val="0"/>
              <w:snapToGrid w:val="0"/>
              <w:spacing w:line="280" w:lineRule="exact"/>
              <w:rPr>
                <w:rFonts w:eastAsia="方正仿宋简体"/>
                <w:color w:val="auto"/>
                <w:sz w:val="21"/>
                <w:szCs w:val="21"/>
              </w:rPr>
            </w:pPr>
          </w:p>
        </w:tc>
      </w:tr>
      <w:tr w14:paraId="4A8D5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1BFF8442">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4627A5EC">
            <w:pPr>
              <w:topLinePunct/>
              <w:adjustRightInd w:val="0"/>
              <w:snapToGrid w:val="0"/>
              <w:spacing w:line="260" w:lineRule="exact"/>
              <w:rPr>
                <w:rFonts w:hint="eastAsia" w:eastAsia="方正仿宋简体"/>
                <w:color w:val="auto"/>
                <w:sz w:val="21"/>
                <w:szCs w:val="21"/>
              </w:rPr>
            </w:pPr>
          </w:p>
        </w:tc>
        <w:tc>
          <w:tcPr>
            <w:tcW w:w="1116" w:type="dxa"/>
            <w:noWrap w:val="0"/>
            <w:vAlign w:val="center"/>
          </w:tcPr>
          <w:p w14:paraId="5CF50E12">
            <w:pPr>
              <w:topLinePunct/>
              <w:adjustRightInd w:val="0"/>
              <w:snapToGrid w:val="0"/>
              <w:spacing w:line="270" w:lineRule="exact"/>
              <w:rPr>
                <w:rFonts w:eastAsia="方正仿宋简体"/>
                <w:color w:val="auto"/>
                <w:sz w:val="21"/>
                <w:szCs w:val="21"/>
              </w:rPr>
            </w:pPr>
            <w:r>
              <w:rPr>
                <w:rFonts w:hint="eastAsia" w:eastAsia="方正仿宋简体"/>
                <w:color w:val="auto"/>
                <w:sz w:val="21"/>
                <w:szCs w:val="21"/>
              </w:rPr>
              <w:t>交通管控</w:t>
            </w:r>
          </w:p>
        </w:tc>
        <w:tc>
          <w:tcPr>
            <w:tcW w:w="5225" w:type="dxa"/>
            <w:noWrap w:val="0"/>
            <w:vAlign w:val="center"/>
          </w:tcPr>
          <w:p w14:paraId="7950EB95">
            <w:pPr>
              <w:topLinePunct/>
              <w:adjustRightInd w:val="0"/>
              <w:snapToGrid w:val="0"/>
              <w:spacing w:line="270" w:lineRule="exact"/>
              <w:rPr>
                <w:rFonts w:hint="eastAsia" w:eastAsia="方正仿宋简体"/>
                <w:color w:val="auto"/>
                <w:sz w:val="21"/>
                <w:szCs w:val="21"/>
              </w:rPr>
            </w:pPr>
            <w:r>
              <w:rPr>
                <w:rFonts w:hint="eastAsia" w:eastAsia="方正仿宋简体"/>
                <w:color w:val="auto"/>
                <w:sz w:val="21"/>
                <w:szCs w:val="21"/>
              </w:rPr>
              <w:t>融合路口高清视频智能感知设备、车路协同终端，与城市交通运行监测平台等基础设施，依托交通运行监测与指挥平台等系统，构建覆盖快速路、主干道、重要枢纽、学校、医院周边道路的城市交通大脑，实现对车辆轨迹、拥堵态势、违法行为和异常时间的全域感知与智能识别，动态优化信号配置和通信组织，联动公交、轨道、停车诱导和应急保障，提升早晚高峰通行效率和事故处置速度，为市民出行提供更安全、高效、有序交通环境。</w:t>
            </w:r>
          </w:p>
        </w:tc>
        <w:tc>
          <w:tcPr>
            <w:tcW w:w="1129" w:type="dxa"/>
            <w:vMerge w:val="continue"/>
            <w:noWrap w:val="0"/>
            <w:vAlign w:val="center"/>
          </w:tcPr>
          <w:p w14:paraId="04D21468">
            <w:pPr>
              <w:topLinePunct/>
              <w:adjustRightInd w:val="0"/>
              <w:snapToGrid w:val="0"/>
              <w:spacing w:line="280" w:lineRule="exact"/>
              <w:rPr>
                <w:rFonts w:eastAsia="方正仿宋简体"/>
                <w:color w:val="auto"/>
                <w:sz w:val="21"/>
                <w:szCs w:val="21"/>
              </w:rPr>
            </w:pPr>
          </w:p>
        </w:tc>
      </w:tr>
      <w:tr w14:paraId="7CCCA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77FEBBD7">
            <w:pPr>
              <w:topLinePunct/>
              <w:adjustRightInd w:val="0"/>
              <w:snapToGrid w:val="0"/>
              <w:spacing w:line="280" w:lineRule="exact"/>
              <w:rPr>
                <w:rFonts w:hint="eastAsia" w:eastAsia="方正仿宋简体"/>
                <w:color w:val="auto"/>
                <w:sz w:val="21"/>
                <w:szCs w:val="21"/>
              </w:rPr>
            </w:pPr>
          </w:p>
        </w:tc>
        <w:tc>
          <w:tcPr>
            <w:tcW w:w="1324" w:type="dxa"/>
            <w:vMerge w:val="restart"/>
            <w:noWrap w:val="0"/>
            <w:vAlign w:val="center"/>
          </w:tcPr>
          <w:p w14:paraId="315935E2">
            <w:pPr>
              <w:topLinePunct/>
              <w:adjustRightInd w:val="0"/>
              <w:snapToGrid w:val="0"/>
              <w:spacing w:line="260" w:lineRule="exact"/>
              <w:rPr>
                <w:rFonts w:hint="eastAsia" w:eastAsia="方正仿宋简体"/>
                <w:color w:val="auto"/>
                <w:sz w:val="21"/>
                <w:szCs w:val="21"/>
              </w:rPr>
            </w:pPr>
            <w:r>
              <w:rPr>
                <w:rFonts w:hint="eastAsia" w:eastAsia="方正仿宋简体"/>
                <w:color w:val="auto"/>
                <w:sz w:val="21"/>
                <w:szCs w:val="21"/>
              </w:rPr>
              <w:t>23.生态环保</w:t>
            </w:r>
          </w:p>
        </w:tc>
        <w:tc>
          <w:tcPr>
            <w:tcW w:w="1116" w:type="dxa"/>
            <w:noWrap w:val="0"/>
            <w:vAlign w:val="center"/>
          </w:tcPr>
          <w:p w14:paraId="08FBCAE7">
            <w:pPr>
              <w:topLinePunct/>
              <w:adjustRightInd w:val="0"/>
              <w:snapToGrid w:val="0"/>
              <w:spacing w:line="270" w:lineRule="exact"/>
              <w:rPr>
                <w:rFonts w:eastAsia="方正仿宋简体"/>
                <w:color w:val="auto"/>
                <w:sz w:val="21"/>
                <w:szCs w:val="21"/>
              </w:rPr>
            </w:pPr>
            <w:r>
              <w:rPr>
                <w:rFonts w:hint="eastAsia" w:eastAsia="方正仿宋简体"/>
                <w:color w:val="auto"/>
                <w:sz w:val="21"/>
                <w:szCs w:val="21"/>
              </w:rPr>
              <w:t>水务治理</w:t>
            </w:r>
          </w:p>
        </w:tc>
        <w:tc>
          <w:tcPr>
            <w:tcW w:w="5225" w:type="dxa"/>
            <w:noWrap w:val="0"/>
            <w:vAlign w:val="center"/>
          </w:tcPr>
          <w:p w14:paraId="1FDA802A">
            <w:pPr>
              <w:topLinePunct/>
              <w:adjustRightInd w:val="0"/>
              <w:snapToGrid w:val="0"/>
              <w:spacing w:line="270" w:lineRule="exact"/>
              <w:rPr>
                <w:rFonts w:hint="eastAsia" w:eastAsia="方正仿宋简体"/>
                <w:color w:val="auto"/>
                <w:sz w:val="21"/>
                <w:szCs w:val="21"/>
              </w:rPr>
            </w:pPr>
            <w:r>
              <w:rPr>
                <w:rFonts w:eastAsia="方正仿宋简体"/>
                <w:color w:val="auto"/>
                <w:sz w:val="21"/>
                <w:szCs w:val="21"/>
              </w:rPr>
              <w:t>依托数字孪生流域和水务大模型，结合水文监测、视频识别和物联网感知，实现流域来水预报、内涝风险智能研判、水质在线预警和供排净治一体化调度。</w:t>
            </w:r>
          </w:p>
        </w:tc>
        <w:tc>
          <w:tcPr>
            <w:tcW w:w="1129" w:type="dxa"/>
            <w:vMerge w:val="restart"/>
            <w:noWrap w:val="0"/>
            <w:vAlign w:val="center"/>
          </w:tcPr>
          <w:p w14:paraId="1730030A">
            <w:pPr>
              <w:topLinePunct/>
              <w:adjustRightInd w:val="0"/>
              <w:snapToGrid w:val="0"/>
              <w:spacing w:line="280" w:lineRule="exact"/>
              <w:rPr>
                <w:rFonts w:eastAsia="方正仿宋简体"/>
                <w:color w:val="auto"/>
                <w:sz w:val="21"/>
                <w:szCs w:val="21"/>
              </w:rPr>
            </w:pPr>
            <w:r>
              <w:rPr>
                <w:rFonts w:hint="eastAsia" w:eastAsia="方正仿宋简体"/>
                <w:color w:val="auto"/>
                <w:sz w:val="21"/>
                <w:szCs w:val="21"/>
              </w:rPr>
              <w:t>市生态环境局</w:t>
            </w:r>
          </w:p>
        </w:tc>
      </w:tr>
      <w:tr w14:paraId="4D99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5CB09545">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7D28FEB6">
            <w:pPr>
              <w:topLinePunct/>
              <w:adjustRightInd w:val="0"/>
              <w:snapToGrid w:val="0"/>
              <w:spacing w:line="260" w:lineRule="exact"/>
              <w:rPr>
                <w:rFonts w:hint="eastAsia" w:eastAsia="方正仿宋简体"/>
                <w:color w:val="auto"/>
                <w:sz w:val="21"/>
                <w:szCs w:val="21"/>
              </w:rPr>
            </w:pPr>
          </w:p>
        </w:tc>
        <w:tc>
          <w:tcPr>
            <w:tcW w:w="1116" w:type="dxa"/>
            <w:noWrap w:val="0"/>
            <w:vAlign w:val="center"/>
          </w:tcPr>
          <w:p w14:paraId="7BDA66DD">
            <w:pPr>
              <w:topLinePunct/>
              <w:adjustRightInd w:val="0"/>
              <w:snapToGrid w:val="0"/>
              <w:spacing w:line="270" w:lineRule="exact"/>
              <w:rPr>
                <w:rFonts w:eastAsia="方正仿宋简体"/>
                <w:color w:val="auto"/>
                <w:sz w:val="21"/>
                <w:szCs w:val="21"/>
              </w:rPr>
            </w:pPr>
            <w:r>
              <w:rPr>
                <w:rFonts w:hint="eastAsia" w:eastAsia="方正仿宋简体"/>
                <w:color w:val="auto"/>
                <w:sz w:val="21"/>
                <w:szCs w:val="21"/>
              </w:rPr>
              <w:t>大气治理</w:t>
            </w:r>
          </w:p>
        </w:tc>
        <w:tc>
          <w:tcPr>
            <w:tcW w:w="5225" w:type="dxa"/>
            <w:noWrap w:val="0"/>
            <w:vAlign w:val="center"/>
          </w:tcPr>
          <w:p w14:paraId="273C649C">
            <w:pPr>
              <w:topLinePunct/>
              <w:adjustRightInd w:val="0"/>
              <w:snapToGrid w:val="0"/>
              <w:spacing w:line="270" w:lineRule="exact"/>
              <w:rPr>
                <w:rFonts w:hint="eastAsia" w:eastAsia="方正仿宋简体"/>
                <w:color w:val="auto"/>
                <w:sz w:val="21"/>
                <w:szCs w:val="21"/>
              </w:rPr>
            </w:pPr>
            <w:r>
              <w:rPr>
                <w:rFonts w:eastAsia="方正仿宋简体"/>
                <w:color w:val="auto"/>
                <w:sz w:val="21"/>
                <w:szCs w:val="21"/>
              </w:rPr>
              <w:t>利用空气质量数值预报模型、排放源反演算法和遥感监测，对重点污染源和敏感区域开展精细化浓度预测、污染成因解析和减排措施情景模拟。</w:t>
            </w:r>
          </w:p>
        </w:tc>
        <w:tc>
          <w:tcPr>
            <w:tcW w:w="1129" w:type="dxa"/>
            <w:vMerge w:val="continue"/>
            <w:noWrap w:val="0"/>
            <w:vAlign w:val="center"/>
          </w:tcPr>
          <w:p w14:paraId="01A6BE71">
            <w:pPr>
              <w:topLinePunct/>
              <w:adjustRightInd w:val="0"/>
              <w:snapToGrid w:val="0"/>
              <w:spacing w:line="280" w:lineRule="exact"/>
              <w:rPr>
                <w:rFonts w:eastAsia="方正仿宋简体"/>
                <w:color w:val="auto"/>
                <w:sz w:val="21"/>
                <w:szCs w:val="21"/>
              </w:rPr>
            </w:pPr>
          </w:p>
        </w:tc>
      </w:tr>
      <w:tr w14:paraId="01AC6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0EDD14E4">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1746103B">
            <w:pPr>
              <w:topLinePunct/>
              <w:adjustRightInd w:val="0"/>
              <w:snapToGrid w:val="0"/>
              <w:spacing w:line="260" w:lineRule="exact"/>
              <w:rPr>
                <w:rFonts w:hint="eastAsia" w:eastAsia="方正仿宋简体"/>
                <w:color w:val="auto"/>
                <w:sz w:val="21"/>
                <w:szCs w:val="21"/>
              </w:rPr>
            </w:pPr>
          </w:p>
        </w:tc>
        <w:tc>
          <w:tcPr>
            <w:tcW w:w="1116" w:type="dxa"/>
            <w:noWrap w:val="0"/>
            <w:vAlign w:val="center"/>
          </w:tcPr>
          <w:p w14:paraId="21E042E0">
            <w:pPr>
              <w:topLinePunct/>
              <w:adjustRightInd w:val="0"/>
              <w:snapToGrid w:val="0"/>
              <w:spacing w:line="270" w:lineRule="exact"/>
              <w:rPr>
                <w:rFonts w:eastAsia="方正仿宋简体"/>
                <w:color w:val="auto"/>
                <w:sz w:val="21"/>
                <w:szCs w:val="21"/>
              </w:rPr>
            </w:pPr>
            <w:r>
              <w:rPr>
                <w:rFonts w:eastAsia="方正仿宋简体"/>
                <w:color w:val="auto"/>
                <w:sz w:val="21"/>
                <w:szCs w:val="21"/>
              </w:rPr>
              <w:t>城市绿道管理</w:t>
            </w:r>
          </w:p>
        </w:tc>
        <w:tc>
          <w:tcPr>
            <w:tcW w:w="5225" w:type="dxa"/>
            <w:noWrap w:val="0"/>
            <w:vAlign w:val="center"/>
          </w:tcPr>
          <w:p w14:paraId="2E594D8A">
            <w:pPr>
              <w:topLinePunct/>
              <w:adjustRightInd w:val="0"/>
              <w:snapToGrid w:val="0"/>
              <w:spacing w:line="270" w:lineRule="exact"/>
              <w:rPr>
                <w:rFonts w:hint="eastAsia" w:eastAsia="方正仿宋简体"/>
                <w:color w:val="auto"/>
                <w:sz w:val="21"/>
                <w:szCs w:val="21"/>
              </w:rPr>
            </w:pPr>
            <w:r>
              <w:rPr>
                <w:rFonts w:hint="eastAsia" w:eastAsia="方正仿宋简体"/>
                <w:color w:val="auto"/>
                <w:sz w:val="21"/>
                <w:szCs w:val="21"/>
              </w:rPr>
              <w:t>基于轨迹大数据和视频识别，构建绿道客流和活动热力图，智能优化慢行系统管理、照明与安防布控，并开展生态廊道连通性与使用满意度评估。</w:t>
            </w:r>
          </w:p>
        </w:tc>
        <w:tc>
          <w:tcPr>
            <w:tcW w:w="1129" w:type="dxa"/>
            <w:vMerge w:val="continue"/>
            <w:noWrap w:val="0"/>
            <w:vAlign w:val="center"/>
          </w:tcPr>
          <w:p w14:paraId="4098CC65">
            <w:pPr>
              <w:topLinePunct/>
              <w:adjustRightInd w:val="0"/>
              <w:snapToGrid w:val="0"/>
              <w:spacing w:line="280" w:lineRule="exact"/>
              <w:rPr>
                <w:rFonts w:eastAsia="方正仿宋简体"/>
                <w:color w:val="auto"/>
                <w:sz w:val="21"/>
                <w:szCs w:val="21"/>
              </w:rPr>
            </w:pPr>
          </w:p>
        </w:tc>
      </w:tr>
      <w:tr w14:paraId="3797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28311167">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4004C336">
            <w:pPr>
              <w:topLinePunct/>
              <w:adjustRightInd w:val="0"/>
              <w:snapToGrid w:val="0"/>
              <w:spacing w:line="260" w:lineRule="exact"/>
              <w:rPr>
                <w:rFonts w:hint="eastAsia" w:eastAsia="方正仿宋简体"/>
                <w:color w:val="auto"/>
                <w:sz w:val="21"/>
                <w:szCs w:val="21"/>
              </w:rPr>
            </w:pPr>
          </w:p>
        </w:tc>
        <w:tc>
          <w:tcPr>
            <w:tcW w:w="1116" w:type="dxa"/>
            <w:noWrap w:val="0"/>
            <w:vAlign w:val="center"/>
          </w:tcPr>
          <w:p w14:paraId="44BB54F0">
            <w:pPr>
              <w:topLinePunct/>
              <w:adjustRightInd w:val="0"/>
              <w:snapToGrid w:val="0"/>
              <w:spacing w:line="270" w:lineRule="exact"/>
              <w:rPr>
                <w:rFonts w:eastAsia="方正仿宋简体"/>
                <w:color w:val="auto"/>
                <w:sz w:val="21"/>
                <w:szCs w:val="21"/>
              </w:rPr>
            </w:pPr>
            <w:r>
              <w:rPr>
                <w:rFonts w:eastAsia="方正仿宋简体"/>
                <w:color w:val="auto"/>
                <w:sz w:val="21"/>
                <w:szCs w:val="21"/>
              </w:rPr>
              <w:t>植被森林保护</w:t>
            </w:r>
          </w:p>
        </w:tc>
        <w:tc>
          <w:tcPr>
            <w:tcW w:w="5225" w:type="dxa"/>
            <w:noWrap w:val="0"/>
            <w:vAlign w:val="center"/>
          </w:tcPr>
          <w:p w14:paraId="7DE7F9E8">
            <w:pPr>
              <w:topLinePunct/>
              <w:adjustRightInd w:val="0"/>
              <w:snapToGrid w:val="0"/>
              <w:spacing w:line="270" w:lineRule="exact"/>
              <w:rPr>
                <w:rFonts w:hint="eastAsia" w:eastAsia="方正仿宋简体"/>
                <w:color w:val="auto"/>
                <w:sz w:val="21"/>
                <w:szCs w:val="21"/>
              </w:rPr>
            </w:pPr>
            <w:r>
              <w:rPr>
                <w:rFonts w:eastAsia="方正仿宋简体"/>
                <w:color w:val="auto"/>
                <w:sz w:val="21"/>
                <w:szCs w:val="21"/>
              </w:rPr>
              <w:t>运用遥感影像智能解译、三维点云重建和目标识别技术，实现森林资源自动盘点、病虫害早期识别、林火风险预测和重点区域精细巡护。</w:t>
            </w:r>
          </w:p>
        </w:tc>
        <w:tc>
          <w:tcPr>
            <w:tcW w:w="1129" w:type="dxa"/>
            <w:vMerge w:val="continue"/>
            <w:noWrap w:val="0"/>
            <w:vAlign w:val="center"/>
          </w:tcPr>
          <w:p w14:paraId="2BFB0249">
            <w:pPr>
              <w:topLinePunct/>
              <w:adjustRightInd w:val="0"/>
              <w:snapToGrid w:val="0"/>
              <w:spacing w:line="280" w:lineRule="exact"/>
              <w:rPr>
                <w:rFonts w:eastAsia="方正仿宋简体"/>
                <w:color w:val="auto"/>
                <w:sz w:val="21"/>
                <w:szCs w:val="21"/>
              </w:rPr>
            </w:pPr>
          </w:p>
        </w:tc>
      </w:tr>
      <w:tr w14:paraId="29361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148" w:type="dxa"/>
            <w:vMerge w:val="continue"/>
            <w:noWrap w:val="0"/>
            <w:vAlign w:val="center"/>
          </w:tcPr>
          <w:p w14:paraId="3E5E867D">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7FFB2DFF">
            <w:pPr>
              <w:topLinePunct/>
              <w:adjustRightInd w:val="0"/>
              <w:snapToGrid w:val="0"/>
              <w:spacing w:line="260" w:lineRule="exact"/>
              <w:rPr>
                <w:rFonts w:hint="eastAsia" w:eastAsia="方正仿宋简体"/>
                <w:color w:val="auto"/>
                <w:sz w:val="21"/>
                <w:szCs w:val="21"/>
              </w:rPr>
            </w:pPr>
          </w:p>
        </w:tc>
        <w:tc>
          <w:tcPr>
            <w:tcW w:w="1116" w:type="dxa"/>
            <w:noWrap w:val="0"/>
            <w:vAlign w:val="center"/>
          </w:tcPr>
          <w:p w14:paraId="3B062A56">
            <w:pPr>
              <w:topLinePunct/>
              <w:adjustRightInd w:val="0"/>
              <w:snapToGrid w:val="0"/>
              <w:spacing w:line="270" w:lineRule="exact"/>
              <w:rPr>
                <w:rFonts w:eastAsia="方正仿宋简体"/>
                <w:color w:val="auto"/>
                <w:sz w:val="21"/>
                <w:szCs w:val="21"/>
              </w:rPr>
            </w:pPr>
            <w:r>
              <w:rPr>
                <w:rFonts w:eastAsia="方正仿宋简体"/>
                <w:color w:val="auto"/>
                <w:sz w:val="21"/>
                <w:szCs w:val="21"/>
              </w:rPr>
              <w:t>土壤保护修复</w:t>
            </w:r>
          </w:p>
        </w:tc>
        <w:tc>
          <w:tcPr>
            <w:tcW w:w="5225" w:type="dxa"/>
            <w:noWrap w:val="0"/>
            <w:vAlign w:val="center"/>
          </w:tcPr>
          <w:p w14:paraId="28BFCAC4">
            <w:pPr>
              <w:topLinePunct/>
              <w:adjustRightInd w:val="0"/>
              <w:snapToGrid w:val="0"/>
              <w:spacing w:line="270" w:lineRule="exact"/>
              <w:rPr>
                <w:rFonts w:hint="eastAsia" w:eastAsia="方正仿宋简体"/>
                <w:color w:val="auto"/>
                <w:sz w:val="21"/>
                <w:szCs w:val="21"/>
              </w:rPr>
            </w:pPr>
            <w:r>
              <w:rPr>
                <w:rFonts w:eastAsia="方正仿宋简体"/>
                <w:color w:val="auto"/>
                <w:sz w:val="21"/>
                <w:szCs w:val="21"/>
              </w:rPr>
              <w:t>通过土壤监测数据与遥感数据融合建模，识别耕地质量退化和污染风险区域，智能评估修复成效，支撑差异化管控和土地用途优化布局。</w:t>
            </w:r>
          </w:p>
        </w:tc>
        <w:tc>
          <w:tcPr>
            <w:tcW w:w="1129" w:type="dxa"/>
            <w:vMerge w:val="continue"/>
            <w:noWrap w:val="0"/>
            <w:vAlign w:val="center"/>
          </w:tcPr>
          <w:p w14:paraId="0A52EA10">
            <w:pPr>
              <w:topLinePunct/>
              <w:adjustRightInd w:val="0"/>
              <w:snapToGrid w:val="0"/>
              <w:spacing w:line="280" w:lineRule="exact"/>
              <w:rPr>
                <w:rFonts w:eastAsia="方正仿宋简体"/>
                <w:color w:val="auto"/>
                <w:sz w:val="21"/>
                <w:szCs w:val="21"/>
              </w:rPr>
            </w:pPr>
          </w:p>
        </w:tc>
      </w:tr>
      <w:tr w14:paraId="2BB6B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65DD6184">
            <w:pPr>
              <w:topLinePunct/>
              <w:adjustRightInd w:val="0"/>
              <w:snapToGrid w:val="0"/>
              <w:spacing w:line="280" w:lineRule="exact"/>
              <w:rPr>
                <w:rFonts w:hint="eastAsia" w:eastAsia="方正仿宋简体"/>
                <w:color w:val="auto"/>
                <w:sz w:val="21"/>
                <w:szCs w:val="21"/>
              </w:rPr>
            </w:pPr>
          </w:p>
        </w:tc>
        <w:tc>
          <w:tcPr>
            <w:tcW w:w="1324" w:type="dxa"/>
            <w:vMerge w:val="continue"/>
            <w:noWrap w:val="0"/>
            <w:vAlign w:val="center"/>
          </w:tcPr>
          <w:p w14:paraId="0E0D9E1E">
            <w:pPr>
              <w:topLinePunct/>
              <w:adjustRightInd w:val="0"/>
              <w:snapToGrid w:val="0"/>
              <w:spacing w:line="260" w:lineRule="exact"/>
              <w:rPr>
                <w:rFonts w:hint="eastAsia" w:eastAsia="方正仿宋简体"/>
                <w:color w:val="auto"/>
                <w:sz w:val="21"/>
                <w:szCs w:val="21"/>
              </w:rPr>
            </w:pPr>
          </w:p>
        </w:tc>
        <w:tc>
          <w:tcPr>
            <w:tcW w:w="1116" w:type="dxa"/>
            <w:noWrap w:val="0"/>
            <w:vAlign w:val="center"/>
          </w:tcPr>
          <w:p w14:paraId="5C738E9C">
            <w:pPr>
              <w:topLinePunct/>
              <w:adjustRightInd w:val="0"/>
              <w:snapToGrid w:val="0"/>
              <w:spacing w:line="270" w:lineRule="exact"/>
              <w:rPr>
                <w:rFonts w:eastAsia="方正仿宋简体"/>
                <w:color w:val="auto"/>
                <w:sz w:val="21"/>
                <w:szCs w:val="21"/>
              </w:rPr>
            </w:pPr>
            <w:r>
              <w:rPr>
                <w:rFonts w:hint="eastAsia" w:eastAsia="方正仿宋简体"/>
                <w:color w:val="auto"/>
                <w:sz w:val="21"/>
                <w:szCs w:val="21"/>
              </w:rPr>
              <w:t>城乡生态改善</w:t>
            </w:r>
          </w:p>
        </w:tc>
        <w:tc>
          <w:tcPr>
            <w:tcW w:w="5225" w:type="dxa"/>
            <w:noWrap w:val="0"/>
            <w:vAlign w:val="center"/>
          </w:tcPr>
          <w:p w14:paraId="4490573B">
            <w:pPr>
              <w:topLinePunct/>
              <w:adjustRightInd w:val="0"/>
              <w:snapToGrid w:val="0"/>
              <w:spacing w:line="270" w:lineRule="exact"/>
              <w:rPr>
                <w:rFonts w:hint="eastAsia" w:eastAsia="方正仿宋简体"/>
                <w:color w:val="auto"/>
                <w:sz w:val="21"/>
                <w:szCs w:val="21"/>
              </w:rPr>
            </w:pPr>
            <w:r>
              <w:rPr>
                <w:rFonts w:eastAsia="方正仿宋简体"/>
                <w:color w:val="auto"/>
                <w:sz w:val="21"/>
                <w:szCs w:val="21"/>
              </w:rPr>
              <w:t>依托生态本底数据库和多源环境传感器，构建城乡生态质量综合指数，智能分析“山水林田湖草沙”整体格局演变，指导生态修复工程和美丽城乡建设布局。</w:t>
            </w:r>
          </w:p>
        </w:tc>
        <w:tc>
          <w:tcPr>
            <w:tcW w:w="1129" w:type="dxa"/>
            <w:vMerge w:val="continue"/>
            <w:noWrap w:val="0"/>
            <w:vAlign w:val="center"/>
          </w:tcPr>
          <w:p w14:paraId="5372463D">
            <w:pPr>
              <w:topLinePunct/>
              <w:adjustRightInd w:val="0"/>
              <w:snapToGrid w:val="0"/>
              <w:spacing w:line="280" w:lineRule="exact"/>
              <w:rPr>
                <w:rFonts w:eastAsia="方正仿宋简体"/>
                <w:color w:val="auto"/>
                <w:sz w:val="21"/>
                <w:szCs w:val="21"/>
              </w:rPr>
            </w:pPr>
          </w:p>
        </w:tc>
      </w:tr>
      <w:tr w14:paraId="350D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restart"/>
            <w:noWrap w:val="0"/>
            <w:vAlign w:val="center"/>
          </w:tcPr>
          <w:p w14:paraId="2AFF4D84">
            <w:pPr>
              <w:topLinePunct/>
              <w:adjustRightInd w:val="0"/>
              <w:snapToGrid w:val="0"/>
              <w:spacing w:line="260" w:lineRule="exact"/>
              <w:rPr>
                <w:rFonts w:hint="eastAsia" w:eastAsia="方正仿宋简体"/>
                <w:color w:val="auto"/>
                <w:sz w:val="21"/>
                <w:szCs w:val="21"/>
              </w:rPr>
            </w:pPr>
            <w:r>
              <w:rPr>
                <w:rFonts w:hint="eastAsia" w:eastAsia="方正仿宋简体"/>
                <w:color w:val="auto"/>
                <w:sz w:val="21"/>
                <w:szCs w:val="21"/>
              </w:rPr>
              <w:t>（六）“人工智能+”协同合作</w:t>
            </w:r>
          </w:p>
        </w:tc>
        <w:tc>
          <w:tcPr>
            <w:tcW w:w="1324" w:type="dxa"/>
            <w:vMerge w:val="restart"/>
            <w:noWrap w:val="0"/>
            <w:vAlign w:val="center"/>
          </w:tcPr>
          <w:p w14:paraId="29D454F0">
            <w:pPr>
              <w:topLinePunct/>
              <w:adjustRightInd w:val="0"/>
              <w:snapToGrid w:val="0"/>
              <w:spacing w:line="260" w:lineRule="exact"/>
              <w:rPr>
                <w:rFonts w:hint="eastAsia" w:eastAsia="方正仿宋简体"/>
                <w:color w:val="auto"/>
                <w:sz w:val="21"/>
                <w:szCs w:val="21"/>
              </w:rPr>
            </w:pPr>
            <w:r>
              <w:rPr>
                <w:rFonts w:hint="eastAsia" w:eastAsia="方正仿宋简体"/>
                <w:color w:val="auto"/>
                <w:sz w:val="21"/>
                <w:szCs w:val="21"/>
                <w:highlight w:val="none"/>
              </w:rPr>
              <w:t>24.协同发展</w:t>
            </w:r>
          </w:p>
        </w:tc>
        <w:tc>
          <w:tcPr>
            <w:tcW w:w="1116" w:type="dxa"/>
            <w:noWrap w:val="0"/>
            <w:vAlign w:val="center"/>
          </w:tcPr>
          <w:p w14:paraId="447C67EE">
            <w:pPr>
              <w:topLinePunct/>
              <w:adjustRightInd w:val="0"/>
              <w:snapToGrid w:val="0"/>
              <w:spacing w:line="260" w:lineRule="exact"/>
              <w:rPr>
                <w:rFonts w:eastAsia="方正仿宋简体"/>
                <w:color w:val="auto"/>
                <w:sz w:val="21"/>
                <w:szCs w:val="21"/>
              </w:rPr>
            </w:pPr>
            <w:r>
              <w:rPr>
                <w:rFonts w:hint="eastAsia" w:eastAsia="方正仿宋简体"/>
                <w:color w:val="auto"/>
                <w:sz w:val="21"/>
                <w:szCs w:val="21"/>
              </w:rPr>
              <w:t>科技创新</w:t>
            </w:r>
          </w:p>
        </w:tc>
        <w:tc>
          <w:tcPr>
            <w:tcW w:w="5225" w:type="dxa"/>
            <w:noWrap w:val="0"/>
            <w:vAlign w:val="center"/>
          </w:tcPr>
          <w:p w14:paraId="18240946">
            <w:pPr>
              <w:topLinePunct/>
              <w:adjustRightInd w:val="0"/>
              <w:snapToGrid w:val="0"/>
              <w:spacing w:line="260" w:lineRule="exact"/>
              <w:rPr>
                <w:rFonts w:hint="eastAsia" w:eastAsia="方正仿宋简体"/>
                <w:color w:val="auto"/>
                <w:sz w:val="21"/>
                <w:szCs w:val="21"/>
              </w:rPr>
            </w:pPr>
            <w:r>
              <w:rPr>
                <w:rFonts w:hint="eastAsia" w:eastAsia="方正仿宋简体"/>
                <w:color w:val="auto"/>
                <w:sz w:val="21"/>
                <w:szCs w:val="21"/>
              </w:rPr>
              <w:t>依托跨区域联合实验室和创新平台，应用大模型、多模态感知算法、强化学习和具身智能机器人开展联合攻关、远程实验和共享测试验证，加快形成跨区域的技术共研与成果转化网络。</w:t>
            </w:r>
          </w:p>
        </w:tc>
        <w:tc>
          <w:tcPr>
            <w:tcW w:w="1129" w:type="dxa"/>
            <w:vMerge w:val="restart"/>
            <w:noWrap w:val="0"/>
            <w:vAlign w:val="center"/>
          </w:tcPr>
          <w:p w14:paraId="1E8E5CE0">
            <w:pPr>
              <w:topLinePunct/>
              <w:adjustRightInd w:val="0"/>
              <w:snapToGrid w:val="0"/>
              <w:spacing w:line="280" w:lineRule="exact"/>
              <w:rPr>
                <w:rFonts w:eastAsia="方正仿宋简体"/>
                <w:color w:val="auto"/>
                <w:sz w:val="21"/>
                <w:szCs w:val="21"/>
              </w:rPr>
            </w:pPr>
            <w:r>
              <w:rPr>
                <w:rFonts w:hint="eastAsia" w:eastAsia="方正仿宋简体"/>
                <w:color w:val="auto"/>
                <w:sz w:val="21"/>
                <w:szCs w:val="21"/>
              </w:rPr>
              <w:t>市发展改革委、市科技局、市经信局市新经济委、市商务局、市口岸物流办、市教育局、市卫健委、市气象局、市委网信办、市文广旅局</w:t>
            </w:r>
          </w:p>
        </w:tc>
      </w:tr>
      <w:tr w14:paraId="6C3CC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3FC7E86D">
            <w:pPr>
              <w:topLinePunct/>
              <w:adjustRightInd w:val="0"/>
              <w:snapToGrid w:val="0"/>
              <w:spacing w:line="260" w:lineRule="exact"/>
              <w:rPr>
                <w:rFonts w:hint="eastAsia" w:eastAsia="方正书宋简体"/>
                <w:color w:val="auto"/>
                <w:sz w:val="21"/>
                <w:szCs w:val="21"/>
              </w:rPr>
            </w:pPr>
          </w:p>
        </w:tc>
        <w:tc>
          <w:tcPr>
            <w:tcW w:w="1324" w:type="dxa"/>
            <w:vMerge w:val="continue"/>
            <w:noWrap w:val="0"/>
            <w:vAlign w:val="center"/>
          </w:tcPr>
          <w:p w14:paraId="5573B27E">
            <w:pPr>
              <w:topLinePunct/>
              <w:adjustRightInd w:val="0"/>
              <w:snapToGrid w:val="0"/>
              <w:spacing w:line="260" w:lineRule="exact"/>
              <w:rPr>
                <w:rFonts w:hint="eastAsia" w:eastAsia="方正书宋简体"/>
                <w:color w:val="auto"/>
                <w:sz w:val="21"/>
                <w:szCs w:val="21"/>
              </w:rPr>
            </w:pPr>
          </w:p>
        </w:tc>
        <w:tc>
          <w:tcPr>
            <w:tcW w:w="1116" w:type="dxa"/>
            <w:noWrap w:val="0"/>
            <w:vAlign w:val="center"/>
          </w:tcPr>
          <w:p w14:paraId="1468D7E7">
            <w:pPr>
              <w:topLinePunct/>
              <w:adjustRightInd w:val="0"/>
              <w:snapToGrid w:val="0"/>
              <w:spacing w:line="260" w:lineRule="exact"/>
              <w:rPr>
                <w:rFonts w:eastAsia="方正仿宋简体"/>
                <w:color w:val="auto"/>
                <w:sz w:val="21"/>
                <w:szCs w:val="21"/>
              </w:rPr>
            </w:pPr>
            <w:r>
              <w:rPr>
                <w:rFonts w:hint="eastAsia" w:eastAsia="方正仿宋简体"/>
                <w:color w:val="auto"/>
                <w:sz w:val="21"/>
                <w:szCs w:val="21"/>
              </w:rPr>
              <w:t>经济贸易</w:t>
            </w:r>
          </w:p>
        </w:tc>
        <w:tc>
          <w:tcPr>
            <w:tcW w:w="5225" w:type="dxa"/>
            <w:noWrap w:val="0"/>
            <w:vAlign w:val="center"/>
          </w:tcPr>
          <w:p w14:paraId="446E2D42">
            <w:pPr>
              <w:topLinePunct/>
              <w:adjustRightInd w:val="0"/>
              <w:snapToGrid w:val="0"/>
              <w:spacing w:line="260" w:lineRule="exact"/>
              <w:rPr>
                <w:rFonts w:hint="eastAsia" w:eastAsia="方正仿宋简体"/>
                <w:color w:val="auto"/>
                <w:sz w:val="21"/>
                <w:szCs w:val="21"/>
              </w:rPr>
            </w:pPr>
            <w:r>
              <w:rPr>
                <w:rFonts w:hint="eastAsia" w:eastAsia="方正仿宋简体"/>
                <w:color w:val="auto"/>
                <w:sz w:val="21"/>
                <w:szCs w:val="21"/>
              </w:rPr>
              <w:t>运用智能推荐模型、大语言模型智能客服、多语种机器翻译、数字人直播带货和仓储配送机器人等技术，打造跨区域协同的数字展贸平台和智能供应链，提升商品撮合效率和服务体验。</w:t>
            </w:r>
          </w:p>
        </w:tc>
        <w:tc>
          <w:tcPr>
            <w:tcW w:w="1129" w:type="dxa"/>
            <w:vMerge w:val="continue"/>
            <w:noWrap w:val="0"/>
            <w:vAlign w:val="center"/>
          </w:tcPr>
          <w:p w14:paraId="565A58BB">
            <w:pPr>
              <w:topLinePunct/>
              <w:adjustRightInd w:val="0"/>
              <w:snapToGrid w:val="0"/>
              <w:spacing w:line="280" w:lineRule="exact"/>
              <w:rPr>
                <w:rFonts w:eastAsia="方正书宋简体"/>
                <w:color w:val="auto"/>
                <w:sz w:val="21"/>
                <w:szCs w:val="21"/>
              </w:rPr>
            </w:pPr>
          </w:p>
        </w:tc>
      </w:tr>
      <w:tr w14:paraId="2E73E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503FB13C">
            <w:pPr>
              <w:topLinePunct/>
              <w:adjustRightInd w:val="0"/>
              <w:snapToGrid w:val="0"/>
              <w:spacing w:line="260" w:lineRule="exact"/>
              <w:rPr>
                <w:rFonts w:hint="eastAsia" w:eastAsia="方正书宋简体"/>
                <w:color w:val="auto"/>
                <w:sz w:val="21"/>
                <w:szCs w:val="21"/>
              </w:rPr>
            </w:pPr>
          </w:p>
        </w:tc>
        <w:tc>
          <w:tcPr>
            <w:tcW w:w="1324" w:type="dxa"/>
            <w:vMerge w:val="continue"/>
            <w:noWrap w:val="0"/>
            <w:vAlign w:val="center"/>
          </w:tcPr>
          <w:p w14:paraId="64F922BA">
            <w:pPr>
              <w:topLinePunct/>
              <w:adjustRightInd w:val="0"/>
              <w:snapToGrid w:val="0"/>
              <w:spacing w:line="260" w:lineRule="exact"/>
              <w:rPr>
                <w:rFonts w:hint="eastAsia" w:eastAsia="方正书宋简体"/>
                <w:color w:val="auto"/>
                <w:sz w:val="21"/>
                <w:szCs w:val="21"/>
              </w:rPr>
            </w:pPr>
          </w:p>
        </w:tc>
        <w:tc>
          <w:tcPr>
            <w:tcW w:w="1116" w:type="dxa"/>
            <w:noWrap w:val="0"/>
            <w:vAlign w:val="center"/>
          </w:tcPr>
          <w:p w14:paraId="7BB9B614">
            <w:pPr>
              <w:topLinePunct/>
              <w:adjustRightInd w:val="0"/>
              <w:snapToGrid w:val="0"/>
              <w:spacing w:line="260" w:lineRule="exact"/>
              <w:rPr>
                <w:rFonts w:eastAsia="方正仿宋简体"/>
                <w:color w:val="auto"/>
                <w:sz w:val="21"/>
                <w:szCs w:val="21"/>
              </w:rPr>
            </w:pPr>
            <w:r>
              <w:rPr>
                <w:rFonts w:hint="eastAsia" w:eastAsia="方正仿宋简体"/>
                <w:color w:val="auto"/>
                <w:sz w:val="21"/>
                <w:szCs w:val="21"/>
              </w:rPr>
              <w:t>民生联通</w:t>
            </w:r>
          </w:p>
        </w:tc>
        <w:tc>
          <w:tcPr>
            <w:tcW w:w="5225" w:type="dxa"/>
            <w:noWrap w:val="0"/>
            <w:vAlign w:val="center"/>
          </w:tcPr>
          <w:p w14:paraId="3449B323">
            <w:pPr>
              <w:topLinePunct/>
              <w:adjustRightInd w:val="0"/>
              <w:snapToGrid w:val="0"/>
              <w:spacing w:line="260" w:lineRule="exact"/>
              <w:rPr>
                <w:rFonts w:hint="eastAsia" w:eastAsia="方正仿宋简体"/>
                <w:color w:val="auto"/>
                <w:sz w:val="21"/>
                <w:szCs w:val="21"/>
              </w:rPr>
            </w:pPr>
            <w:r>
              <w:rPr>
                <w:rFonts w:hint="eastAsia" w:eastAsia="方正仿宋简体"/>
                <w:color w:val="auto"/>
                <w:sz w:val="21"/>
                <w:szCs w:val="21"/>
              </w:rPr>
              <w:t>利用</w:t>
            </w:r>
            <w:r>
              <w:rPr>
                <w:rFonts w:eastAsia="方正仿宋简体"/>
                <w:color w:val="auto"/>
                <w:sz w:val="21"/>
                <w:szCs w:val="21"/>
              </w:rPr>
              <w:t>教育</w:t>
            </w:r>
            <w:r>
              <w:rPr>
                <w:rFonts w:hint="eastAsia" w:eastAsia="方正仿宋简体"/>
                <w:color w:val="auto"/>
                <w:sz w:val="21"/>
                <w:szCs w:val="21"/>
              </w:rPr>
              <w:t>、</w:t>
            </w:r>
            <w:r>
              <w:rPr>
                <w:rFonts w:eastAsia="方正仿宋简体"/>
                <w:color w:val="auto"/>
                <w:sz w:val="21"/>
                <w:szCs w:val="21"/>
              </w:rPr>
              <w:t>医疗</w:t>
            </w:r>
            <w:r>
              <w:rPr>
                <w:rFonts w:hint="eastAsia" w:eastAsia="方正仿宋简体"/>
                <w:color w:val="auto"/>
                <w:sz w:val="21"/>
                <w:szCs w:val="21"/>
              </w:rPr>
              <w:t>等民生领域的</w:t>
            </w:r>
            <w:r>
              <w:rPr>
                <w:rFonts w:eastAsia="方正仿宋简体"/>
                <w:color w:val="auto"/>
                <w:sz w:val="21"/>
                <w:szCs w:val="21"/>
              </w:rPr>
              <w:t>大模型</w:t>
            </w:r>
            <w:r>
              <w:rPr>
                <w:rFonts w:hint="eastAsia" w:eastAsia="方正仿宋简体"/>
                <w:color w:val="auto"/>
                <w:sz w:val="21"/>
                <w:szCs w:val="21"/>
              </w:rPr>
              <w:t>与智能化平台</w:t>
            </w:r>
            <w:r>
              <w:rPr>
                <w:rFonts w:eastAsia="方正仿宋简体"/>
                <w:color w:val="auto"/>
                <w:sz w:val="21"/>
                <w:szCs w:val="21"/>
              </w:rPr>
              <w:t>，推动成德眉资与成渝</w:t>
            </w:r>
            <w:r>
              <w:rPr>
                <w:rFonts w:hint="eastAsia" w:eastAsia="方正仿宋简体"/>
                <w:color w:val="auto"/>
                <w:sz w:val="21"/>
                <w:szCs w:val="21"/>
              </w:rPr>
              <w:t>地区</w:t>
            </w:r>
            <w:r>
              <w:rPr>
                <w:rFonts w:eastAsia="方正仿宋简体"/>
                <w:color w:val="auto"/>
                <w:sz w:val="21"/>
                <w:szCs w:val="21"/>
              </w:rPr>
              <w:t>双城经济圈在</w:t>
            </w:r>
            <w:r>
              <w:rPr>
                <w:rFonts w:hint="eastAsia" w:eastAsia="方正仿宋简体"/>
                <w:color w:val="auto"/>
                <w:sz w:val="21"/>
                <w:szCs w:val="21"/>
              </w:rPr>
              <w:t>民生领域的开放</w:t>
            </w:r>
            <w:r>
              <w:rPr>
                <w:rFonts w:eastAsia="方正仿宋简体"/>
                <w:color w:val="auto"/>
                <w:sz w:val="21"/>
                <w:szCs w:val="21"/>
              </w:rPr>
              <w:t>数据智能共享与标准互认，实现名师课堂、远程诊疗、联合教研与跨城就医的常态化协同服务。</w:t>
            </w:r>
          </w:p>
        </w:tc>
        <w:tc>
          <w:tcPr>
            <w:tcW w:w="1129" w:type="dxa"/>
            <w:vMerge w:val="continue"/>
            <w:noWrap w:val="0"/>
            <w:vAlign w:val="center"/>
          </w:tcPr>
          <w:p w14:paraId="6F7DCB94">
            <w:pPr>
              <w:topLinePunct/>
              <w:adjustRightInd w:val="0"/>
              <w:snapToGrid w:val="0"/>
              <w:spacing w:line="280" w:lineRule="exact"/>
              <w:rPr>
                <w:rFonts w:eastAsia="方正书宋简体"/>
                <w:color w:val="auto"/>
                <w:sz w:val="21"/>
                <w:szCs w:val="21"/>
              </w:rPr>
            </w:pPr>
          </w:p>
        </w:tc>
      </w:tr>
      <w:tr w14:paraId="08D4A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73E0AA1E">
            <w:pPr>
              <w:topLinePunct/>
              <w:adjustRightInd w:val="0"/>
              <w:snapToGrid w:val="0"/>
              <w:spacing w:line="260" w:lineRule="exact"/>
              <w:rPr>
                <w:rFonts w:hint="eastAsia" w:eastAsia="方正书宋简体"/>
                <w:color w:val="auto"/>
                <w:sz w:val="21"/>
                <w:szCs w:val="21"/>
              </w:rPr>
            </w:pPr>
          </w:p>
        </w:tc>
        <w:tc>
          <w:tcPr>
            <w:tcW w:w="1324" w:type="dxa"/>
            <w:vMerge w:val="continue"/>
            <w:noWrap w:val="0"/>
            <w:vAlign w:val="center"/>
          </w:tcPr>
          <w:p w14:paraId="77BD6DA5">
            <w:pPr>
              <w:topLinePunct/>
              <w:adjustRightInd w:val="0"/>
              <w:snapToGrid w:val="0"/>
              <w:spacing w:line="260" w:lineRule="exact"/>
              <w:rPr>
                <w:rFonts w:hint="eastAsia" w:eastAsia="方正书宋简体"/>
                <w:color w:val="auto"/>
                <w:sz w:val="21"/>
                <w:szCs w:val="21"/>
              </w:rPr>
            </w:pPr>
          </w:p>
        </w:tc>
        <w:tc>
          <w:tcPr>
            <w:tcW w:w="1116" w:type="dxa"/>
            <w:noWrap w:val="0"/>
            <w:vAlign w:val="center"/>
          </w:tcPr>
          <w:p w14:paraId="402A2885">
            <w:pPr>
              <w:topLinePunct/>
              <w:adjustRightInd w:val="0"/>
              <w:snapToGrid w:val="0"/>
              <w:spacing w:line="260" w:lineRule="exact"/>
              <w:rPr>
                <w:rFonts w:eastAsia="方正仿宋简体"/>
                <w:color w:val="auto"/>
                <w:sz w:val="21"/>
                <w:szCs w:val="21"/>
              </w:rPr>
            </w:pPr>
            <w:r>
              <w:rPr>
                <w:rFonts w:hint="eastAsia" w:eastAsia="方正仿宋简体"/>
                <w:color w:val="auto"/>
                <w:sz w:val="21"/>
                <w:szCs w:val="21"/>
              </w:rPr>
              <w:t>气候变化</w:t>
            </w:r>
          </w:p>
        </w:tc>
        <w:tc>
          <w:tcPr>
            <w:tcW w:w="5225" w:type="dxa"/>
            <w:noWrap w:val="0"/>
            <w:vAlign w:val="center"/>
          </w:tcPr>
          <w:p w14:paraId="3B846FA6">
            <w:pPr>
              <w:topLinePunct/>
              <w:adjustRightInd w:val="0"/>
              <w:snapToGrid w:val="0"/>
              <w:spacing w:line="260" w:lineRule="exact"/>
              <w:rPr>
                <w:rFonts w:hint="eastAsia" w:eastAsia="方正仿宋简体"/>
                <w:color w:val="auto"/>
                <w:sz w:val="21"/>
                <w:szCs w:val="21"/>
              </w:rPr>
            </w:pPr>
            <w:r>
              <w:rPr>
                <w:rFonts w:eastAsia="方正仿宋简体"/>
                <w:color w:val="auto"/>
                <w:sz w:val="21"/>
                <w:szCs w:val="21"/>
              </w:rPr>
              <w:t>利用卫星遥感+机器学习监测森林砍伐、城市热岛</w:t>
            </w:r>
            <w:r>
              <w:rPr>
                <w:rFonts w:hint="eastAsia" w:eastAsia="方正仿宋简体"/>
                <w:color w:val="auto"/>
                <w:sz w:val="21"/>
                <w:szCs w:val="21"/>
              </w:rPr>
              <w:t>等</w:t>
            </w:r>
            <w:r>
              <w:rPr>
                <w:rFonts w:eastAsia="方正仿宋简体"/>
                <w:color w:val="auto"/>
                <w:sz w:val="21"/>
                <w:szCs w:val="21"/>
              </w:rPr>
              <w:t>；运用AI优化电网调度和可再生能源预测，提升清洁能源消纳能力；在极端天气和洪水、森林火灾等灾害场景中，利用AI进行风险评估和预警，提升气候适应能力。</w:t>
            </w:r>
          </w:p>
        </w:tc>
        <w:tc>
          <w:tcPr>
            <w:tcW w:w="1129" w:type="dxa"/>
            <w:vMerge w:val="continue"/>
            <w:noWrap w:val="0"/>
            <w:vAlign w:val="center"/>
          </w:tcPr>
          <w:p w14:paraId="6EF01D40">
            <w:pPr>
              <w:topLinePunct/>
              <w:adjustRightInd w:val="0"/>
              <w:snapToGrid w:val="0"/>
              <w:spacing w:line="280" w:lineRule="exact"/>
              <w:rPr>
                <w:rFonts w:eastAsia="方正书宋简体"/>
                <w:color w:val="auto"/>
                <w:sz w:val="21"/>
                <w:szCs w:val="21"/>
              </w:rPr>
            </w:pPr>
          </w:p>
        </w:tc>
      </w:tr>
      <w:tr w14:paraId="5AFC5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7EE423A8">
            <w:pPr>
              <w:topLinePunct/>
              <w:adjustRightInd w:val="0"/>
              <w:snapToGrid w:val="0"/>
              <w:spacing w:line="260" w:lineRule="exact"/>
              <w:rPr>
                <w:rFonts w:hint="eastAsia" w:eastAsia="方正书宋简体"/>
                <w:color w:val="auto"/>
                <w:sz w:val="21"/>
                <w:szCs w:val="21"/>
              </w:rPr>
            </w:pPr>
          </w:p>
        </w:tc>
        <w:tc>
          <w:tcPr>
            <w:tcW w:w="1324" w:type="dxa"/>
            <w:vMerge w:val="continue"/>
            <w:noWrap w:val="0"/>
            <w:vAlign w:val="center"/>
          </w:tcPr>
          <w:p w14:paraId="559290F3">
            <w:pPr>
              <w:topLinePunct/>
              <w:adjustRightInd w:val="0"/>
              <w:snapToGrid w:val="0"/>
              <w:spacing w:line="260" w:lineRule="exact"/>
              <w:rPr>
                <w:rFonts w:hint="eastAsia" w:eastAsia="方正书宋简体"/>
                <w:color w:val="auto"/>
                <w:sz w:val="21"/>
                <w:szCs w:val="21"/>
              </w:rPr>
            </w:pPr>
          </w:p>
        </w:tc>
        <w:tc>
          <w:tcPr>
            <w:tcW w:w="1116" w:type="dxa"/>
            <w:noWrap w:val="0"/>
            <w:vAlign w:val="center"/>
          </w:tcPr>
          <w:p w14:paraId="1A6A34D2">
            <w:pPr>
              <w:topLinePunct/>
              <w:adjustRightInd w:val="0"/>
              <w:snapToGrid w:val="0"/>
              <w:spacing w:line="260" w:lineRule="exact"/>
              <w:rPr>
                <w:rFonts w:eastAsia="方正仿宋简体"/>
                <w:color w:val="auto"/>
                <w:sz w:val="21"/>
                <w:szCs w:val="21"/>
              </w:rPr>
            </w:pPr>
            <w:r>
              <w:rPr>
                <w:rFonts w:hint="eastAsia" w:eastAsia="方正仿宋简体"/>
                <w:color w:val="auto"/>
                <w:sz w:val="21"/>
                <w:szCs w:val="21"/>
              </w:rPr>
              <w:t>普惠教育</w:t>
            </w:r>
          </w:p>
        </w:tc>
        <w:tc>
          <w:tcPr>
            <w:tcW w:w="5225" w:type="dxa"/>
            <w:noWrap w:val="0"/>
            <w:vAlign w:val="center"/>
          </w:tcPr>
          <w:p w14:paraId="563B7697">
            <w:pPr>
              <w:topLinePunct/>
              <w:adjustRightInd w:val="0"/>
              <w:snapToGrid w:val="0"/>
              <w:spacing w:line="260" w:lineRule="exact"/>
              <w:rPr>
                <w:rFonts w:hint="eastAsia" w:eastAsia="方正仿宋简体"/>
                <w:color w:val="auto"/>
                <w:sz w:val="21"/>
                <w:szCs w:val="21"/>
              </w:rPr>
            </w:pPr>
            <w:r>
              <w:rPr>
                <w:rFonts w:hint="eastAsia" w:eastAsia="方正仿宋简体"/>
                <w:color w:val="auto"/>
                <w:sz w:val="21"/>
                <w:szCs w:val="21"/>
              </w:rPr>
              <w:t>研发应用</w:t>
            </w:r>
            <w:r>
              <w:rPr>
                <w:rFonts w:eastAsia="方正仿宋简体"/>
                <w:color w:val="auto"/>
                <w:sz w:val="21"/>
                <w:szCs w:val="21"/>
              </w:rPr>
              <w:t>多语种智能学习助手，帮助学生获得优质课程资源；利用自适应学习系统与学习分析，针对学习困难学生进行个性化辅导；开发语音识别、实时字幕、文本转语音等辅助技术，提升学习可达性。</w:t>
            </w:r>
          </w:p>
        </w:tc>
        <w:tc>
          <w:tcPr>
            <w:tcW w:w="1129" w:type="dxa"/>
            <w:vMerge w:val="continue"/>
            <w:noWrap w:val="0"/>
            <w:vAlign w:val="center"/>
          </w:tcPr>
          <w:p w14:paraId="49EDFCEB">
            <w:pPr>
              <w:topLinePunct/>
              <w:adjustRightInd w:val="0"/>
              <w:snapToGrid w:val="0"/>
              <w:spacing w:line="280" w:lineRule="exact"/>
              <w:rPr>
                <w:rFonts w:eastAsia="方正书宋简体"/>
                <w:color w:val="auto"/>
                <w:sz w:val="21"/>
                <w:szCs w:val="21"/>
              </w:rPr>
            </w:pPr>
          </w:p>
        </w:tc>
      </w:tr>
      <w:tr w14:paraId="23C0B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8" w:type="dxa"/>
            <w:vMerge w:val="continue"/>
            <w:noWrap w:val="0"/>
            <w:vAlign w:val="center"/>
          </w:tcPr>
          <w:p w14:paraId="2CB0F5A5">
            <w:pPr>
              <w:topLinePunct/>
              <w:adjustRightInd w:val="0"/>
              <w:snapToGrid w:val="0"/>
              <w:spacing w:line="260" w:lineRule="exact"/>
              <w:rPr>
                <w:rFonts w:hint="eastAsia" w:eastAsia="方正书宋简体"/>
                <w:color w:val="auto"/>
                <w:sz w:val="21"/>
                <w:szCs w:val="21"/>
              </w:rPr>
            </w:pPr>
          </w:p>
        </w:tc>
        <w:tc>
          <w:tcPr>
            <w:tcW w:w="1324" w:type="dxa"/>
            <w:vMerge w:val="continue"/>
            <w:noWrap w:val="0"/>
            <w:vAlign w:val="center"/>
          </w:tcPr>
          <w:p w14:paraId="66A03636">
            <w:pPr>
              <w:topLinePunct/>
              <w:adjustRightInd w:val="0"/>
              <w:snapToGrid w:val="0"/>
              <w:spacing w:line="260" w:lineRule="exact"/>
              <w:rPr>
                <w:rFonts w:hint="eastAsia" w:eastAsia="方正书宋简体"/>
                <w:color w:val="auto"/>
                <w:sz w:val="21"/>
                <w:szCs w:val="21"/>
              </w:rPr>
            </w:pPr>
          </w:p>
        </w:tc>
        <w:tc>
          <w:tcPr>
            <w:tcW w:w="1116" w:type="dxa"/>
            <w:noWrap w:val="0"/>
            <w:vAlign w:val="center"/>
          </w:tcPr>
          <w:p w14:paraId="2B22B9BC">
            <w:pPr>
              <w:topLinePunct/>
              <w:adjustRightInd w:val="0"/>
              <w:snapToGrid w:val="0"/>
              <w:spacing w:line="260" w:lineRule="exact"/>
              <w:rPr>
                <w:rFonts w:eastAsia="方正仿宋简体"/>
                <w:color w:val="auto"/>
                <w:sz w:val="21"/>
                <w:szCs w:val="21"/>
              </w:rPr>
            </w:pPr>
            <w:r>
              <w:rPr>
                <w:rFonts w:hint="eastAsia" w:eastAsia="方正仿宋简体"/>
                <w:color w:val="auto"/>
                <w:sz w:val="21"/>
                <w:szCs w:val="21"/>
              </w:rPr>
              <w:t>人文合作</w:t>
            </w:r>
          </w:p>
        </w:tc>
        <w:tc>
          <w:tcPr>
            <w:tcW w:w="5225" w:type="dxa"/>
            <w:noWrap w:val="0"/>
            <w:vAlign w:val="center"/>
          </w:tcPr>
          <w:p w14:paraId="22AEFE5D">
            <w:pPr>
              <w:topLinePunct/>
              <w:adjustRightInd w:val="0"/>
              <w:snapToGrid w:val="0"/>
              <w:spacing w:line="260" w:lineRule="exact"/>
              <w:rPr>
                <w:rFonts w:hint="eastAsia" w:eastAsia="方正仿宋简体"/>
                <w:color w:val="auto"/>
                <w:sz w:val="21"/>
                <w:szCs w:val="21"/>
              </w:rPr>
            </w:pPr>
            <w:r>
              <w:rPr>
                <w:rFonts w:eastAsia="方正仿宋简体"/>
                <w:color w:val="auto"/>
                <w:sz w:val="21"/>
                <w:szCs w:val="21"/>
              </w:rPr>
              <w:t>利用计算机视觉和三维重建技术对濒危文化遗产进行数字化采集和虚拟修复，构建开放的世界文化数字博物馆；借助机器翻译和多语种自然语言处理，降低跨语言交流门槛，让更多小语种文化内容进入全球传播体系；通过内容推荐与舆情分析系统，识别和遏制网络仇恨言论、极端主义宣传，营造更安全的跨文化交流空间。</w:t>
            </w:r>
          </w:p>
        </w:tc>
        <w:tc>
          <w:tcPr>
            <w:tcW w:w="1129" w:type="dxa"/>
            <w:vMerge w:val="continue"/>
            <w:noWrap w:val="0"/>
            <w:vAlign w:val="center"/>
          </w:tcPr>
          <w:p w14:paraId="4C21CAAD">
            <w:pPr>
              <w:topLinePunct/>
              <w:adjustRightInd w:val="0"/>
              <w:snapToGrid w:val="0"/>
              <w:spacing w:line="280" w:lineRule="exact"/>
              <w:rPr>
                <w:rFonts w:eastAsia="方正书宋简体"/>
                <w:color w:val="auto"/>
                <w:sz w:val="21"/>
                <w:szCs w:val="21"/>
              </w:rPr>
            </w:pPr>
          </w:p>
        </w:tc>
      </w:tr>
      <w:bookmarkEnd w:id="10"/>
    </w:tbl>
    <w:p w14:paraId="2EFA20CE">
      <w:pPr>
        <w:pStyle w:val="2"/>
        <w:rPr>
          <w:rFonts w:hint="eastAsia" w:eastAsia="方正仿宋简体"/>
          <w:color w:val="auto"/>
          <w:sz w:val="32"/>
          <w:szCs w:val="32"/>
        </w:rPr>
      </w:pPr>
    </w:p>
    <w:p w14:paraId="798C7D2A">
      <w:pPr>
        <w:rPr>
          <w:rFonts w:eastAsia="方正仿宋简体"/>
          <w:color w:val="auto"/>
          <w:sz w:val="32"/>
          <w:szCs w:val="32"/>
        </w:rPr>
      </w:pPr>
    </w:p>
    <w:p w14:paraId="62C8EA15">
      <w:pPr>
        <w:tabs>
          <w:tab w:val="left" w:pos="4235"/>
        </w:tabs>
        <w:spacing w:line="560" w:lineRule="exact"/>
        <w:rPr>
          <w:rFonts w:ascii="方正仿宋简体" w:hAnsi="方正仿宋简体" w:eastAsia="方正仿宋简体" w:cs="方正仿宋简体"/>
          <w:color w:val="auto"/>
          <w:sz w:val="32"/>
          <w:szCs w:val="32"/>
        </w:rPr>
      </w:pPr>
    </w:p>
    <w:sectPr>
      <w:pgSz w:w="11907" w:h="16840"/>
      <w:pgMar w:top="2098" w:right="1474" w:bottom="1985" w:left="1588" w:header="850" w:footer="1531" w:gutter="0"/>
      <w:cols w:space="425" w:num="1"/>
      <w:docGrid w:linePitch="40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6CA75D9-80A4-44F9-99FC-F0E7D37D1AFE}"/>
  </w:font>
  <w:font w:name="方正小标宋简体">
    <w:panose1 w:val="02000000000000000000"/>
    <w:charset w:val="86"/>
    <w:family w:val="auto"/>
    <w:pitch w:val="default"/>
    <w:sig w:usb0="00000001" w:usb1="08000000" w:usb2="00000000" w:usb3="00000000" w:csb0="00040000" w:csb1="00000000"/>
    <w:embedRegular r:id="rId2" w:fontKey="{38E25250-9436-44A8-BA4A-EC4FF4E78F11}"/>
  </w:font>
  <w:font w:name="方正楷体简体">
    <w:panose1 w:val="02000000000000000000"/>
    <w:charset w:val="86"/>
    <w:family w:val="script"/>
    <w:pitch w:val="default"/>
    <w:sig w:usb0="A00002BF" w:usb1="184F6CFA" w:usb2="00000012" w:usb3="00000000" w:csb0="00040001" w:csb1="00000000"/>
    <w:embedRegular r:id="rId3" w:fontKey="{8D65C6AF-57B7-425B-870B-AF0509B1A421}"/>
  </w:font>
  <w:font w:name="方正仿宋简体">
    <w:panose1 w:val="02000000000000000000"/>
    <w:charset w:val="86"/>
    <w:family w:val="auto"/>
    <w:pitch w:val="default"/>
    <w:sig w:usb0="A00002BF" w:usb1="184F6CFA" w:usb2="00000012" w:usb3="00000000" w:csb0="00040001" w:csb1="00000000"/>
    <w:embedRegular r:id="rId4" w:fontKey="{D9C0E72B-D5CA-4933-8414-425B40BA4988}"/>
  </w:font>
  <w:font w:name="方正黑体简体">
    <w:altName w:val="微软雅黑"/>
    <w:panose1 w:val="02010601030101010101"/>
    <w:charset w:val="86"/>
    <w:family w:val="script"/>
    <w:pitch w:val="default"/>
    <w:sig w:usb0="00000000" w:usb1="00000000" w:usb2="00000000" w:usb3="00000000" w:csb0="00040000" w:csb1="00000000"/>
    <w:embedRegular r:id="rId5" w:fontKey="{79652BE3-7595-4406-9D33-5AD33D6E7D15}"/>
  </w:font>
  <w:font w:name="等线">
    <w:panose1 w:val="02010600030101010101"/>
    <w:charset w:val="86"/>
    <w:family w:val="auto"/>
    <w:pitch w:val="default"/>
    <w:sig w:usb0="A00002BF" w:usb1="38CF7CFA" w:usb2="00000016" w:usb3="00000000" w:csb0="0004000F" w:csb1="00000000"/>
    <w:embedRegular r:id="rId6" w:fontKey="{30B1379D-02FE-4992-91A3-C3050734A682}"/>
  </w:font>
  <w:font w:name="方正仿宋_GBK">
    <w:panose1 w:val="02000000000000000000"/>
    <w:charset w:val="86"/>
    <w:family w:val="auto"/>
    <w:pitch w:val="default"/>
    <w:sig w:usb0="A00002BF" w:usb1="38CF7CFA" w:usb2="00082016" w:usb3="00000000" w:csb0="00040001" w:csb1="00000000"/>
    <w:embedRegular r:id="rId7" w:fontKey="{991C65D1-9127-4CCE-9176-E7ACA11452D9}"/>
  </w:font>
  <w:font w:name="方正书宋简体">
    <w:altName w:val="宋体"/>
    <w:panose1 w:val="02010601030101010101"/>
    <w:charset w:val="86"/>
    <w:family w:val="auto"/>
    <w:pitch w:val="default"/>
    <w:sig w:usb0="00000000" w:usb1="00000000" w:usb2="00000000" w:usb3="00000000" w:csb0="00040000" w:csb1="00000000"/>
    <w:embedRegular r:id="rId8" w:fontKey="{9602ECDF-47B7-4864-B405-6042C55EBD22}"/>
  </w:font>
  <w:font w:name="WPSEMBED1">
    <w:panose1 w:val="02000000000000000000"/>
    <w:charset w:val="86"/>
    <w:family w:val="auto"/>
    <w:pitch w:val="default"/>
    <w:sig w:usb0="00000001" w:usb1="08000000" w:usb2="00000000" w:usb3="00000000" w:csb0="00040000" w:csb1="00000000"/>
  </w:font>
  <w:font w:name="WPSEMBED2">
    <w:panose1 w:val="02000000000000000000"/>
    <w:charset w:val="86"/>
    <w:family w:val="auto"/>
    <w:pitch w:val="default"/>
    <w:sig w:usb0="A00002BF" w:usb1="184F6CFA" w:usb2="00000012" w:usb3="00000000" w:csb0="00040001" w:csb1="00000000"/>
  </w:font>
  <w:font w:name="WPSEMBED3">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WPSEMBED4">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A1465">
    <w:pPr>
      <w:pStyle w:val="6"/>
      <w:ind w:right="338" w:rightChars="161"/>
      <w:jc w:val="right"/>
      <w:rPr>
        <w:rFonts w:ascii="宋体" w:hAnsi="宋体"/>
        <w:sz w:val="28"/>
        <w:szCs w:val="28"/>
      </w:rPr>
    </w:pPr>
    <w:r>
      <w:rPr>
        <w:rFonts w:hint="eastAsia" w:ascii="宋体" w:hAnsi="宋体"/>
        <w:sz w:val="28"/>
        <w:szCs w:val="28"/>
      </w:rPr>
      <w:t>—</w:t>
    </w:r>
    <w:sdt>
      <w:sdtPr>
        <w:rPr>
          <w:rFonts w:ascii="宋体" w:hAnsi="宋体"/>
          <w:sz w:val="28"/>
          <w:szCs w:val="28"/>
        </w:rPr>
        <w:id w:val="115109955"/>
        <w:docPartObj>
          <w:docPartGallery w:val="autotext"/>
        </w:docPartObj>
      </w:sdtPr>
      <w:sdtEndPr>
        <w:rPr>
          <w:rFonts w:ascii="宋体" w:hAnsi="宋体"/>
          <w:sz w:val="28"/>
          <w:szCs w:val="28"/>
        </w:rPr>
      </w:sdtEndPr>
      <w:sdtContent>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8BAC2">
    <w:pPr>
      <w:pStyle w:val="6"/>
      <w:rPr>
        <w:rFonts w:ascii="宋体" w:hAnsi="宋体"/>
        <w:sz w:val="28"/>
        <w:szCs w:val="28"/>
      </w:rPr>
    </w:pPr>
    <w:r>
      <w:rPr>
        <w:rFonts w:hint="eastAsia" w:ascii="宋体" w:hAnsi="宋体"/>
        <w:sz w:val="28"/>
        <w:szCs w:val="28"/>
      </w:rPr>
      <w:t>—</w:t>
    </w:r>
    <w:sdt>
      <w:sdtPr>
        <w:rPr>
          <w:rFonts w:ascii="宋体" w:hAnsi="宋体"/>
          <w:sz w:val="28"/>
          <w:szCs w:val="28"/>
        </w:rPr>
        <w:id w:val="115109958"/>
        <w:docPartObj>
          <w:docPartGallery w:val="autotext"/>
        </w:docPartObj>
      </w:sdtPr>
      <w:sdtEndPr>
        <w:rPr>
          <w:rFonts w:ascii="宋体" w:hAnsi="宋体"/>
          <w:sz w:val="28"/>
          <w:szCs w:val="28"/>
        </w:rPr>
      </w:sdtEndPr>
      <w:sdtContent>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A405C">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31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564761"/>
    <w:rsid w:val="00000522"/>
    <w:rsid w:val="0004439C"/>
    <w:rsid w:val="00067F52"/>
    <w:rsid w:val="00094A0C"/>
    <w:rsid w:val="00124C0C"/>
    <w:rsid w:val="00163583"/>
    <w:rsid w:val="00167DC0"/>
    <w:rsid w:val="0018156F"/>
    <w:rsid w:val="002228EE"/>
    <w:rsid w:val="0029138E"/>
    <w:rsid w:val="002E37DE"/>
    <w:rsid w:val="00311468"/>
    <w:rsid w:val="00314B3F"/>
    <w:rsid w:val="00364D5A"/>
    <w:rsid w:val="003C277E"/>
    <w:rsid w:val="003E3DA3"/>
    <w:rsid w:val="00453E6A"/>
    <w:rsid w:val="00463D66"/>
    <w:rsid w:val="004B1BC2"/>
    <w:rsid w:val="00547DCE"/>
    <w:rsid w:val="00555568"/>
    <w:rsid w:val="00564761"/>
    <w:rsid w:val="00572C0F"/>
    <w:rsid w:val="005877E3"/>
    <w:rsid w:val="00602153"/>
    <w:rsid w:val="006127FD"/>
    <w:rsid w:val="00624636"/>
    <w:rsid w:val="006348BB"/>
    <w:rsid w:val="00653504"/>
    <w:rsid w:val="00702D88"/>
    <w:rsid w:val="007060FD"/>
    <w:rsid w:val="00717E55"/>
    <w:rsid w:val="00725AFB"/>
    <w:rsid w:val="007973E6"/>
    <w:rsid w:val="007B322E"/>
    <w:rsid w:val="007C70C9"/>
    <w:rsid w:val="007E7ECD"/>
    <w:rsid w:val="0082097D"/>
    <w:rsid w:val="0082158F"/>
    <w:rsid w:val="0082685D"/>
    <w:rsid w:val="00827CE7"/>
    <w:rsid w:val="00881CC4"/>
    <w:rsid w:val="008D205A"/>
    <w:rsid w:val="0090254E"/>
    <w:rsid w:val="00915B2C"/>
    <w:rsid w:val="00927CDF"/>
    <w:rsid w:val="00940343"/>
    <w:rsid w:val="00942812"/>
    <w:rsid w:val="009702B7"/>
    <w:rsid w:val="00974558"/>
    <w:rsid w:val="009E3B1B"/>
    <w:rsid w:val="00A321A2"/>
    <w:rsid w:val="00A7486A"/>
    <w:rsid w:val="00A87640"/>
    <w:rsid w:val="00AC168D"/>
    <w:rsid w:val="00AD229C"/>
    <w:rsid w:val="00AF069B"/>
    <w:rsid w:val="00B055C7"/>
    <w:rsid w:val="00B32E38"/>
    <w:rsid w:val="00B62546"/>
    <w:rsid w:val="00B966F1"/>
    <w:rsid w:val="00BF649D"/>
    <w:rsid w:val="00C1276A"/>
    <w:rsid w:val="00C2530F"/>
    <w:rsid w:val="00C54275"/>
    <w:rsid w:val="00C92221"/>
    <w:rsid w:val="00CD248C"/>
    <w:rsid w:val="00D17ED2"/>
    <w:rsid w:val="00E13226"/>
    <w:rsid w:val="00E96375"/>
    <w:rsid w:val="00ED7B66"/>
    <w:rsid w:val="00F367F9"/>
    <w:rsid w:val="00F52A8D"/>
    <w:rsid w:val="00FB2F6E"/>
    <w:rsid w:val="029D0D48"/>
    <w:rsid w:val="059C6675"/>
    <w:rsid w:val="06BD5DFB"/>
    <w:rsid w:val="077052E0"/>
    <w:rsid w:val="083E7AE3"/>
    <w:rsid w:val="08623466"/>
    <w:rsid w:val="0A3167A8"/>
    <w:rsid w:val="0B78203E"/>
    <w:rsid w:val="0E074135"/>
    <w:rsid w:val="0E513248"/>
    <w:rsid w:val="0EDD528C"/>
    <w:rsid w:val="104D193C"/>
    <w:rsid w:val="10EC646B"/>
    <w:rsid w:val="11757186"/>
    <w:rsid w:val="11E176DE"/>
    <w:rsid w:val="16657381"/>
    <w:rsid w:val="16E44C4A"/>
    <w:rsid w:val="18F90F15"/>
    <w:rsid w:val="1AA25997"/>
    <w:rsid w:val="1C254802"/>
    <w:rsid w:val="1D090311"/>
    <w:rsid w:val="1EAE09F3"/>
    <w:rsid w:val="1F6671C4"/>
    <w:rsid w:val="23137077"/>
    <w:rsid w:val="2444305E"/>
    <w:rsid w:val="24B14D99"/>
    <w:rsid w:val="2547393F"/>
    <w:rsid w:val="268E34C6"/>
    <w:rsid w:val="295E0360"/>
    <w:rsid w:val="296251BB"/>
    <w:rsid w:val="29863660"/>
    <w:rsid w:val="2A5E7C0D"/>
    <w:rsid w:val="2BCB0CDA"/>
    <w:rsid w:val="2BCE505C"/>
    <w:rsid w:val="2C7216FE"/>
    <w:rsid w:val="2D36573D"/>
    <w:rsid w:val="323C7DCD"/>
    <w:rsid w:val="3623072B"/>
    <w:rsid w:val="36EA0623"/>
    <w:rsid w:val="38456B30"/>
    <w:rsid w:val="3A4E0ECC"/>
    <w:rsid w:val="3C425781"/>
    <w:rsid w:val="3D3E13A8"/>
    <w:rsid w:val="3E530817"/>
    <w:rsid w:val="3F6B1650"/>
    <w:rsid w:val="41A2355B"/>
    <w:rsid w:val="41DA2D8E"/>
    <w:rsid w:val="439A28DE"/>
    <w:rsid w:val="48223458"/>
    <w:rsid w:val="4B9F7212"/>
    <w:rsid w:val="4CF20D7A"/>
    <w:rsid w:val="4FEFCC3A"/>
    <w:rsid w:val="50B3203D"/>
    <w:rsid w:val="56CB229B"/>
    <w:rsid w:val="57911526"/>
    <w:rsid w:val="57DF79DE"/>
    <w:rsid w:val="57E919C7"/>
    <w:rsid w:val="58BB7DD1"/>
    <w:rsid w:val="5A2FC968"/>
    <w:rsid w:val="5AF0196C"/>
    <w:rsid w:val="5DDC626B"/>
    <w:rsid w:val="5DF87281"/>
    <w:rsid w:val="5FCE450D"/>
    <w:rsid w:val="5FF65A67"/>
    <w:rsid w:val="60F60CF8"/>
    <w:rsid w:val="64F82738"/>
    <w:rsid w:val="66720816"/>
    <w:rsid w:val="675F463E"/>
    <w:rsid w:val="67C31EE9"/>
    <w:rsid w:val="6A6E2F51"/>
    <w:rsid w:val="6AE64B81"/>
    <w:rsid w:val="6B457CC4"/>
    <w:rsid w:val="6CBF0CA2"/>
    <w:rsid w:val="6E4E4131"/>
    <w:rsid w:val="6E712F0C"/>
    <w:rsid w:val="6EF47329"/>
    <w:rsid w:val="71810C1C"/>
    <w:rsid w:val="71B414AD"/>
    <w:rsid w:val="733173A5"/>
    <w:rsid w:val="74207BDF"/>
    <w:rsid w:val="74AB02E2"/>
    <w:rsid w:val="7950391F"/>
    <w:rsid w:val="7A7F2793"/>
    <w:rsid w:val="7A806905"/>
    <w:rsid w:val="7AB973E1"/>
    <w:rsid w:val="7AFD2A36"/>
    <w:rsid w:val="7B415828"/>
    <w:rsid w:val="7BA36F39"/>
    <w:rsid w:val="7CCB0C33"/>
    <w:rsid w:val="7DAA14F8"/>
    <w:rsid w:val="7E7A675A"/>
    <w:rsid w:val="7F2E2967"/>
    <w:rsid w:val="A7FF9BC0"/>
    <w:rsid w:val="BE375BBC"/>
    <w:rsid w:val="C6B789CA"/>
    <w:rsid w:val="CF37BBF4"/>
    <w:rsid w:val="D87F290F"/>
    <w:rsid w:val="F3DF3322"/>
    <w:rsid w:val="FB6BDBD0"/>
    <w:rsid w:val="FF17EDE8"/>
    <w:rsid w:val="FFFDC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afterLines="0" w:afterAutospacing="0"/>
      <w:ind w:left="420" w:leftChars="200"/>
    </w:pPr>
  </w:style>
  <w:style w:type="paragraph" w:styleId="4">
    <w:name w:val="Salutation"/>
    <w:basedOn w:val="1"/>
    <w:next w:val="1"/>
    <w:link w:val="20"/>
    <w:qFormat/>
    <w:uiPriority w:val="99"/>
    <w:rPr>
      <w:rFonts w:ascii="Calibri" w:hAnsi="Calibri"/>
    </w:rPr>
  </w:style>
  <w:style w:type="paragraph" w:styleId="5">
    <w:name w:val="Balloon Text"/>
    <w:basedOn w:val="1"/>
    <w:link w:val="19"/>
    <w:unhideWhenUsed/>
    <w:qFormat/>
    <w:uiPriority w:val="0"/>
    <w:rPr>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21"/>
    <w:qFormat/>
    <w:uiPriority w:val="0"/>
    <w:pPr>
      <w:snapToGrid w:val="0"/>
    </w:pPr>
    <w:rPr>
      <w:rFonts w:ascii="Calibri" w:hAnsi="Calibri"/>
      <w:sz w:val="18"/>
      <w:szCs w:val="18"/>
    </w:rPr>
  </w:style>
  <w:style w:type="paragraph" w:styleId="9">
    <w:name w:val="Normal (Web)"/>
    <w:basedOn w:val="1"/>
    <w:qFormat/>
    <w:uiPriority w:val="0"/>
    <w:pPr>
      <w:spacing w:line="432" w:lineRule="auto"/>
      <w:ind w:firstLine="420"/>
    </w:pPr>
    <w:rPr>
      <w:rFonts w:ascii="Calibri" w:hAnsi="Calibri"/>
      <w:kern w:val="0"/>
      <w:sz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FollowedHyperlink"/>
    <w:basedOn w:val="12"/>
    <w:qFormat/>
    <w:uiPriority w:val="0"/>
    <w:rPr>
      <w:color w:val="000000"/>
      <w:u w:val="none"/>
    </w:rPr>
  </w:style>
  <w:style w:type="character" w:styleId="15">
    <w:name w:val="Hyperlink"/>
    <w:basedOn w:val="12"/>
    <w:qFormat/>
    <w:uiPriority w:val="0"/>
    <w:rPr>
      <w:color w:val="000000"/>
      <w:u w:val="none"/>
    </w:rPr>
  </w:style>
  <w:style w:type="character" w:styleId="16">
    <w:name w:val="footnote reference"/>
    <w:basedOn w:val="12"/>
    <w:qFormat/>
    <w:uiPriority w:val="0"/>
    <w:rPr>
      <w:vertAlign w:val="superscript"/>
    </w:rPr>
  </w:style>
  <w:style w:type="character" w:customStyle="1" w:styleId="17">
    <w:name w:val="页脚 Char"/>
    <w:basedOn w:val="12"/>
    <w:link w:val="6"/>
    <w:qFormat/>
    <w:uiPriority w:val="99"/>
    <w:rPr>
      <w:rFonts w:ascii="Times New Roman" w:hAnsi="Times New Roman" w:eastAsia="宋体" w:cs="Times New Roman"/>
      <w:sz w:val="18"/>
      <w:szCs w:val="18"/>
    </w:rPr>
  </w:style>
  <w:style w:type="character" w:customStyle="1" w:styleId="18">
    <w:name w:val="页眉 Char"/>
    <w:basedOn w:val="12"/>
    <w:link w:val="7"/>
    <w:qFormat/>
    <w:uiPriority w:val="99"/>
    <w:rPr>
      <w:rFonts w:ascii="Times New Roman" w:hAnsi="Times New Roman" w:eastAsia="宋体" w:cs="Times New Roman"/>
      <w:sz w:val="18"/>
      <w:szCs w:val="18"/>
    </w:rPr>
  </w:style>
  <w:style w:type="character" w:customStyle="1" w:styleId="19">
    <w:name w:val="批注框文本 Char"/>
    <w:basedOn w:val="12"/>
    <w:link w:val="5"/>
    <w:qFormat/>
    <w:uiPriority w:val="0"/>
    <w:rPr>
      <w:rFonts w:ascii="Times New Roman" w:hAnsi="Times New Roman" w:eastAsia="宋体" w:cs="Times New Roman"/>
      <w:sz w:val="18"/>
      <w:szCs w:val="18"/>
    </w:rPr>
  </w:style>
  <w:style w:type="character" w:customStyle="1" w:styleId="20">
    <w:name w:val="称呼 Char"/>
    <w:basedOn w:val="12"/>
    <w:link w:val="4"/>
    <w:qFormat/>
    <w:uiPriority w:val="99"/>
    <w:rPr>
      <w:rFonts w:ascii="Calibri" w:hAnsi="Calibri" w:eastAsia="宋体" w:cs="Times New Roman"/>
      <w:szCs w:val="24"/>
    </w:rPr>
  </w:style>
  <w:style w:type="character" w:customStyle="1" w:styleId="21">
    <w:name w:val="脚注文本 Char"/>
    <w:basedOn w:val="12"/>
    <w:link w:val="8"/>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20</Pages>
  <Words>5224</Words>
  <Characters>5288</Characters>
  <Lines>2</Lines>
  <Paragraphs>1</Paragraphs>
  <TotalTime>15</TotalTime>
  <ScaleCrop>false</ScaleCrop>
  <LinksUpToDate>false</LinksUpToDate>
  <CharactersWithSpaces>5289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2020-09-11T17:04:00Z</dcterms:created>
  <dc:creator>Office User</dc:creator>
  <cp:lastModifiedBy>fy</cp:lastModifiedBy>
  <cp:lastPrinted>2026-04-01T15:04:00Z</cp:lastPrinted>
  <dcterms:modified xsi:type="dcterms:W3CDTF">2026-04-09T00:40:30Z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D3E13985F4084A76A9D81302DA7F5F6E_13</vt:lpwstr>
  </property>
</Properties>
</file>