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6E54C7FD">
      <w:pPr>
        <w:pStyle w:val="style0"/>
        <w:adjustRightInd w:val="false"/>
        <w:snapToGrid w:val="false"/>
        <w:spacing w:lineRule="exact" w:line="600"/>
        <w:jc w:val="center"/>
        <w:rPr>
          <w:rFonts w:ascii="方正小标宋_GBK" w:cs="方正小标宋_GBK" w:eastAsia="方正小标宋_GBK" w:hAnsi="方正小标宋_GBK"/>
          <w:color w:val="000000"/>
          <w:kern w:val="0"/>
          <w:sz w:val="43"/>
          <w:szCs w:val="43"/>
          <w:lang w:val="en-US" w:eastAsia="zh-CN"/>
        </w:rPr>
      </w:pPr>
    </w:p>
    <w:p w14:paraId="F4A8F84A">
      <w:pPr>
        <w:pStyle w:val="style0"/>
        <w:spacing w:lineRule="exact" w:line="560"/>
        <w:rPr>
          <w:rFonts w:ascii="Times New Roman" w:eastAsia="黑体" w:hint="eastAsia"/>
          <w:sz w:val="32"/>
          <w:szCs w:val="32"/>
        </w:rPr>
      </w:pPr>
      <w:r>
        <w:rPr>
          <w:rFonts w:ascii="黑体" w:cs="黑体" w:eastAsia="黑体" w:hAnsi="黑体" w:hint="eastAsia"/>
          <w:sz w:val="32"/>
          <w:szCs w:val="32"/>
        </w:rPr>
        <w:t>附件1</w:t>
      </w:r>
    </w:p>
    <w:p w14:paraId="EC7AA29C">
      <w:pPr>
        <w:pStyle w:val="style0"/>
        <w:jc w:val="center"/>
        <w:rPr>
          <w:rFonts w:ascii="Times New Roman" w:eastAsia="方正小标宋简体"/>
          <w:kern w:val="0"/>
          <w:sz w:val="44"/>
          <w:szCs w:val="44"/>
        </w:rPr>
      </w:pPr>
    </w:p>
    <w:p w14:paraId="24A70D5F">
      <w:pPr>
        <w:pStyle w:val="style0"/>
        <w:jc w:val="center"/>
        <w:rPr>
          <w:rFonts w:ascii="方正小标宋简体" w:cs="方正小标宋简体" w:eastAsia="方正小标宋简体"/>
          <w:kern w:val="0"/>
          <w:sz w:val="44"/>
          <w:szCs w:val="44"/>
        </w:rPr>
      </w:pPr>
      <w:r>
        <w:rPr>
          <w:rFonts w:ascii="方正小标宋简体" w:cs="方正小标宋简体" w:eastAsia="方正小标宋简体" w:hint="eastAsia"/>
          <w:kern w:val="0"/>
          <w:sz w:val="44"/>
          <w:szCs w:val="44"/>
        </w:rPr>
        <w:t>贵州省首版次软件产品认定</w:t>
      </w:r>
    </w:p>
    <w:p w14:paraId="0983EA69">
      <w:pPr>
        <w:pStyle w:val="style0"/>
        <w:jc w:val="center"/>
        <w:rPr>
          <w:rFonts w:ascii="方正小标宋简体" w:cs="方正小标宋简体" w:eastAsia="方正小标宋简体" w:hint="eastAsia"/>
          <w:kern w:val="0"/>
          <w:sz w:val="44"/>
          <w:szCs w:val="44"/>
        </w:rPr>
      </w:pPr>
      <w:r>
        <w:rPr>
          <w:rFonts w:ascii="方正小标宋简体" w:cs="方正小标宋简体" w:eastAsia="方正小标宋简体" w:hint="eastAsia"/>
          <w:kern w:val="0"/>
          <w:sz w:val="44"/>
          <w:szCs w:val="44"/>
        </w:rPr>
        <w:t>申  报  书</w:t>
      </w:r>
    </w:p>
    <w:p w14:paraId="417ECB1B">
      <w:pPr>
        <w:pStyle w:val="style0"/>
        <w:jc w:val="center"/>
        <w:rPr>
          <w:rFonts w:ascii="Times New Roman" w:eastAsia="仿宋" w:hint="eastAsia"/>
          <w:b/>
          <w:sz w:val="24"/>
          <w:u w:val="single"/>
        </w:rPr>
      </w:pPr>
    </w:p>
    <w:p w14:paraId="07FA3F91">
      <w:pPr>
        <w:pStyle w:val="style0"/>
        <w:rPr>
          <w:rFonts w:ascii="Times New Roman" w:eastAsia="仿宋"/>
          <w:b/>
          <w:sz w:val="24"/>
          <w:u w:val="single"/>
        </w:rPr>
      </w:pPr>
    </w:p>
    <w:p w14:paraId="027A8D36">
      <w:pPr>
        <w:pStyle w:val="style0"/>
        <w:keepNext w:val="false"/>
        <w:keepLines w:val="false"/>
        <w:widowControl w:val="false"/>
        <w:suppressLineNumbers w:val="false"/>
        <w:spacing w:before="0" w:beforeAutospacing="false" w:after="0" w:afterAutospacing="false"/>
        <w:ind w:left="0" w:right="0"/>
        <w:jc w:val="center"/>
        <w:rPr>
          <w:rFonts w:ascii="Times New Roman" w:cs="Times New Roman" w:eastAsia="仿宋" w:hAnsi="Times New Roman" w:hint="default"/>
          <w:b/>
          <w:bCs w:val="false"/>
          <w:sz w:val="24"/>
          <w:szCs w:val="22"/>
          <w:u w:val="single"/>
          <w:lang w:val="en-US"/>
        </w:rPr>
      </w:pPr>
    </w:p>
    <w:p w14:paraId="FD7DD143">
      <w:pPr>
        <w:pStyle w:val="style0"/>
        <w:keepNext w:val="false"/>
        <w:keepLines w:val="false"/>
        <w:widowControl w:val="false"/>
        <w:suppressLineNumbers w:val="false"/>
        <w:spacing w:before="0" w:beforeAutospacing="false" w:after="0" w:afterAutospacing="false"/>
        <w:ind w:left="0" w:right="0"/>
        <w:jc w:val="both"/>
        <w:rPr>
          <w:rFonts w:ascii="Times New Roman" w:cs="Times New Roman" w:eastAsia="仿宋" w:hAnsi="Times New Roman" w:hint="default"/>
          <w:b/>
          <w:bCs w:val="false"/>
          <w:sz w:val="24"/>
          <w:szCs w:val="22"/>
          <w:u w:val="single"/>
          <w:lang w:val="en-US"/>
        </w:rPr>
      </w:pPr>
    </w:p>
    <w:p w14:paraId="F5033DAA">
      <w:pPr>
        <w:pStyle w:val="style0"/>
        <w:keepNext w:val="false"/>
        <w:keepLines w:val="false"/>
        <w:widowControl w:val="false"/>
        <w:suppressLineNumbers w:val="false"/>
        <w:spacing w:before="0" w:beforeAutospacing="false" w:after="0" w:afterAutospacing="false"/>
        <w:ind w:left="0" w:right="0"/>
        <w:jc w:val="both"/>
        <w:rPr>
          <w:rFonts w:ascii="Times New Roman" w:cs="Times New Roman" w:eastAsia="仿宋" w:hAnsi="Times New Roman" w:hint="default"/>
          <w:b/>
          <w:bCs w:val="false"/>
          <w:sz w:val="24"/>
          <w:szCs w:val="22"/>
          <w:u w:val="single"/>
          <w:lang w:val="en-US"/>
        </w:rPr>
      </w:pPr>
    </w:p>
    <w:p w14:paraId="80821591">
      <w:pPr>
        <w:pStyle w:val="style0"/>
        <w:keepNext w:val="false"/>
        <w:keepLines w:val="false"/>
        <w:widowControl w:val="false"/>
        <w:suppressLineNumbers w:val="false"/>
        <w:spacing w:before="0" w:beforeAutospacing="false" w:after="0" w:afterAutospacing="false"/>
        <w:ind w:left="0" w:right="0"/>
        <w:jc w:val="both"/>
        <w:rPr>
          <w:rFonts w:ascii="Times New Roman" w:cs="Times New Roman" w:eastAsia="仿宋" w:hAnsi="Times New Roman" w:hint="default"/>
          <w:b/>
          <w:bCs w:val="false"/>
          <w:sz w:val="24"/>
          <w:szCs w:val="22"/>
          <w:u w:val="single"/>
          <w:lang w:val="en-US"/>
        </w:rPr>
      </w:pPr>
    </w:p>
    <w:p w14:paraId="042C6A79">
      <w:pPr>
        <w:pStyle w:val="style0"/>
        <w:keepNext w:val="false"/>
        <w:keepLines w:val="false"/>
        <w:widowControl w:val="false"/>
        <w:suppressLineNumbers w:val="false"/>
        <w:spacing w:before="0" w:beforeAutospacing="false" w:after="0" w:afterAutospacing="false"/>
        <w:ind w:left="0" w:right="0"/>
        <w:jc w:val="both"/>
        <w:rPr>
          <w:rFonts w:ascii="Times New Roman" w:cs="Times New Roman" w:eastAsia="仿宋" w:hAnsi="Times New Roman" w:hint="default"/>
          <w:b/>
          <w:bCs w:val="false"/>
          <w:sz w:val="24"/>
          <w:szCs w:val="22"/>
          <w:u w:val="single"/>
          <w:lang w:val="en-US"/>
        </w:rPr>
      </w:pPr>
    </w:p>
    <w:p w14:paraId="7B91AB24">
      <w:pPr>
        <w:pStyle w:val="style0"/>
        <w:keepNext w:val="false"/>
        <w:keepLines w:val="false"/>
        <w:widowControl/>
        <w:suppressLineNumbers w:val="false"/>
        <w:spacing w:before="0" w:beforeAutospacing="false" w:after="0" w:afterAutospacing="false"/>
        <w:ind w:left="0" w:right="0" w:firstLine="838" w:firstLineChars="262"/>
        <w:jc w:val="left"/>
        <w:rPr>
          <w:rFonts w:ascii="Times New Roman" w:cs="Times New Roman" w:hAnsi="Times New Roman" w:hint="default"/>
          <w:sz w:val="32"/>
          <w:szCs w:val="32"/>
          <w:lang w:val="en-US"/>
        </w:rPr>
      </w:pPr>
      <w:r>
        <w:rPr>
          <w:rFonts w:ascii="Times New Roman" w:cs="黑体" w:eastAsia="黑体" w:hAnsi="Times New Roman" w:hint="eastAsia"/>
          <w:kern w:val="0"/>
          <w:sz w:val="32"/>
          <w:szCs w:val="32"/>
          <w:lang w:val="en-US" w:eastAsia="zh-CN"/>
        </w:rPr>
        <w:t>申请单位：</w:t>
      </w:r>
      <w:r>
        <w:rPr>
          <w:rFonts w:ascii="Times New Roman" w:cs="Times New Roman" w:eastAsia="等线" w:hAnsi="Times New Roman" w:hint="default"/>
          <w:b/>
          <w:bCs/>
          <w:kern w:val="0"/>
          <w:sz w:val="32"/>
          <w:szCs w:val="32"/>
          <w:u w:val="single"/>
          <w:lang w:val="en-US" w:eastAsia="zh-CN"/>
        </w:rPr>
        <w:t xml:space="preserve">                             </w:t>
      </w:r>
      <w:r>
        <w:rPr>
          <w:rFonts w:ascii="Times New Roman" w:cs="黑体" w:eastAsia="黑体" w:hAnsi="Times New Roman" w:hint="eastAsia"/>
          <w:kern w:val="0"/>
          <w:sz w:val="32"/>
          <w:szCs w:val="32"/>
          <w:lang w:val="en-US" w:eastAsia="zh-CN"/>
        </w:rPr>
        <w:t>（盖章）</w:t>
      </w:r>
      <w:r>
        <w:rPr>
          <w:rFonts w:ascii="Times New Roman" w:cs="Times New Roman" w:eastAsia="等线" w:hAnsi="Times New Roman" w:hint="default"/>
          <w:b/>
          <w:bCs/>
          <w:kern w:val="0"/>
          <w:sz w:val="32"/>
          <w:szCs w:val="32"/>
          <w:lang w:val="en-US" w:eastAsia="zh-CN"/>
        </w:rPr>
        <w:t xml:space="preserve"> </w:t>
      </w:r>
    </w:p>
    <w:p w14:paraId="CB850417">
      <w:pPr>
        <w:pStyle w:val="style0"/>
        <w:keepNext w:val="false"/>
        <w:keepLines w:val="false"/>
        <w:widowControl/>
        <w:suppressLineNumbers w:val="false"/>
        <w:spacing w:before="0" w:beforeAutospacing="false" w:after="0" w:afterAutospacing="false"/>
        <w:ind w:left="0" w:right="0" w:firstLine="838" w:firstLineChars="262"/>
        <w:jc w:val="left"/>
        <w:rPr>
          <w:rFonts w:ascii="Times New Roman" w:cs="Times New Roman" w:hAnsi="Times New Roman" w:hint="default"/>
          <w:sz w:val="32"/>
          <w:szCs w:val="32"/>
          <w:lang w:val="en-US"/>
        </w:rPr>
      </w:pPr>
      <w:r>
        <w:rPr>
          <w:rFonts w:ascii="Times New Roman" w:cs="黑体" w:eastAsia="黑体" w:hAnsi="Times New Roman" w:hint="eastAsia"/>
          <w:kern w:val="0"/>
          <w:sz w:val="32"/>
          <w:szCs w:val="32"/>
          <w:lang w:val="en-US" w:eastAsia="zh-CN"/>
        </w:rPr>
        <w:t>产品名称：</w:t>
      </w:r>
      <w:r>
        <w:rPr>
          <w:rFonts w:ascii="Times New Roman" w:cs="Times New Roman" w:eastAsia="等线" w:hAnsi="Times New Roman" w:hint="default"/>
          <w:b/>
          <w:bCs/>
          <w:kern w:val="0"/>
          <w:sz w:val="32"/>
          <w:szCs w:val="32"/>
          <w:u w:val="single"/>
          <w:lang w:val="en-US" w:eastAsia="zh-CN"/>
        </w:rPr>
        <w:t xml:space="preserve">                           </w:t>
      </w:r>
      <w:r>
        <w:rPr>
          <w:rFonts w:ascii="Times New Roman" w:cs="黑体" w:eastAsia="黑体" w:hAnsi="Times New Roman" w:hint="eastAsia"/>
          <w:kern w:val="0"/>
          <w:sz w:val="32"/>
          <w:szCs w:val="32"/>
          <w:lang w:val="en-US" w:eastAsia="zh-CN"/>
        </w:rPr>
        <w:t>（含版本号）</w:t>
      </w:r>
      <w:r>
        <w:rPr>
          <w:rFonts w:ascii="Times New Roman" w:cs="Times New Roman" w:eastAsia="仿宋" w:hAnsi="Times New Roman" w:hint="default"/>
          <w:b/>
          <w:bCs/>
          <w:kern w:val="0"/>
          <w:sz w:val="32"/>
          <w:szCs w:val="32"/>
          <w:lang w:val="en-US" w:eastAsia="zh-CN"/>
        </w:rPr>
        <w:t xml:space="preserve">  </w:t>
      </w:r>
      <w:r>
        <w:rPr>
          <w:rFonts w:ascii="Times New Roman" w:cs="Times New Roman" w:eastAsia="等线" w:hAnsi="Times New Roman" w:hint="default"/>
          <w:b/>
          <w:bCs/>
          <w:kern w:val="0"/>
          <w:sz w:val="32"/>
          <w:szCs w:val="32"/>
          <w:lang w:val="en-US" w:eastAsia="zh-CN"/>
        </w:rPr>
        <w:t xml:space="preserve"> </w:t>
      </w:r>
    </w:p>
    <w:p w14:paraId="E8BC4C2E">
      <w:pPr>
        <w:pStyle w:val="style0"/>
        <w:keepNext w:val="false"/>
        <w:keepLines w:val="false"/>
        <w:widowControl/>
        <w:suppressLineNumbers w:val="false"/>
        <w:spacing w:before="0" w:beforeAutospacing="false" w:after="0" w:afterAutospacing="false"/>
        <w:ind w:left="0" w:right="0" w:firstLine="838" w:firstLineChars="262"/>
        <w:jc w:val="left"/>
        <w:rPr>
          <w:rFonts w:ascii="Times New Roman" w:cs="Times New Roman" w:hAnsi="Times New Roman" w:hint="default"/>
          <w:sz w:val="32"/>
          <w:szCs w:val="32"/>
          <w:lang w:val="en-US"/>
        </w:rPr>
      </w:pPr>
      <w:r>
        <w:rPr>
          <w:rFonts w:ascii="Times New Roman" w:cs="黑体" w:eastAsia="黑体" w:hAnsi="Times New Roman" w:hint="eastAsia"/>
          <w:kern w:val="0"/>
          <w:sz w:val="32"/>
          <w:szCs w:val="32"/>
          <w:lang w:val="en-US" w:eastAsia="zh-CN"/>
        </w:rPr>
        <w:t>联</w:t>
      </w:r>
      <w:r>
        <w:rPr>
          <w:rFonts w:ascii="Times New Roman" w:cs="Times New Roman" w:eastAsia="黑体" w:hAnsi="Times New Roman" w:hint="default"/>
          <w:kern w:val="0"/>
          <w:sz w:val="32"/>
          <w:szCs w:val="32"/>
          <w:lang w:val="en-US" w:eastAsia="zh-CN"/>
        </w:rPr>
        <w:t xml:space="preserve"> </w:t>
      </w:r>
      <w:r>
        <w:rPr>
          <w:rFonts w:ascii="Times New Roman" w:cs="黑体" w:eastAsia="黑体" w:hAnsi="Times New Roman" w:hint="eastAsia"/>
          <w:kern w:val="0"/>
          <w:sz w:val="32"/>
          <w:szCs w:val="32"/>
          <w:lang w:val="en-US" w:eastAsia="zh-CN"/>
        </w:rPr>
        <w:t>系</w:t>
      </w:r>
      <w:r>
        <w:rPr>
          <w:rFonts w:ascii="Times New Roman" w:cs="Times New Roman" w:eastAsia="黑体" w:hAnsi="Times New Roman" w:hint="default"/>
          <w:kern w:val="0"/>
          <w:sz w:val="32"/>
          <w:szCs w:val="32"/>
          <w:lang w:val="en-US" w:eastAsia="zh-CN"/>
        </w:rPr>
        <w:t xml:space="preserve"> </w:t>
      </w:r>
      <w:r>
        <w:rPr>
          <w:rFonts w:ascii="Times New Roman" w:cs="黑体" w:eastAsia="黑体" w:hAnsi="Times New Roman" w:hint="eastAsia"/>
          <w:kern w:val="0"/>
          <w:sz w:val="32"/>
          <w:szCs w:val="32"/>
          <w:lang w:val="en-US" w:eastAsia="zh-CN"/>
        </w:rPr>
        <w:t>人：</w:t>
      </w:r>
      <w:r>
        <w:rPr>
          <w:rFonts w:ascii="Times New Roman" w:cs="Times New Roman" w:eastAsia="等线" w:hAnsi="Times New Roman" w:hint="default"/>
          <w:b/>
          <w:bCs/>
          <w:kern w:val="0"/>
          <w:sz w:val="32"/>
          <w:szCs w:val="32"/>
          <w:u w:val="single"/>
          <w:lang w:val="en-US" w:eastAsia="zh-CN"/>
        </w:rPr>
        <w:t xml:space="preserve">                             </w:t>
      </w:r>
      <w:r>
        <w:rPr>
          <w:rFonts w:ascii="Times New Roman" w:cs="Times New Roman" w:eastAsia="等线" w:hAnsi="Times New Roman" w:hint="default"/>
          <w:b/>
          <w:bCs/>
          <w:kern w:val="0"/>
          <w:sz w:val="32"/>
          <w:szCs w:val="32"/>
          <w:lang w:val="en-US" w:eastAsia="zh-CN"/>
        </w:rPr>
        <w:t xml:space="preserve"> </w:t>
      </w:r>
    </w:p>
    <w:p w14:paraId="915FC05F">
      <w:pPr>
        <w:pStyle w:val="style0"/>
        <w:keepNext w:val="false"/>
        <w:keepLines w:val="false"/>
        <w:widowControl/>
        <w:suppressLineNumbers w:val="false"/>
        <w:spacing w:before="0" w:beforeAutospacing="false" w:after="0" w:afterAutospacing="false"/>
        <w:ind w:left="0" w:right="0" w:firstLine="838" w:firstLineChars="262"/>
        <w:jc w:val="left"/>
        <w:rPr>
          <w:rFonts w:ascii="Times New Roman" w:cs="Times New Roman" w:hAnsi="Times New Roman" w:hint="default"/>
          <w:sz w:val="32"/>
          <w:szCs w:val="32"/>
          <w:lang w:val="en-US"/>
        </w:rPr>
      </w:pPr>
      <w:r>
        <w:rPr>
          <w:rFonts w:ascii="Times New Roman" w:cs="黑体" w:eastAsia="黑体" w:hAnsi="Times New Roman" w:hint="eastAsia"/>
          <w:kern w:val="0"/>
          <w:sz w:val="32"/>
          <w:szCs w:val="32"/>
          <w:lang w:val="en-US" w:eastAsia="zh-CN"/>
        </w:rPr>
        <w:t>联系电话：</w:t>
      </w:r>
      <w:r>
        <w:rPr>
          <w:rFonts w:ascii="Times New Roman" w:cs="Times New Roman" w:eastAsia="等线" w:hAnsi="Times New Roman" w:hint="default"/>
          <w:b/>
          <w:bCs/>
          <w:kern w:val="0"/>
          <w:sz w:val="32"/>
          <w:szCs w:val="32"/>
          <w:u w:val="single"/>
          <w:lang w:val="en-US" w:eastAsia="zh-CN"/>
        </w:rPr>
        <w:t xml:space="preserve">                             </w:t>
      </w:r>
    </w:p>
    <w:p w14:paraId="18988C1E">
      <w:pPr>
        <w:pStyle w:val="style0"/>
        <w:keepNext w:val="false"/>
        <w:keepLines w:val="false"/>
        <w:widowControl/>
        <w:suppressLineNumbers w:val="false"/>
        <w:spacing w:before="0" w:beforeAutospacing="false" w:after="0" w:afterAutospacing="false"/>
        <w:ind w:left="0" w:right="0" w:firstLine="838" w:firstLineChars="262"/>
        <w:jc w:val="left"/>
        <w:rPr>
          <w:rFonts w:ascii="Times New Roman" w:cs="Times New Roman" w:hAnsi="Times New Roman" w:hint="default"/>
          <w:sz w:val="32"/>
          <w:szCs w:val="32"/>
          <w:lang w:val="en-US"/>
        </w:rPr>
      </w:pPr>
      <w:r>
        <w:rPr>
          <w:rFonts w:ascii="Times New Roman" w:cs="黑体" w:eastAsia="黑体" w:hAnsi="Times New Roman" w:hint="eastAsia"/>
          <w:kern w:val="0"/>
          <w:sz w:val="32"/>
          <w:szCs w:val="32"/>
          <w:lang w:val="en-US" w:eastAsia="zh-CN"/>
        </w:rPr>
        <w:t>申请日期：</w:t>
      </w:r>
      <w:r>
        <w:rPr>
          <w:rFonts w:ascii="Times New Roman" w:cs="Times New Roman" w:eastAsia="等线" w:hAnsi="Times New Roman" w:hint="default"/>
          <w:b/>
          <w:bCs/>
          <w:kern w:val="0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ascii="Times New Roman" w:cs="Times New Roman" w:eastAsia="等线" w:hAnsi="Times New Roman" w:hint="eastAsia"/>
          <w:b/>
          <w:bCs/>
          <w:kern w:val="0"/>
          <w:sz w:val="32"/>
          <w:szCs w:val="32"/>
          <w:lang w:val="en-US" w:eastAsia="zh-CN"/>
        </w:rPr>
        <w:t>年</w:t>
      </w:r>
      <w:r>
        <w:rPr>
          <w:rFonts w:ascii="Times New Roman" w:cs="Times New Roman" w:eastAsia="等线" w:hAnsi="Times New Roman" w:hint="default"/>
          <w:b/>
          <w:bCs/>
          <w:kern w:val="0"/>
          <w:sz w:val="32"/>
          <w:szCs w:val="32"/>
          <w:u w:val="single"/>
          <w:lang w:val="en-US" w:eastAsia="zh-CN"/>
        </w:rPr>
        <w:t xml:space="preserve">      </w:t>
      </w:r>
      <w:r>
        <w:rPr>
          <w:rFonts w:ascii="Times New Roman" w:cs="Times New Roman" w:eastAsia="等线" w:hAnsi="Times New Roman" w:hint="eastAsia"/>
          <w:b/>
          <w:bCs/>
          <w:kern w:val="0"/>
          <w:sz w:val="32"/>
          <w:szCs w:val="32"/>
          <w:lang w:val="en-US" w:eastAsia="zh-CN"/>
        </w:rPr>
        <w:t>月</w:t>
      </w:r>
      <w:r>
        <w:rPr>
          <w:rFonts w:ascii="Times New Roman" w:cs="Times New Roman" w:eastAsia="等线" w:hAnsi="Times New Roman" w:hint="default"/>
          <w:b/>
          <w:bCs/>
          <w:kern w:val="0"/>
          <w:sz w:val="32"/>
          <w:szCs w:val="32"/>
          <w:u w:val="single"/>
          <w:lang w:val="en-US" w:eastAsia="zh-CN"/>
        </w:rPr>
        <w:t xml:space="preserve">       </w:t>
      </w:r>
      <w:r>
        <w:rPr>
          <w:rFonts w:ascii="Times New Roman" w:cs="Times New Roman" w:eastAsia="等线" w:hAnsi="Times New Roman" w:hint="eastAsia"/>
          <w:b/>
          <w:bCs/>
          <w:kern w:val="0"/>
          <w:sz w:val="32"/>
          <w:szCs w:val="32"/>
          <w:lang w:val="en-US" w:eastAsia="zh-CN"/>
        </w:rPr>
        <w:t>日</w:t>
      </w:r>
      <w:r>
        <w:rPr>
          <w:rFonts w:ascii="Times New Roman" w:cs="Times New Roman" w:eastAsia="等线" w:hAnsi="Times New Roman" w:hint="default"/>
          <w:b/>
          <w:bCs/>
          <w:kern w:val="0"/>
          <w:sz w:val="32"/>
          <w:szCs w:val="32"/>
          <w:lang w:val="en-US" w:eastAsia="zh-CN"/>
        </w:rPr>
        <w:t xml:space="preserve"> </w:t>
      </w:r>
    </w:p>
    <w:p w14:paraId="97481904">
      <w:pPr>
        <w:pStyle w:val="style0"/>
        <w:keepNext w:val="false"/>
        <w:keepLines w:val="false"/>
        <w:widowControl w:val="false"/>
        <w:suppressLineNumbers w:val="false"/>
        <w:spacing w:before="0" w:beforeAutospacing="false" w:after="0" w:afterAutospacing="false"/>
        <w:ind w:left="0" w:right="0"/>
        <w:jc w:val="both"/>
        <w:rPr>
          <w:rFonts w:ascii="Times New Roman" w:cs="Times New Roman" w:eastAsia="仿宋" w:hAnsi="Times New Roman" w:hint="default"/>
          <w:b/>
          <w:bCs w:val="false"/>
          <w:sz w:val="24"/>
          <w:szCs w:val="22"/>
          <w:u w:val="single"/>
          <w:lang w:val="en-US"/>
        </w:rPr>
      </w:pPr>
    </w:p>
    <w:p w14:paraId="6D9272AD">
      <w:pPr>
        <w:pStyle w:val="style0"/>
        <w:keepNext w:val="false"/>
        <w:keepLines w:val="false"/>
        <w:widowControl w:val="false"/>
        <w:suppressLineNumbers w:val="false"/>
        <w:spacing w:before="0" w:beforeAutospacing="false" w:after="0" w:afterAutospacing="false"/>
        <w:ind w:left="0" w:right="0" w:firstLine="737" w:firstLineChars="351"/>
        <w:jc w:val="left"/>
        <w:rPr>
          <w:rFonts w:ascii="Times New Roman" w:cs="Times New Roman" w:eastAsia="黑体" w:hAnsi="Times New Roman" w:hint="default"/>
          <w:szCs w:val="32"/>
          <w:lang w:val="en-US"/>
        </w:rPr>
      </w:pPr>
    </w:p>
    <w:p w14:paraId="1CB3A9D9">
      <w:pPr>
        <w:pStyle w:val="style2"/>
        <w:widowControl/>
        <w:rPr>
          <w:lang w:val="en-US"/>
        </w:rPr>
      </w:pPr>
    </w:p>
    <w:p w14:paraId="3253A453">
      <w:pPr>
        <w:pStyle w:val="style0"/>
        <w:keepNext w:val="false"/>
        <w:keepLines w:val="false"/>
        <w:widowControl w:val="false"/>
        <w:suppressLineNumbers w:val="false"/>
        <w:spacing w:before="0" w:beforeAutospacing="false" w:after="0" w:afterAutospacing="false"/>
        <w:ind w:left="0" w:right="0" w:firstLine="320"/>
        <w:jc w:val="both"/>
        <w:rPr>
          <w:rFonts w:ascii="Times New Roman" w:cs="Times New Roman" w:eastAsia="黑体" w:hAnsi="Times New Roman" w:hint="default"/>
          <w:lang w:val="en-US"/>
        </w:rPr>
      </w:pPr>
    </w:p>
    <w:p w14:paraId="D6A91165">
      <w:pPr>
        <w:pStyle w:val="style0"/>
        <w:keepNext w:val="false"/>
        <w:keepLines w:val="false"/>
        <w:widowControl/>
        <w:suppressLineNumbers w:val="false"/>
        <w:spacing w:before="0" w:beforeAutospacing="false" w:after="0" w:afterAutospacing="false"/>
        <w:ind w:left="0" w:right="0"/>
        <w:jc w:val="center"/>
        <w:rPr>
          <w:rFonts w:ascii="Times New Roman" w:cs="Times New Roman" w:eastAsia="仿宋" w:hAnsi="Times New Roman" w:hint="default"/>
          <w:b/>
          <w:bCs/>
          <w:kern w:val="0"/>
          <w:sz w:val="36"/>
          <w:szCs w:val="36"/>
          <w:lang w:val="en-US"/>
        </w:rPr>
      </w:pPr>
    </w:p>
    <w:p w14:paraId="8468E1D3">
      <w:pPr>
        <w:pStyle w:val="style0"/>
        <w:keepNext w:val="false"/>
        <w:keepLines w:val="false"/>
        <w:widowControl/>
        <w:suppressLineNumbers w:val="false"/>
        <w:spacing w:before="0" w:beforeAutospacing="false" w:after="0" w:afterAutospacing="false"/>
        <w:ind w:left="0" w:right="0"/>
        <w:jc w:val="center"/>
        <w:rPr>
          <w:rFonts w:ascii="Times New Roman" w:cs="Times New Roman" w:eastAsia="仿宋" w:hAnsi="Times New Roman" w:hint="default"/>
          <w:b/>
          <w:bCs/>
          <w:kern w:val="0"/>
          <w:sz w:val="36"/>
          <w:szCs w:val="36"/>
          <w:lang w:val="en-US"/>
        </w:rPr>
      </w:pPr>
    </w:p>
    <w:p w14:paraId="BE54C6F3">
      <w:pPr>
        <w:pStyle w:val="style0"/>
        <w:keepNext w:val="false"/>
        <w:keepLines w:val="false"/>
        <w:widowControl/>
        <w:suppressLineNumbers w:val="false"/>
        <w:spacing w:before="0" w:beforeAutospacing="false" w:after="0" w:afterAutospacing="false"/>
        <w:ind w:left="0" w:right="0"/>
        <w:jc w:val="center"/>
        <w:rPr>
          <w:rFonts w:ascii="Times New Roman" w:cs="Times New Roman" w:eastAsia="仿宋" w:hAnsi="Times New Roman" w:hint="default"/>
          <w:b/>
          <w:bCs/>
          <w:kern w:val="0"/>
          <w:sz w:val="36"/>
          <w:szCs w:val="36"/>
          <w:lang w:val="en-US"/>
        </w:rPr>
      </w:pPr>
    </w:p>
    <w:p w14:paraId="5F5E94D1">
      <w:pPr>
        <w:pStyle w:val="style0"/>
        <w:keepNext w:val="false"/>
        <w:keepLines w:val="false"/>
        <w:widowControl/>
        <w:suppressLineNumbers w:val="false"/>
        <w:spacing w:before="0" w:beforeAutospacing="false" w:after="0" w:afterAutospacing="false"/>
        <w:ind w:left="0" w:right="0"/>
        <w:jc w:val="center"/>
        <w:rPr>
          <w:rFonts w:ascii="Times New Roman" w:cs="方正小标宋简体" w:eastAsia="方正小标宋简体" w:hAnsi="Times New Roman" w:hint="eastAsia"/>
          <w:kern w:val="2"/>
          <w:sz w:val="46"/>
          <w:szCs w:val="46"/>
          <w:lang w:val="en-US" w:eastAsia="zh-CN"/>
        </w:rPr>
      </w:pPr>
    </w:p>
    <w:p w14:paraId="01CD82E6">
      <w:pPr>
        <w:pStyle w:val="style0"/>
        <w:keepNext w:val="false"/>
        <w:keepLines w:val="false"/>
        <w:widowControl/>
        <w:suppressLineNumbers w:val="false"/>
        <w:spacing w:before="0" w:beforeAutospacing="false" w:after="0" w:afterAutospacing="false"/>
        <w:ind w:left="0" w:right="0"/>
        <w:jc w:val="center"/>
        <w:rPr>
          <w:rFonts w:ascii="Times New Roman" w:cs="Times New Roman" w:eastAsia="方正小标宋简体" w:hAnsi="Times New Roman" w:hint="default"/>
          <w:sz w:val="44"/>
          <w:szCs w:val="44"/>
          <w:lang w:val="en-US"/>
        </w:rPr>
      </w:pPr>
      <w:r>
        <w:rPr>
          <w:rFonts w:ascii="Times New Roman" w:cs="方正小标宋简体" w:eastAsia="方正小标宋简体" w:hAnsi="Times New Roman" w:hint="eastAsia"/>
          <w:kern w:val="2"/>
          <w:sz w:val="44"/>
          <w:szCs w:val="44"/>
          <w:lang w:val="en-US" w:eastAsia="zh-CN"/>
        </w:rPr>
        <w:t>填</w:t>
      </w:r>
      <w:r>
        <w:rPr>
          <w:rFonts w:ascii="Times New Roman" w:cs="Times New Roman" w:eastAsia="方正小标宋简体" w:hAnsi="Times New Roman" w:hint="default"/>
          <w:kern w:val="2"/>
          <w:sz w:val="44"/>
          <w:szCs w:val="44"/>
          <w:lang w:val="en-US" w:eastAsia="zh-CN"/>
        </w:rPr>
        <w:t xml:space="preserve"> </w:t>
      </w:r>
      <w:r>
        <w:rPr>
          <w:rFonts w:ascii="Times New Roman" w:cs="方正小标宋简体" w:eastAsia="方正小标宋简体" w:hAnsi="Times New Roman" w:hint="eastAsia"/>
          <w:kern w:val="2"/>
          <w:sz w:val="44"/>
          <w:szCs w:val="44"/>
          <w:lang w:val="en-US" w:eastAsia="zh-CN"/>
        </w:rPr>
        <w:t>报</w:t>
      </w:r>
      <w:r>
        <w:rPr>
          <w:rFonts w:ascii="Times New Roman" w:cs="Times New Roman" w:eastAsia="方正小标宋简体" w:hAnsi="Times New Roman" w:hint="default"/>
          <w:kern w:val="2"/>
          <w:sz w:val="44"/>
          <w:szCs w:val="44"/>
          <w:lang w:val="en-US" w:eastAsia="zh-CN"/>
        </w:rPr>
        <w:t xml:space="preserve"> </w:t>
      </w:r>
      <w:r>
        <w:rPr>
          <w:rFonts w:ascii="Times New Roman" w:cs="方正小标宋简体" w:eastAsia="方正小标宋简体" w:hAnsi="Times New Roman" w:hint="eastAsia"/>
          <w:kern w:val="2"/>
          <w:sz w:val="44"/>
          <w:szCs w:val="44"/>
          <w:lang w:val="en-US" w:eastAsia="zh-CN"/>
        </w:rPr>
        <w:t>说</w:t>
      </w:r>
      <w:r>
        <w:rPr>
          <w:rFonts w:ascii="Times New Roman" w:cs="Times New Roman" w:eastAsia="方正小标宋简体" w:hAnsi="Times New Roman" w:hint="default"/>
          <w:kern w:val="2"/>
          <w:sz w:val="44"/>
          <w:szCs w:val="44"/>
          <w:lang w:val="en-US" w:eastAsia="zh-CN"/>
        </w:rPr>
        <w:t xml:space="preserve"> </w:t>
      </w:r>
      <w:r>
        <w:rPr>
          <w:rFonts w:ascii="Times New Roman" w:cs="方正小标宋简体" w:eastAsia="方正小标宋简体" w:hAnsi="Times New Roman" w:hint="eastAsia"/>
          <w:kern w:val="2"/>
          <w:sz w:val="44"/>
          <w:szCs w:val="44"/>
          <w:lang w:val="en-US" w:eastAsia="zh-CN"/>
        </w:rPr>
        <w:t>明</w:t>
      </w:r>
    </w:p>
    <w:p w14:paraId="8F96A3A1">
      <w:pPr>
        <w:pStyle w:val="style0"/>
        <w:keepNext w:val="false"/>
        <w:keepLines w:val="false"/>
        <w:widowControl w:val="false"/>
        <w:suppressLineNumbers w:val="false"/>
        <w:spacing w:before="0" w:beforeAutospacing="false" w:after="0" w:afterAutospacing="false" w:lineRule="exact" w:line="560"/>
        <w:ind w:left="0" w:right="0" w:firstLine="420" w:firstLineChars="200"/>
        <w:jc w:val="left"/>
        <w:rPr>
          <w:rFonts w:ascii="仿宋_GB2312" w:cs="仿宋_GB2312" w:eastAsia="仿宋_GB2312" w:hint="eastAsia"/>
          <w:szCs w:val="32"/>
          <w:lang w:val="en-US"/>
        </w:rPr>
      </w:pPr>
    </w:p>
    <w:p w14:paraId="07C8DFB2">
      <w:pPr>
        <w:pStyle w:val="style0"/>
        <w:keepNext w:val="false"/>
        <w:keepLines w:val="false"/>
        <w:widowControl w:val="false"/>
        <w:suppressLineNumbers w:val="false"/>
        <w:adjustRightInd w:val="false"/>
        <w:snapToGrid w:val="false"/>
        <w:spacing w:before="0" w:beforeAutospacing="false" w:after="0" w:afterAutospacing="false" w:lineRule="exact" w:line="560"/>
        <w:ind w:left="0" w:right="0" w:firstLine="640" w:firstLineChars="200"/>
        <w:jc w:val="both"/>
        <w:rPr>
          <w:rFonts w:ascii="仿宋_GB2312" w:cs="仿宋_GB2312" w:eastAsia="仿宋_GB2312" w:hint="eastAsia"/>
          <w:kern w:val="0"/>
          <w:sz w:val="32"/>
          <w:szCs w:val="32"/>
          <w:lang w:val="en-US"/>
        </w:rPr>
      </w:pPr>
      <w:r>
        <w:rPr>
          <w:rFonts w:ascii="仿宋_GB2312" w:cs="仿宋_GB2312" w:eastAsia="仿宋_GB2312" w:hAnsi="Times New Roman" w:hint="eastAsia"/>
          <w:kern w:val="0"/>
          <w:sz w:val="32"/>
          <w:szCs w:val="32"/>
          <w:lang w:val="en-US" w:eastAsia="zh-CN"/>
        </w:rPr>
        <w:t xml:space="preserve">1.统一用A4 纸印刷； </w:t>
      </w:r>
    </w:p>
    <w:p w14:paraId="B46CBE53">
      <w:pPr>
        <w:pStyle w:val="style0"/>
        <w:keepNext w:val="false"/>
        <w:keepLines w:val="false"/>
        <w:widowControl w:val="false"/>
        <w:suppressLineNumbers w:val="false"/>
        <w:adjustRightInd w:val="false"/>
        <w:snapToGrid w:val="false"/>
        <w:spacing w:before="0" w:beforeAutospacing="false" w:after="0" w:afterAutospacing="false" w:lineRule="exact" w:line="560"/>
        <w:ind w:left="0" w:right="0" w:firstLine="640" w:firstLineChars="200"/>
        <w:jc w:val="both"/>
        <w:rPr>
          <w:rFonts w:ascii="仿宋_GB2312" w:cs="仿宋_GB2312" w:eastAsia="仿宋_GB2312" w:hint="eastAsia"/>
          <w:kern w:val="0"/>
          <w:sz w:val="32"/>
          <w:szCs w:val="32"/>
          <w:lang w:val="en-US"/>
        </w:rPr>
      </w:pPr>
      <w:r>
        <w:rPr>
          <w:rFonts w:ascii="仿宋_GB2312" w:cs="仿宋_GB2312" w:eastAsia="仿宋_GB2312" w:hAnsi="Times New Roman" w:hint="eastAsia"/>
          <w:kern w:val="0"/>
          <w:sz w:val="32"/>
          <w:szCs w:val="32"/>
          <w:lang w:val="en-US" w:eastAsia="zh-CN"/>
        </w:rPr>
        <w:t xml:space="preserve">2.按格式要求填写，除另有说明外，栏目内容不得空缺； </w:t>
      </w:r>
    </w:p>
    <w:p w14:paraId="C88840BA">
      <w:pPr>
        <w:pStyle w:val="style0"/>
        <w:keepNext w:val="false"/>
        <w:keepLines w:val="false"/>
        <w:widowControl w:val="false"/>
        <w:suppressLineNumbers w:val="false"/>
        <w:adjustRightInd w:val="false"/>
        <w:snapToGrid w:val="false"/>
        <w:spacing w:before="0" w:beforeAutospacing="false" w:after="0" w:afterAutospacing="false" w:lineRule="exact" w:line="560"/>
        <w:ind w:left="0" w:right="0" w:firstLine="640" w:firstLineChars="200"/>
        <w:jc w:val="both"/>
        <w:rPr>
          <w:rFonts w:ascii="仿宋_GB2312" w:cs="仿宋_GB2312" w:eastAsia="仿宋_GB2312" w:hint="eastAsia"/>
          <w:kern w:val="0"/>
          <w:sz w:val="32"/>
          <w:szCs w:val="32"/>
          <w:lang w:val="en-US"/>
        </w:rPr>
      </w:pPr>
      <w:r>
        <w:rPr>
          <w:rFonts w:ascii="仿宋_GB2312" w:cs="仿宋_GB2312" w:eastAsia="仿宋_GB2312" w:hAnsi="Times New Roman" w:hint="eastAsia"/>
          <w:kern w:val="0"/>
          <w:sz w:val="32"/>
          <w:szCs w:val="32"/>
          <w:lang w:val="en-US" w:eastAsia="zh-CN"/>
        </w:rPr>
        <w:t xml:space="preserve">3.文字叙述部分用四号仿宋 GB2312 字体； </w:t>
      </w:r>
    </w:p>
    <w:p w14:paraId="83FE68B1">
      <w:pPr>
        <w:pStyle w:val="style0"/>
        <w:keepNext w:val="false"/>
        <w:keepLines w:val="false"/>
        <w:widowControl w:val="false"/>
        <w:suppressLineNumbers w:val="false"/>
        <w:adjustRightInd w:val="false"/>
        <w:snapToGrid w:val="false"/>
        <w:spacing w:before="0" w:beforeAutospacing="false" w:after="0" w:afterAutospacing="false" w:lineRule="exact" w:line="560"/>
        <w:ind w:left="0" w:right="0" w:firstLine="640" w:firstLineChars="200"/>
        <w:jc w:val="both"/>
        <w:rPr>
          <w:rFonts w:ascii="仿宋_GB2312" w:cs="仿宋_GB2312" w:eastAsia="仿宋_GB2312" w:hint="eastAsia"/>
          <w:kern w:val="0"/>
          <w:sz w:val="32"/>
          <w:szCs w:val="32"/>
          <w:lang w:val="en-US"/>
        </w:rPr>
      </w:pPr>
      <w:r>
        <w:rPr>
          <w:rFonts w:ascii="仿宋_GB2312" w:cs="仿宋_GB2312" w:eastAsia="仿宋_GB2312" w:hAnsi="Times New Roman" w:hint="eastAsia"/>
          <w:kern w:val="0"/>
          <w:sz w:val="32"/>
          <w:szCs w:val="32"/>
          <w:lang w:val="en-US" w:eastAsia="zh-CN"/>
        </w:rPr>
        <w:t xml:space="preserve">4.未尽事宜，可另附文字材料说明； </w:t>
      </w:r>
    </w:p>
    <w:p w14:paraId="2107064D">
      <w:pPr>
        <w:pStyle w:val="style0"/>
        <w:keepNext w:val="false"/>
        <w:keepLines w:val="false"/>
        <w:widowControl w:val="false"/>
        <w:suppressLineNumbers w:val="false"/>
        <w:adjustRightInd w:val="false"/>
        <w:snapToGrid w:val="false"/>
        <w:spacing w:before="0" w:beforeAutospacing="false" w:after="0" w:afterAutospacing="false" w:lineRule="exact" w:line="560"/>
        <w:ind w:left="0" w:right="0" w:firstLine="640" w:firstLineChars="200"/>
        <w:jc w:val="both"/>
        <w:rPr>
          <w:rFonts w:ascii="仿宋_GB2312" w:cs="仿宋_GB2312" w:eastAsia="仿宋_GB2312" w:hint="eastAsia"/>
          <w:kern w:val="0"/>
          <w:sz w:val="32"/>
          <w:szCs w:val="32"/>
          <w:lang w:val="en-US"/>
        </w:rPr>
      </w:pPr>
      <w:r>
        <w:rPr>
          <w:rFonts w:ascii="仿宋_GB2312" w:cs="仿宋_GB2312" w:eastAsia="仿宋_GB2312" w:hAnsi="Times New Roman" w:hint="eastAsia"/>
          <w:kern w:val="0"/>
          <w:sz w:val="32"/>
          <w:szCs w:val="32"/>
          <w:lang w:val="en-US" w:eastAsia="zh-CN"/>
        </w:rPr>
        <w:t>5.</w:t>
      </w:r>
      <w:r>
        <w:rPr>
          <w:rFonts w:ascii="仿宋_GB2312" w:cs="仿宋_GB2312" w:eastAsia="仿宋_GB2312" w:hAnsi="Times New Roman" w:hint="eastAsia"/>
          <w:kern w:val="2"/>
          <w:sz w:val="32"/>
          <w:szCs w:val="32"/>
          <w:lang w:val="en-US" w:eastAsia="zh-CN"/>
        </w:rPr>
        <w:t>纸质版申报书要求双面打印胶装，封面为白底硬壳（单页打印）</w:t>
      </w:r>
      <w:r>
        <w:rPr>
          <w:rFonts w:ascii="仿宋_GB2312" w:cs="仿宋_GB2312" w:eastAsia="仿宋_GB2312" w:hAnsi="Times New Roman" w:hint="eastAsia"/>
          <w:kern w:val="0"/>
          <w:sz w:val="32"/>
          <w:szCs w:val="32"/>
          <w:lang w:val="en-US" w:eastAsia="zh-CN"/>
        </w:rPr>
        <w:t xml:space="preserve">； </w:t>
      </w:r>
    </w:p>
    <w:p w14:paraId="BAB923B0">
      <w:pPr>
        <w:pStyle w:val="style0"/>
        <w:keepNext w:val="false"/>
        <w:keepLines w:val="false"/>
        <w:widowControl w:val="false"/>
        <w:suppressLineNumbers w:val="false"/>
        <w:spacing w:before="0" w:beforeAutospacing="false" w:after="0" w:afterAutospacing="false" w:lineRule="exact" w:line="560"/>
        <w:ind w:left="0" w:right="0" w:firstLine="640" w:firstLineChars="200"/>
        <w:jc w:val="both"/>
        <w:rPr>
          <w:rFonts w:ascii="仿宋_GB2312" w:cs="仿宋_GB2312" w:eastAsia="仿宋_GB2312" w:hint="eastAsia"/>
          <w:sz w:val="32"/>
          <w:szCs w:val="32"/>
          <w:lang w:val="en-US"/>
        </w:rPr>
      </w:pPr>
      <w:r>
        <w:rPr>
          <w:rFonts w:ascii="仿宋_GB2312" w:cs="仿宋_GB2312" w:eastAsia="仿宋_GB2312" w:hAnsi="Times New Roman" w:hint="eastAsia"/>
          <w:kern w:val="2"/>
          <w:sz w:val="32"/>
          <w:szCs w:val="32"/>
          <w:lang w:val="en-US" w:eastAsia="zh-CN"/>
        </w:rPr>
        <w:t>6.申报材料要求盖章处，须加盖公章，复印无效，申报材料需加盖骑缝章，并将证明材料随附件一起装订，交由推荐单位邮寄；</w:t>
      </w:r>
    </w:p>
    <w:p w14:paraId="18E6207F">
      <w:pPr>
        <w:pStyle w:val="style0"/>
        <w:keepNext w:val="false"/>
        <w:keepLines w:val="false"/>
        <w:widowControl w:val="false"/>
        <w:suppressLineNumbers w:val="false"/>
        <w:spacing w:before="0" w:beforeAutospacing="false" w:after="0" w:afterAutospacing="false" w:lineRule="exact" w:line="560"/>
        <w:ind w:left="0" w:right="0" w:firstLine="640" w:firstLineChars="200"/>
        <w:jc w:val="both"/>
        <w:rPr>
          <w:rFonts w:ascii="仿宋_GB2312" w:cs="仿宋_GB2312" w:eastAsia="仿宋_GB2312" w:hint="eastAsia"/>
          <w:sz w:val="32"/>
          <w:szCs w:val="32"/>
          <w:lang w:val="en-US"/>
        </w:rPr>
      </w:pPr>
      <w:r>
        <w:rPr>
          <w:rFonts w:ascii="仿宋_GB2312" w:cs="仿宋_GB2312" w:eastAsia="仿宋_GB2312" w:hAnsi="Times New Roman" w:hint="eastAsia"/>
          <w:kern w:val="2"/>
          <w:sz w:val="32"/>
          <w:szCs w:val="32"/>
          <w:lang w:val="en-US" w:eastAsia="zh-CN"/>
        </w:rPr>
        <w:t>7.申报主体对提供的全部资料的真实性负责，并签署申报主体责任声明；</w:t>
      </w:r>
    </w:p>
    <w:p w14:paraId="E21C926B">
      <w:pPr>
        <w:pStyle w:val="style0"/>
        <w:keepNext w:val="false"/>
        <w:keepLines w:val="false"/>
        <w:widowControl w:val="false"/>
        <w:suppressLineNumbers w:val="false"/>
        <w:adjustRightInd w:val="false"/>
        <w:snapToGrid w:val="false"/>
        <w:spacing w:before="0" w:beforeAutospacing="false" w:after="0" w:afterAutospacing="false" w:lineRule="exact" w:line="560"/>
        <w:ind w:left="0" w:right="0" w:firstLine="640" w:firstLineChars="200"/>
        <w:jc w:val="both"/>
        <w:rPr>
          <w:rFonts w:ascii="仿宋_GB2312" w:cs="仿宋_GB2312" w:eastAsia="仿宋_GB2312" w:hint="eastAsia"/>
          <w:sz w:val="32"/>
          <w:szCs w:val="32"/>
          <w:lang w:val="en-US"/>
        </w:rPr>
      </w:pPr>
      <w:r>
        <w:rPr>
          <w:rFonts w:ascii="仿宋_GB2312" w:cs="仿宋_GB2312" w:eastAsia="仿宋_GB2312" w:hAnsi="Times New Roman" w:hint="eastAsia"/>
          <w:kern w:val="2"/>
          <w:sz w:val="32"/>
          <w:szCs w:val="32"/>
          <w:lang w:val="en-US" w:eastAsia="zh-CN"/>
        </w:rPr>
        <w:t>8</w:t>
      </w:r>
      <w:r>
        <w:rPr>
          <w:rFonts w:ascii="仿宋_GB2312" w:cs="仿宋_GB2312" w:eastAsia="仿宋_GB2312" w:hAnsi="Times New Roman" w:hint="eastAsia"/>
          <w:kern w:val="0"/>
          <w:sz w:val="32"/>
          <w:szCs w:val="32"/>
          <w:lang w:val="en-US" w:eastAsia="zh-CN"/>
        </w:rPr>
        <w:t xml:space="preserve">.推荐单位为市（州）大数据发展主管部门。 </w:t>
      </w:r>
    </w:p>
    <w:p w14:paraId="E7FC1470">
      <w:pPr>
        <w:pStyle w:val="style0"/>
        <w:keepNext w:val="false"/>
        <w:keepLines w:val="false"/>
        <w:widowControl w:val="false"/>
        <w:suppressLineNumbers w:val="false"/>
        <w:spacing w:before="0" w:beforeAutospacing="false" w:after="0" w:afterAutospacing="false" w:lineRule="exact" w:line="560"/>
        <w:ind w:left="0" w:right="0" w:firstLine="420" w:firstLineChars="200"/>
        <w:jc w:val="both"/>
        <w:rPr>
          <w:rFonts w:ascii="仿宋_GB2312" w:cs="仿宋_GB2312" w:eastAsia="仿宋_GB2312" w:hint="eastAsia"/>
          <w:szCs w:val="32"/>
          <w:lang w:val="en-US"/>
        </w:rPr>
      </w:pPr>
    </w:p>
    <w:p w14:paraId="79DA42B1">
      <w:pPr>
        <w:pStyle w:val="style0"/>
        <w:keepNext w:val="false"/>
        <w:keepLines w:val="false"/>
        <w:widowControl w:val="false"/>
        <w:suppressLineNumbers w:val="false"/>
        <w:spacing w:before="0" w:beforeAutospacing="false" w:after="0" w:afterAutospacing="false"/>
        <w:ind w:left="0" w:right="0"/>
        <w:jc w:val="center"/>
        <w:rPr>
          <w:rFonts w:ascii="Times New Roman" w:cs="Times New Roman" w:eastAsia="方正小标宋简体" w:hAnsi="Times New Roman" w:hint="default"/>
          <w:sz w:val="44"/>
          <w:szCs w:val="44"/>
          <w:lang w:val="en-US"/>
        </w:rPr>
      </w:pPr>
    </w:p>
    <w:p w14:paraId="59C107A8">
      <w:pPr>
        <w:pStyle w:val="style0"/>
        <w:keepNext w:val="false"/>
        <w:keepLines w:val="false"/>
        <w:widowControl w:val="false"/>
        <w:suppressLineNumbers w:val="false"/>
        <w:spacing w:before="0" w:beforeAutospacing="false" w:after="0" w:afterAutospacing="false"/>
        <w:ind w:left="0" w:right="0"/>
        <w:jc w:val="center"/>
        <w:rPr>
          <w:rFonts w:ascii="Times New Roman" w:cs="Times New Roman" w:eastAsia="方正小标宋简体" w:hAnsi="Times New Roman" w:hint="default"/>
          <w:sz w:val="44"/>
          <w:szCs w:val="44"/>
          <w:lang w:val="en-US"/>
        </w:rPr>
      </w:pPr>
    </w:p>
    <w:p w14:paraId="5F942A9F">
      <w:pPr>
        <w:pStyle w:val="style0"/>
        <w:keepNext w:val="false"/>
        <w:keepLines w:val="false"/>
        <w:widowControl w:val="false"/>
        <w:suppressLineNumbers w:val="false"/>
        <w:spacing w:before="0" w:beforeAutospacing="false" w:after="0" w:afterAutospacing="false"/>
        <w:ind w:left="0" w:right="0"/>
        <w:jc w:val="center"/>
        <w:rPr>
          <w:rFonts w:ascii="Times New Roman" w:cs="Times New Roman" w:eastAsia="方正小标宋简体" w:hAnsi="Times New Roman" w:hint="default"/>
          <w:sz w:val="44"/>
          <w:szCs w:val="44"/>
          <w:lang w:val="en-US"/>
        </w:rPr>
      </w:pPr>
    </w:p>
    <w:p w14:paraId="034940FB">
      <w:pPr>
        <w:pStyle w:val="style0"/>
        <w:keepNext w:val="false"/>
        <w:keepLines w:val="false"/>
        <w:widowControl w:val="false"/>
        <w:suppressLineNumbers w:val="false"/>
        <w:spacing w:before="0" w:beforeAutospacing="false" w:after="0" w:afterAutospacing="false"/>
        <w:ind w:left="0" w:right="0"/>
        <w:jc w:val="center"/>
        <w:rPr>
          <w:rFonts w:ascii="Times New Roman" w:cs="Times New Roman" w:eastAsia="方正小标宋简体" w:hAnsi="Times New Roman" w:hint="default"/>
          <w:sz w:val="44"/>
          <w:szCs w:val="44"/>
          <w:lang w:val="en-US"/>
        </w:rPr>
      </w:pPr>
    </w:p>
    <w:p w14:paraId="7B74D389">
      <w:pPr>
        <w:pStyle w:val="style0"/>
        <w:keepNext w:val="false"/>
        <w:keepLines w:val="false"/>
        <w:widowControl/>
        <w:suppressLineNumbers w:val="false"/>
        <w:spacing w:before="0" w:beforeAutospacing="false" w:after="0" w:afterAutospacing="false" w:lineRule="exact" w:line="580"/>
        <w:ind w:left="0" w:right="0"/>
        <w:jc w:val="center"/>
        <w:rPr>
          <w:rFonts w:ascii="等线" w:cs="方正小标宋简体" w:eastAsia="方正小标宋简体" w:hAnsi="Times New Roman" w:hint="eastAsia"/>
          <w:kern w:val="2"/>
          <w:sz w:val="46"/>
          <w:szCs w:val="46"/>
          <w:lang w:val="en-US" w:eastAsia="zh-CN"/>
        </w:rPr>
      </w:pPr>
    </w:p>
    <w:p w14:paraId="FAF17CFC">
      <w:pPr>
        <w:pStyle w:val="style0"/>
        <w:bidi w:val="false"/>
        <w:rPr>
          <w:rFonts w:hint="eastAsia"/>
          <w:lang w:val="en-US" w:eastAsia="zh-CN"/>
        </w:rPr>
      </w:pPr>
    </w:p>
    <w:p w14:paraId="CE363085">
      <w:pPr>
        <w:pStyle w:val="style0"/>
        <w:bidi w:val="false"/>
        <w:rPr>
          <w:rFonts w:hint="eastAsia"/>
          <w:lang w:val="en-US" w:eastAsia="zh-CN"/>
        </w:rPr>
      </w:pPr>
    </w:p>
    <w:p w14:paraId="1C12CFFB">
      <w:pPr>
        <w:pStyle w:val="style0"/>
        <w:bidi w:val="false"/>
        <w:rPr>
          <w:rFonts w:hint="eastAsia"/>
          <w:lang w:val="en-US" w:eastAsia="zh-CN"/>
        </w:rPr>
      </w:pPr>
    </w:p>
    <w:p w14:paraId="2558E664">
      <w:pPr>
        <w:pStyle w:val="style0"/>
        <w:keepNext w:val="false"/>
        <w:keepLines w:val="false"/>
        <w:widowControl/>
        <w:suppressLineNumbers w:val="false"/>
        <w:spacing w:before="0" w:beforeAutospacing="false" w:after="0" w:afterAutospacing="false" w:lineRule="exact" w:line="580"/>
        <w:ind w:left="0" w:right="0"/>
        <w:jc w:val="center"/>
        <w:rPr>
          <w:rFonts w:eastAsia="方正小标宋简体"/>
          <w:sz w:val="44"/>
          <w:szCs w:val="44"/>
          <w:lang w:val="en-US"/>
        </w:rPr>
      </w:pPr>
      <w:r>
        <w:rPr>
          <w:rFonts w:ascii="等线" w:cs="方正小标宋简体" w:eastAsia="方正小标宋简体" w:hAnsi="Times New Roman" w:hint="eastAsia"/>
          <w:kern w:val="2"/>
          <w:sz w:val="44"/>
          <w:szCs w:val="44"/>
          <w:lang w:val="en-US" w:eastAsia="zh-CN"/>
        </w:rPr>
        <w:t>承诺书</w:t>
      </w:r>
    </w:p>
    <w:p w14:paraId="A017A416">
      <w:pPr>
        <w:pStyle w:val="style0"/>
        <w:keepNext w:val="false"/>
        <w:keepLines w:val="false"/>
        <w:widowControl w:val="false"/>
        <w:suppressLineNumbers w:val="false"/>
        <w:spacing w:before="0" w:beforeAutospacing="false" w:after="0" w:afterAutospacing="false" w:lineRule="exact" w:line="560"/>
        <w:ind w:left="0" w:right="0"/>
        <w:jc w:val="both"/>
        <w:rPr>
          <w:rFonts w:ascii="Times New Roman" w:cs="Times New Roman" w:eastAsia="仿宋" w:hAnsi="Times New Roman" w:hint="default"/>
          <w:b/>
          <w:bCs w:val="false"/>
          <w:szCs w:val="32"/>
          <w:lang w:val="en-US"/>
        </w:rPr>
      </w:pPr>
    </w:p>
    <w:p w14:paraId="DB27DF47">
      <w:pPr>
        <w:pStyle w:val="style0"/>
        <w:keepNext w:val="false"/>
        <w:keepLines w:val="false"/>
        <w:widowControl w:val="false"/>
        <w:suppressLineNumbers w:val="false"/>
        <w:spacing w:before="0" w:beforeAutospacing="false" w:after="0" w:afterAutospacing="false" w:lineRule="exact" w:line="560"/>
        <w:ind w:left="0" w:right="0" w:firstLine="640" w:firstLineChars="200"/>
        <w:jc w:val="both"/>
        <w:rPr>
          <w:rFonts w:ascii="仿宋_GB2312" w:cs="仿宋_GB2312" w:eastAsia="仿宋_GB2312" w:hint="eastAsia"/>
          <w:sz w:val="32"/>
          <w:szCs w:val="32"/>
          <w:lang w:val="en-US"/>
        </w:rPr>
      </w:pPr>
      <w:r>
        <w:rPr>
          <w:rFonts w:ascii="仿宋_GB2312" w:cs="仿宋_GB2312" w:eastAsia="仿宋_GB2312" w:hAnsi="Times New Roman" w:hint="eastAsia"/>
          <w:kern w:val="2"/>
          <w:sz w:val="32"/>
          <w:szCs w:val="32"/>
          <w:lang w:val="en-US" w:eastAsia="zh-CN"/>
        </w:rPr>
        <w:t xml:space="preserve">根据《贵州省首版次软件产品认定管理办法》（试行）有关要求，我单位提交了贵州省首版次软件产品“ </w:t>
      </w:r>
      <w:r>
        <w:rPr>
          <w:rFonts w:ascii="仿宋_GB2312" w:cs="仿宋_GB2312" w:eastAsia="仿宋_GB2312" w:hAnsi="Times New Roman" w:hint="eastAsia"/>
          <w:kern w:val="2"/>
          <w:sz w:val="32"/>
          <w:szCs w:val="32"/>
          <w:u w:val="single"/>
          <w:lang w:val="en-US" w:eastAsia="zh-CN"/>
        </w:rPr>
        <w:t xml:space="preserve">      </w:t>
      </w:r>
      <w:r>
        <w:rPr>
          <w:rFonts w:ascii="仿宋_GB2312" w:cs="仿宋_GB2312" w:eastAsia="仿宋_GB2312" w:hAnsi="Times New Roman" w:hint="eastAsia"/>
          <w:kern w:val="2"/>
          <w:sz w:val="32"/>
          <w:szCs w:val="32"/>
          <w:lang w:val="en-US" w:eastAsia="zh-CN"/>
        </w:rPr>
        <w:t>”申报材料。</w:t>
      </w:r>
    </w:p>
    <w:p w14:paraId="BE3E3AFC">
      <w:pPr>
        <w:pStyle w:val="style0"/>
        <w:keepNext w:val="false"/>
        <w:keepLines w:val="false"/>
        <w:widowControl w:val="false"/>
        <w:suppressLineNumbers w:val="false"/>
        <w:adjustRightInd w:val="false"/>
        <w:snapToGrid w:val="false"/>
        <w:spacing w:before="0" w:beforeAutospacing="false" w:after="0" w:afterAutospacing="false" w:lineRule="exact" w:line="560"/>
        <w:ind w:left="0" w:right="0" w:firstLine="640" w:firstLineChars="200"/>
        <w:jc w:val="both"/>
        <w:rPr>
          <w:rFonts w:ascii="仿宋_GB2312" w:cs="仿宋_GB2312" w:eastAsia="仿宋_GB2312" w:hint="eastAsia"/>
          <w:kern w:val="0"/>
          <w:sz w:val="32"/>
          <w:szCs w:val="32"/>
          <w:lang w:val="en-US"/>
        </w:rPr>
      </w:pPr>
      <w:r>
        <w:rPr>
          <w:rFonts w:ascii="仿宋_GB2312" w:cs="仿宋_GB2312" w:eastAsia="仿宋_GB2312" w:hAnsi="Times New Roman" w:hint="eastAsia"/>
          <w:kern w:val="2"/>
          <w:sz w:val="32"/>
          <w:szCs w:val="32"/>
          <w:lang w:val="en-US" w:eastAsia="zh-CN"/>
        </w:rPr>
        <w:t>现就有关情况声明如下</w:t>
      </w:r>
      <w:r>
        <w:rPr>
          <w:rFonts w:ascii="仿宋_GB2312" w:cs="仿宋_GB2312" w:eastAsia="仿宋_GB2312" w:hAnsi="Times New Roman" w:hint="eastAsia"/>
          <w:kern w:val="0"/>
          <w:sz w:val="32"/>
          <w:szCs w:val="32"/>
          <w:lang w:val="en-US" w:eastAsia="zh-CN"/>
        </w:rPr>
        <w:t>：</w:t>
      </w:r>
    </w:p>
    <w:p w14:paraId="3D08BB53">
      <w:pPr>
        <w:pStyle w:val="style0"/>
        <w:keepNext w:val="false"/>
        <w:keepLines w:val="false"/>
        <w:widowControl w:val="false"/>
        <w:suppressLineNumbers w:val="false"/>
        <w:adjustRightInd w:val="false"/>
        <w:snapToGrid w:val="false"/>
        <w:spacing w:before="0" w:beforeAutospacing="false" w:after="0" w:afterAutospacing="false" w:lineRule="exact" w:line="560"/>
        <w:ind w:left="0" w:right="0" w:firstLine="640" w:firstLineChars="200"/>
        <w:jc w:val="both"/>
        <w:rPr>
          <w:rFonts w:ascii="仿宋_GB2312" w:cs="仿宋_GB2312" w:eastAsia="仿宋_GB2312" w:hint="eastAsia"/>
          <w:kern w:val="0"/>
          <w:sz w:val="32"/>
          <w:szCs w:val="32"/>
          <w:lang w:val="en-US"/>
        </w:rPr>
      </w:pPr>
      <w:r>
        <w:rPr>
          <w:rFonts w:ascii="仿宋_GB2312" w:cs="仿宋_GB2312" w:eastAsia="仿宋_GB2312" w:hAnsi="Times New Roman" w:hint="eastAsia"/>
          <w:kern w:val="0"/>
          <w:sz w:val="32"/>
          <w:szCs w:val="32"/>
          <w:lang w:val="en-US" w:eastAsia="zh-CN"/>
        </w:rPr>
        <w:t>一、本单位所提供的申报材料数据和资料真实可靠。</w:t>
      </w:r>
    </w:p>
    <w:p w14:paraId="94681152">
      <w:pPr>
        <w:pStyle w:val="style0"/>
        <w:keepNext w:val="false"/>
        <w:keepLines w:val="false"/>
        <w:widowControl w:val="false"/>
        <w:suppressLineNumbers w:val="false"/>
        <w:adjustRightInd w:val="false"/>
        <w:snapToGrid w:val="false"/>
        <w:spacing w:before="0" w:beforeAutospacing="false" w:after="0" w:afterAutospacing="false" w:lineRule="exact" w:line="560"/>
        <w:ind w:left="0" w:right="0" w:firstLine="640" w:firstLineChars="200"/>
        <w:jc w:val="both"/>
        <w:rPr>
          <w:rFonts w:ascii="仿宋_GB2312" w:cs="仿宋_GB2312" w:eastAsia="仿宋_GB2312" w:hint="eastAsia"/>
          <w:kern w:val="0"/>
          <w:sz w:val="32"/>
          <w:szCs w:val="32"/>
          <w:lang w:val="en-US"/>
        </w:rPr>
      </w:pPr>
      <w:r>
        <w:rPr>
          <w:rFonts w:ascii="仿宋_GB2312" w:cs="仿宋_GB2312" w:eastAsia="仿宋_GB2312" w:hAnsi="Times New Roman" w:hint="eastAsia"/>
          <w:kern w:val="0"/>
          <w:sz w:val="32"/>
          <w:szCs w:val="32"/>
          <w:lang w:val="en-US" w:eastAsia="zh-CN"/>
        </w:rPr>
        <w:t>二、本单位对申报产品的知识产权拥有所有权，不存在知识产权权属纠纷。</w:t>
      </w:r>
    </w:p>
    <w:p w14:paraId="3DE030E6">
      <w:pPr>
        <w:pStyle w:val="style0"/>
        <w:keepNext w:val="false"/>
        <w:keepLines w:val="false"/>
        <w:widowControl w:val="false"/>
        <w:suppressLineNumbers w:val="false"/>
        <w:adjustRightInd w:val="false"/>
        <w:snapToGrid w:val="false"/>
        <w:spacing w:before="0" w:beforeAutospacing="false" w:after="0" w:afterAutospacing="false" w:lineRule="exact" w:line="560"/>
        <w:ind w:left="0" w:right="0" w:firstLine="640" w:firstLineChars="200"/>
        <w:jc w:val="both"/>
        <w:rPr>
          <w:rFonts w:ascii="仿宋_GB2312" w:cs="仿宋_GB2312" w:eastAsia="仿宋_GB2312" w:hint="eastAsia"/>
          <w:kern w:val="0"/>
          <w:sz w:val="32"/>
          <w:szCs w:val="32"/>
          <w:lang w:val="en-US"/>
        </w:rPr>
      </w:pPr>
      <w:r>
        <w:rPr>
          <w:rFonts w:ascii="仿宋_GB2312" w:cs="仿宋_GB2312" w:eastAsia="仿宋_GB2312" w:hAnsi="Times New Roman" w:hint="eastAsia"/>
          <w:kern w:val="0"/>
          <w:sz w:val="32"/>
          <w:szCs w:val="32"/>
          <w:lang w:val="en-US" w:eastAsia="zh-CN"/>
        </w:rPr>
        <w:t>三、本单位近三年未发生重大（含）以上安全、环保事故（事件）和未纳入严重失信主体名单，经营状况良好，依法纳税。</w:t>
      </w:r>
    </w:p>
    <w:p w14:paraId="F2064836">
      <w:pPr>
        <w:pStyle w:val="style0"/>
        <w:keepNext w:val="false"/>
        <w:keepLines w:val="false"/>
        <w:widowControl w:val="false"/>
        <w:suppressLineNumbers w:val="false"/>
        <w:adjustRightInd w:val="false"/>
        <w:snapToGrid w:val="false"/>
        <w:spacing w:before="0" w:beforeAutospacing="false" w:after="0" w:afterAutospacing="false" w:lineRule="exact" w:line="560"/>
        <w:ind w:left="0" w:right="0" w:firstLine="640" w:firstLineChars="200"/>
        <w:jc w:val="both"/>
        <w:rPr>
          <w:rFonts w:ascii="仿宋_GB2312" w:cs="仿宋_GB2312" w:eastAsia="仿宋_GB2312" w:hint="eastAsia"/>
          <w:kern w:val="0"/>
          <w:sz w:val="32"/>
          <w:szCs w:val="32"/>
          <w:lang w:val="en-US"/>
        </w:rPr>
      </w:pPr>
      <w:r>
        <w:rPr>
          <w:rFonts w:ascii="仿宋_GB2312" w:cs="仿宋_GB2312" w:eastAsia="仿宋_GB2312" w:hAnsi="Times New Roman" w:hint="eastAsia"/>
          <w:kern w:val="0"/>
          <w:sz w:val="32"/>
          <w:szCs w:val="32"/>
          <w:lang w:val="en-US" w:eastAsia="zh-CN"/>
        </w:rPr>
        <w:t>四、如因申报材料存在虚假陈述、知识产权权属问题或与其他第三方的约定导致的法律纠纷，本单位愿承担全部法律责任和由此产生的一切后果。</w:t>
      </w:r>
    </w:p>
    <w:p w14:paraId="5FC0A78C">
      <w:pPr>
        <w:pStyle w:val="style0"/>
        <w:keepNext w:val="false"/>
        <w:keepLines w:val="false"/>
        <w:widowControl w:val="false"/>
        <w:suppressLineNumbers w:val="false"/>
        <w:adjustRightInd w:val="false"/>
        <w:snapToGrid w:val="false"/>
        <w:spacing w:before="0" w:beforeAutospacing="false" w:after="0" w:afterAutospacing="false" w:lineRule="exact" w:line="560"/>
        <w:ind w:left="0" w:right="0" w:firstLine="640" w:firstLineChars="200"/>
        <w:jc w:val="both"/>
        <w:rPr>
          <w:rFonts w:ascii="仿宋_GB2312" w:cs="仿宋_GB2312" w:eastAsia="仿宋_GB2312" w:hint="eastAsia"/>
          <w:kern w:val="0"/>
          <w:sz w:val="32"/>
          <w:szCs w:val="32"/>
          <w:lang w:val="en-US"/>
        </w:rPr>
      </w:pPr>
    </w:p>
    <w:p w14:paraId="F59203A4">
      <w:pPr>
        <w:pStyle w:val="style0"/>
        <w:keepNext w:val="false"/>
        <w:keepLines w:val="false"/>
        <w:widowControl w:val="false"/>
        <w:suppressLineNumbers w:val="false"/>
        <w:adjustRightInd w:val="false"/>
        <w:snapToGrid w:val="false"/>
        <w:spacing w:before="0" w:beforeAutospacing="false" w:after="0" w:afterAutospacing="false" w:lineRule="exact" w:line="560"/>
        <w:ind w:left="0" w:right="0" w:firstLine="640" w:firstLineChars="200"/>
        <w:jc w:val="both"/>
        <w:rPr>
          <w:rFonts w:ascii="仿宋_GB2312" w:cs="仿宋_GB2312" w:eastAsia="仿宋_GB2312" w:hint="eastAsia"/>
          <w:kern w:val="0"/>
          <w:sz w:val="32"/>
          <w:szCs w:val="32"/>
          <w:lang w:val="en-US"/>
        </w:rPr>
      </w:pPr>
      <w:r>
        <w:rPr>
          <w:rFonts w:ascii="仿宋_GB2312" w:cs="仿宋_GB2312" w:eastAsia="仿宋_GB2312" w:hAnsi="Times New Roman" w:hint="eastAsia"/>
          <w:kern w:val="0"/>
          <w:sz w:val="32"/>
          <w:szCs w:val="32"/>
          <w:lang w:val="en-US" w:eastAsia="zh-CN"/>
        </w:rPr>
        <w:t xml:space="preserve">                       </w:t>
      </w:r>
    </w:p>
    <w:p w14:paraId="10E2314D">
      <w:pPr>
        <w:pStyle w:val="style0"/>
        <w:keepNext w:val="false"/>
        <w:keepLines w:val="false"/>
        <w:widowControl w:val="false"/>
        <w:suppressLineNumbers w:val="false"/>
        <w:adjustRightInd w:val="false"/>
        <w:snapToGrid w:val="false"/>
        <w:spacing w:before="0" w:beforeAutospacing="false" w:after="0" w:afterAutospacing="false" w:lineRule="exact" w:line="560"/>
        <w:ind w:left="0" w:right="0" w:firstLine="640" w:firstLineChars="200"/>
        <w:jc w:val="both"/>
        <w:rPr>
          <w:rFonts w:ascii="仿宋_GB2312" w:cs="仿宋_GB2312" w:eastAsia="仿宋_GB2312" w:hint="eastAsia"/>
          <w:kern w:val="0"/>
          <w:sz w:val="32"/>
          <w:szCs w:val="32"/>
          <w:lang w:val="en-US"/>
        </w:rPr>
      </w:pPr>
      <w:r>
        <w:rPr>
          <w:rFonts w:ascii="仿宋_GB2312" w:cs="仿宋_GB2312" w:eastAsia="仿宋_GB2312" w:hAnsi="Times New Roman" w:hint="eastAsia"/>
          <w:kern w:val="0"/>
          <w:sz w:val="32"/>
          <w:szCs w:val="32"/>
          <w:lang w:val="en-US" w:eastAsia="zh-CN"/>
        </w:rPr>
        <w:t xml:space="preserve"> </w:t>
      </w:r>
    </w:p>
    <w:p w14:paraId="64A67FA2">
      <w:pPr>
        <w:pStyle w:val="style0"/>
        <w:keepNext w:val="false"/>
        <w:keepLines w:val="false"/>
        <w:widowControl w:val="false"/>
        <w:suppressLineNumbers w:val="false"/>
        <w:adjustRightInd w:val="false"/>
        <w:snapToGrid w:val="false"/>
        <w:spacing w:before="0" w:beforeAutospacing="false" w:after="0" w:afterAutospacing="false" w:lineRule="exact" w:line="560"/>
        <w:ind w:left="0" w:right="0" w:firstLine="640" w:firstLineChars="200"/>
        <w:jc w:val="both"/>
        <w:rPr>
          <w:rFonts w:ascii="仿宋_GB2312" w:cs="仿宋_GB2312" w:eastAsia="仿宋_GB2312" w:hint="eastAsia"/>
          <w:kern w:val="0"/>
          <w:sz w:val="32"/>
          <w:szCs w:val="32"/>
          <w:lang w:val="en-US"/>
        </w:rPr>
      </w:pPr>
      <w:r>
        <w:rPr>
          <w:rFonts w:ascii="仿宋_GB2312" w:cs="仿宋_GB2312" w:eastAsia="仿宋_GB2312" w:hAnsi="Times New Roman" w:hint="eastAsia"/>
          <w:kern w:val="0"/>
          <w:sz w:val="32"/>
          <w:szCs w:val="32"/>
          <w:lang w:val="en-US" w:eastAsia="zh-CN"/>
        </w:rPr>
        <w:t xml:space="preserve">                      法人（签字）：         </w:t>
      </w:r>
    </w:p>
    <w:p w14:paraId="8637D3E5">
      <w:pPr>
        <w:pStyle w:val="style0"/>
        <w:keepNext w:val="false"/>
        <w:keepLines w:val="false"/>
        <w:widowControl w:val="false"/>
        <w:suppressLineNumbers w:val="false"/>
        <w:adjustRightInd w:val="false"/>
        <w:snapToGrid w:val="false"/>
        <w:spacing w:before="0" w:beforeAutospacing="false" w:after="0" w:afterAutospacing="false" w:lineRule="exact" w:line="560"/>
        <w:ind w:left="0" w:right="0" w:firstLine="640" w:firstLineChars="200"/>
        <w:jc w:val="both"/>
        <w:rPr>
          <w:rFonts w:ascii="仿宋_GB2312" w:cs="仿宋_GB2312" w:eastAsia="仿宋_GB2312" w:hint="eastAsia"/>
          <w:kern w:val="0"/>
          <w:sz w:val="32"/>
          <w:szCs w:val="32"/>
          <w:lang w:val="en-US"/>
        </w:rPr>
      </w:pPr>
      <w:r>
        <w:rPr>
          <w:rFonts w:ascii="仿宋_GB2312" w:cs="仿宋_GB2312" w:eastAsia="仿宋_GB2312" w:hAnsi="Times New Roman" w:hint="eastAsia"/>
          <w:kern w:val="0"/>
          <w:sz w:val="32"/>
          <w:szCs w:val="32"/>
          <w:lang w:val="en-US" w:eastAsia="zh-CN"/>
        </w:rPr>
        <w:t xml:space="preserve">                      单位（盖章）：</w:t>
      </w:r>
    </w:p>
    <w:p w14:paraId="FBA0C245">
      <w:pPr>
        <w:pStyle w:val="style0"/>
        <w:keepNext w:val="false"/>
        <w:keepLines w:val="false"/>
        <w:widowControl w:val="false"/>
        <w:suppressLineNumbers w:val="false"/>
        <w:adjustRightInd w:val="false"/>
        <w:snapToGrid w:val="false"/>
        <w:spacing w:before="0" w:beforeAutospacing="false" w:after="0" w:afterAutospacing="false" w:lineRule="exact" w:line="560"/>
        <w:ind w:left="0" w:right="0" w:firstLine="640" w:firstLineChars="200"/>
        <w:jc w:val="both"/>
        <w:rPr>
          <w:rFonts w:ascii="仿宋_GB2312" w:cs="仿宋_GB2312" w:eastAsia="仿宋_GB2312" w:hAnsi="Times New Roman" w:hint="eastAsia"/>
          <w:kern w:val="0"/>
          <w:sz w:val="32"/>
          <w:szCs w:val="32"/>
          <w:lang w:val="en-US" w:eastAsia="zh-CN"/>
        </w:rPr>
      </w:pPr>
      <w:r>
        <w:rPr>
          <w:rFonts w:ascii="仿宋_GB2312" w:cs="仿宋_GB2312" w:eastAsia="仿宋_GB2312" w:hAnsi="Times New Roman" w:hint="eastAsia"/>
          <w:kern w:val="0"/>
          <w:sz w:val="32"/>
          <w:szCs w:val="32"/>
          <w:lang w:val="en-US" w:eastAsia="zh-CN"/>
        </w:rPr>
        <w:t xml:space="preserve">                      日        期：</w:t>
      </w:r>
    </w:p>
    <w:p w14:paraId="3750E573">
      <w:pPr>
        <w:pStyle w:val="style0"/>
        <w:bidi w:val="false"/>
        <w:rPr>
          <w:rFonts w:hint="eastAsia"/>
          <w:lang w:val="en-US"/>
        </w:rPr>
      </w:pPr>
    </w:p>
    <w:p w14:paraId="23DBCBA3">
      <w:pPr>
        <w:pStyle w:val="style0"/>
        <w:bidi w:val="false"/>
        <w:rPr>
          <w:rFonts w:hint="eastAsia"/>
          <w:lang w:val="en-US"/>
        </w:rPr>
      </w:pPr>
    </w:p>
    <w:p w14:paraId="1F84F438">
      <w:pPr>
        <w:pStyle w:val="style0"/>
        <w:bidi w:val="false"/>
        <w:rPr>
          <w:rFonts w:hint="eastAsia"/>
          <w:lang w:val="en-US"/>
        </w:rPr>
      </w:pPr>
    </w:p>
    <w:p w14:paraId="96B9BC1E">
      <w:pPr>
        <w:pStyle w:val="style0"/>
        <w:bidi w:val="false"/>
        <w:rPr>
          <w:rFonts w:hint="eastAsia"/>
          <w:lang w:val="en-US"/>
        </w:rPr>
      </w:pPr>
    </w:p>
    <w:p w14:paraId="A74F81CB">
      <w:pPr>
        <w:pStyle w:val="style0"/>
        <w:bidi w:val="false"/>
        <w:rPr>
          <w:rFonts w:hint="eastAsia"/>
          <w:lang w:val="en-US"/>
        </w:rPr>
      </w:pPr>
    </w:p>
    <w:p w14:paraId="1D65010C">
      <w:pPr>
        <w:pStyle w:val="style0"/>
        <w:keepNext w:val="false"/>
        <w:keepLines w:val="false"/>
        <w:widowControl/>
        <w:suppressLineNumbers w:val="false"/>
        <w:spacing w:before="0" w:beforeAutospacing="false" w:after="0" w:afterAutospacing="false"/>
        <w:ind w:left="0" w:right="0"/>
        <w:jc w:val="left"/>
        <w:rPr>
          <w:rFonts w:ascii="Times New Roman" w:cs="Times New Roman" w:eastAsia="黑体" w:hAnsi="Times New Roman" w:hint="default"/>
          <w:bCs/>
          <w:szCs w:val="32"/>
          <w:lang w:val="en-US"/>
        </w:rPr>
      </w:pPr>
      <w:r>
        <w:rPr>
          <w:rFonts w:ascii="Times New Roman" w:cs="黑体" w:eastAsia="黑体" w:hAnsi="Times New Roman" w:hint="eastAsia"/>
          <w:bCs/>
          <w:kern w:val="2"/>
          <w:sz w:val="32"/>
          <w:szCs w:val="32"/>
          <w:lang w:val="en-US" w:eastAsia="zh-CN"/>
        </w:rPr>
        <w:t>一、申报单位基本情况</w:t>
      </w:r>
    </w:p>
    <w:tbl>
      <w:tblPr>
        <w:tblStyle w:val="style105"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auto"/>
        <w:tblLayout w:type="fixed"/>
        <w:tblCellMar>
          <w:top w:w="0" w:type="dxa"/>
          <w:left w:w="51" w:type="dxa"/>
          <w:bottom w:w="0" w:type="dxa"/>
          <w:right w:w="51" w:type="dxa"/>
        </w:tblCellMar>
      </w:tblPr>
      <w:tblGrid>
        <w:gridCol w:w="2108"/>
        <w:gridCol w:w="873"/>
        <w:gridCol w:w="1313"/>
        <w:gridCol w:w="1138"/>
        <w:gridCol w:w="1228"/>
        <w:gridCol w:w="523"/>
        <w:gridCol w:w="873"/>
        <w:gridCol w:w="891"/>
      </w:tblGrid>
      <w:tr w14:paraId="973A3F5B">
        <w:trPr>
          <w:trHeight w:val="590" w:hRule="atLeast"/>
          <w:jc w:val="center"/>
        </w:trPr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F023B540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单位名称</w:t>
            </w:r>
          </w:p>
        </w:tc>
        <w:tc>
          <w:tcPr>
            <w:tcW w:w="382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D78B8B83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/>
              <w:ind w:left="0" w:right="0"/>
              <w:jc w:val="right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</w:p>
        </w:tc>
      </w:tr>
      <w:tr w14:paraId="BA935C80">
        <w:tblPrEx/>
        <w:trPr>
          <w:trHeight w:val="590" w:hRule="atLeast"/>
          <w:jc w:val="center"/>
        </w:trPr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F1E2F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注册地址</w:t>
            </w:r>
          </w:p>
        </w:tc>
        <w:tc>
          <w:tcPr>
            <w:tcW w:w="1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AC9DBFA4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</w:p>
        </w:tc>
        <w:tc>
          <w:tcPr>
            <w:tcW w:w="1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76151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电子邮箱</w:t>
            </w:r>
          </w:p>
        </w:tc>
        <w:tc>
          <w:tcPr>
            <w:tcW w:w="12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D30CC3F3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/>
              <w:ind w:left="0" w:right="0"/>
              <w:jc w:val="both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</w:p>
        </w:tc>
      </w:tr>
      <w:tr w14:paraId="52D9886C">
        <w:tblPrEx/>
        <w:trPr>
          <w:trHeight w:val="590" w:hRule="atLeast"/>
          <w:jc w:val="center"/>
        </w:trPr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13A82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办公地址</w:t>
            </w:r>
          </w:p>
        </w:tc>
        <w:tc>
          <w:tcPr>
            <w:tcW w:w="382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B4456517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/>
              <w:ind w:left="0" w:right="0"/>
              <w:jc w:val="both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</w:p>
        </w:tc>
      </w:tr>
      <w:tr w14:paraId="D60FC541">
        <w:tblPrEx/>
        <w:trPr>
          <w:trHeight w:val="1028" w:hRule="atLeast"/>
          <w:jc w:val="center"/>
        </w:trPr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A9AB7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注册时间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ABD22C26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/>
              <w:ind w:left="0" w:right="0"/>
              <w:jc w:val="both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9C7601A1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社会信用代码</w:t>
            </w:r>
          </w:p>
        </w:tc>
        <w:tc>
          <w:tcPr>
            <w:tcW w:w="26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AB366A50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/>
              <w:ind w:left="0" w:right="0"/>
              <w:jc w:val="both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</w:p>
        </w:tc>
      </w:tr>
      <w:tr w14:paraId="077AF344">
        <w:tblPrEx/>
        <w:trPr>
          <w:trHeight w:val="590" w:hRule="atLeast"/>
          <w:jc w:val="center"/>
        </w:trPr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5E6FD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法定代表人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BAA181F6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8364F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26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93A25415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</w:p>
        </w:tc>
      </w:tr>
      <w:tr w14:paraId="E3A3C067">
        <w:tblPrEx/>
        <w:trPr>
          <w:trHeight w:val="590" w:hRule="atLeast"/>
          <w:jc w:val="center"/>
        </w:trPr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EDC2A42E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申报联系人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94114302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D3742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26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8829CE84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/>
              <w:ind w:left="0" w:right="0"/>
              <w:jc w:val="both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</w:p>
        </w:tc>
      </w:tr>
      <w:tr w14:paraId="7BD6300E">
        <w:tblPrEx/>
        <w:trPr>
          <w:trHeight w:val="1384" w:hRule="atLeast"/>
          <w:jc w:val="center"/>
        </w:trPr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D4312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 w:lineRule="exact" w:line="500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单位性质</w:t>
            </w:r>
          </w:p>
          <w:p w14:paraId="78F60DD8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 w:lineRule="exact" w:line="500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（“√”选）</w:t>
            </w:r>
          </w:p>
        </w:tc>
        <w:tc>
          <w:tcPr>
            <w:tcW w:w="382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6A84B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 w:lineRule="exact" w:line="500"/>
              <w:ind w:left="0" w:right="0"/>
              <w:jc w:val="both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default"/>
                <w:kern w:val="2"/>
                <w:sz w:val="28"/>
                <w:szCs w:val="28"/>
                <w:lang w:val="en-US" w:eastAsia="zh-CN"/>
              </w:rPr>
              <w:sym w:font="Wingdings 2" w:char="a3"/>
            </w: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 xml:space="preserve">国有企业 </w:t>
            </w:r>
            <w:r>
              <w:rPr>
                <w:rFonts w:ascii="仿宋_GB2312" w:cs="仿宋_GB2312" w:eastAsia="仿宋_GB2312" w:hAnsi="Times New Roman" w:hint="default"/>
                <w:kern w:val="2"/>
                <w:sz w:val="28"/>
                <w:szCs w:val="28"/>
                <w:lang w:val="en-US" w:eastAsia="zh-CN"/>
              </w:rPr>
              <w:sym w:font="Wingdings 2" w:char="a3"/>
            </w: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 xml:space="preserve">合资企业 </w:t>
            </w:r>
            <w:r>
              <w:rPr>
                <w:rFonts w:ascii="仿宋_GB2312" w:cs="仿宋_GB2312" w:eastAsia="仿宋_GB2312" w:hAnsi="Times New Roman" w:hint="default"/>
                <w:kern w:val="2"/>
                <w:sz w:val="28"/>
                <w:szCs w:val="28"/>
                <w:lang w:val="en-US" w:eastAsia="zh-CN"/>
              </w:rPr>
              <w:sym w:font="Wingdings 2" w:char="a3"/>
            </w: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 xml:space="preserve">外资企业 </w:t>
            </w:r>
            <w:r>
              <w:rPr>
                <w:rFonts w:ascii="仿宋_GB2312" w:cs="仿宋_GB2312" w:eastAsia="仿宋_GB2312" w:hAnsi="Times New Roman" w:hint="default"/>
                <w:kern w:val="2"/>
                <w:sz w:val="28"/>
                <w:szCs w:val="28"/>
                <w:lang w:val="en-US" w:eastAsia="zh-CN"/>
              </w:rPr>
              <w:sym w:font="Wingdings 2" w:char="a3"/>
            </w: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 xml:space="preserve">民营企业    </w:t>
            </w:r>
          </w:p>
          <w:p w14:paraId="FD6B52A7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 w:lineRule="exact" w:line="500"/>
              <w:ind w:left="0" w:right="0"/>
              <w:jc w:val="both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default"/>
                <w:kern w:val="2"/>
                <w:sz w:val="28"/>
                <w:szCs w:val="28"/>
                <w:lang w:val="en-US" w:eastAsia="zh-CN"/>
              </w:rPr>
              <w:sym w:font="Wingdings 2" w:char="a3"/>
            </w: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其他</w:t>
            </w: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u w:val="single"/>
                <w:lang w:val="en-US" w:eastAsia="zh-CN"/>
              </w:rPr>
              <w:t xml:space="preserve">                 </w:t>
            </w: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。</w:t>
            </w:r>
          </w:p>
        </w:tc>
      </w:tr>
      <w:tr w14:paraId="EB44965C">
        <w:tblPrEx/>
        <w:trPr>
          <w:trHeight w:val="1120" w:hRule="atLeast"/>
          <w:jc w:val="center"/>
        </w:trPr>
        <w:tc>
          <w:tcPr>
            <w:tcW w:w="11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02963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 w:lineRule="exact" w:line="500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单位资质信息</w:t>
            </w:r>
          </w:p>
        </w:tc>
        <w:tc>
          <w:tcPr>
            <w:tcW w:w="382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8D74F8A5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 w:lineRule="exact" w:line="500"/>
              <w:ind w:left="0" w:right="0"/>
              <w:jc w:val="both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1.（单位通过CMM/CMMI、ITSS、DCMM、ISO等标准资质情况）</w:t>
            </w:r>
          </w:p>
        </w:tc>
      </w:tr>
      <w:tr w14:paraId="6014C5D1">
        <w:tblPrEx/>
        <w:trPr>
          <w:trHeight w:val="1674" w:hRule="atLeast"/>
          <w:jc w:val="center"/>
        </w:trPr>
        <w:tc>
          <w:tcPr>
            <w:tcW w:w="1178" w:type="pct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C3D8F923">
            <w:pPr>
              <w:pStyle w:val="style0"/>
              <w:keepNext w:val="false"/>
              <w:keepLines w:val="false"/>
              <w:suppressLineNumbers w:val="false"/>
              <w:spacing w:before="0" w:beforeAutospacing="false" w:after="0" w:afterAutospacing="false"/>
              <w:ind w:left="0" w:right="0"/>
              <w:rPr>
                <w:rFonts w:ascii="Times New Roman" w:cs="Times New Roman" w:hAnsi="Times New Roman" w:hint="default"/>
                <w:sz w:val="28"/>
                <w:szCs w:val="28"/>
              </w:rPr>
            </w:pPr>
          </w:p>
        </w:tc>
        <w:tc>
          <w:tcPr>
            <w:tcW w:w="382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A77F1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 w:lineRule="exact" w:line="500"/>
              <w:ind w:left="0" w:right="0"/>
              <w:jc w:val="both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2.（地市级及以上评定、具备软件技术产品研发功能的工程技术研究中心、重点实验室、企业技术中心等资质情况）</w:t>
            </w:r>
          </w:p>
        </w:tc>
      </w:tr>
      <w:tr w14:paraId="C4B23CBA">
        <w:tblPrEx/>
        <w:trPr>
          <w:trHeight w:val="670" w:hRule="atLeast"/>
          <w:jc w:val="center"/>
        </w:trPr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2B546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 w:lineRule="exact" w:line="500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主营业务范围</w:t>
            </w:r>
          </w:p>
        </w:tc>
        <w:tc>
          <w:tcPr>
            <w:tcW w:w="382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7B7A4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 w:lineRule="exact" w:line="500"/>
              <w:ind w:left="0" w:right="0"/>
              <w:jc w:val="both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</w:p>
        </w:tc>
      </w:tr>
      <w:tr w14:paraId="210C35FE">
        <w:tblPrEx/>
        <w:trPr>
          <w:trHeight w:val="496" w:hRule="atLeast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F3B09BE7">
            <w:pPr>
              <w:pStyle w:val="style0"/>
              <w:keepNext w:val="false"/>
              <w:keepLines w:val="false"/>
              <w:widowControl w:val="false"/>
              <w:suppressLineNumbers w:val="false"/>
              <w:tabs>
                <w:tab w:val="left" w:leader="none" w:pos="1110"/>
              </w:tabs>
              <w:spacing w:before="0" w:beforeAutospacing="false" w:after="0" w:afterAutospacing="false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上年度财务状况（单位：万元）</w:t>
            </w:r>
          </w:p>
        </w:tc>
      </w:tr>
      <w:tr w14:paraId="C969CCD3">
        <w:tblPrEx/>
        <w:trPr>
          <w:trHeight w:val="496" w:hRule="atLeast"/>
          <w:jc w:val="center"/>
        </w:trPr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35428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 w:lineRule="exact" w:line="500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年份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A9AFF0E9">
            <w:pPr>
              <w:pStyle w:val="style0"/>
              <w:keepNext w:val="false"/>
              <w:keepLines w:val="false"/>
              <w:widowControl w:val="false"/>
              <w:suppressLineNumbers w:val="false"/>
              <w:tabs>
                <w:tab w:val="left" w:leader="none" w:pos="1110"/>
              </w:tabs>
              <w:spacing w:before="0" w:beforeAutospacing="false" w:after="0" w:afterAutospacing="false" w:lineRule="exact" w:line="500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资产总额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D035750B">
            <w:pPr>
              <w:pStyle w:val="style0"/>
              <w:keepNext w:val="false"/>
              <w:keepLines w:val="false"/>
              <w:widowControl w:val="false"/>
              <w:suppressLineNumbers w:val="false"/>
              <w:tabs>
                <w:tab w:val="left" w:leader="none" w:pos="1110"/>
              </w:tabs>
              <w:spacing w:before="0" w:beforeAutospacing="false" w:after="0" w:afterAutospacing="false" w:lineRule="exact" w:line="500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负债总额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AB50213A">
            <w:pPr>
              <w:pStyle w:val="style0"/>
              <w:keepNext w:val="false"/>
              <w:keepLines w:val="false"/>
              <w:widowControl w:val="false"/>
              <w:suppressLineNumbers w:val="false"/>
              <w:tabs>
                <w:tab w:val="left" w:leader="none" w:pos="1110"/>
              </w:tabs>
              <w:spacing w:before="0" w:beforeAutospacing="false" w:after="0" w:afterAutospacing="false" w:lineRule="exact" w:line="500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主营业务收入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3B06F">
            <w:pPr>
              <w:pStyle w:val="style0"/>
              <w:keepNext w:val="false"/>
              <w:keepLines w:val="false"/>
              <w:widowControl w:val="false"/>
              <w:suppressLineNumbers w:val="false"/>
              <w:tabs>
                <w:tab w:val="left" w:leader="none" w:pos="1110"/>
              </w:tabs>
              <w:spacing w:before="0" w:beforeAutospacing="false" w:after="0" w:afterAutospacing="false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软件业务收入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ABFD3EA8">
            <w:pPr>
              <w:pStyle w:val="style0"/>
              <w:keepNext w:val="false"/>
              <w:keepLines w:val="false"/>
              <w:widowControl w:val="false"/>
              <w:suppressLineNumbers w:val="false"/>
              <w:tabs>
                <w:tab w:val="left" w:leader="none" w:pos="1110"/>
              </w:tabs>
              <w:spacing w:before="0" w:beforeAutospacing="false" w:after="0" w:afterAutospacing="false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利润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AAED4420">
            <w:pPr>
              <w:pStyle w:val="style0"/>
              <w:keepNext w:val="false"/>
              <w:keepLines w:val="false"/>
              <w:widowControl w:val="false"/>
              <w:suppressLineNumbers w:val="false"/>
              <w:tabs>
                <w:tab w:val="left" w:leader="none" w:pos="1110"/>
              </w:tabs>
              <w:spacing w:before="0" w:beforeAutospacing="false" w:after="0" w:afterAutospacing="false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实缴税金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34293">
            <w:pPr>
              <w:pStyle w:val="style0"/>
              <w:keepNext w:val="false"/>
              <w:keepLines w:val="false"/>
              <w:widowControl w:val="false"/>
              <w:suppressLineNumbers w:val="false"/>
              <w:tabs>
                <w:tab w:val="left" w:leader="none" w:pos="1110"/>
              </w:tabs>
              <w:spacing w:before="0" w:beforeAutospacing="false" w:after="0" w:afterAutospacing="false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研发投入</w:t>
            </w:r>
          </w:p>
        </w:tc>
      </w:tr>
      <w:tr w14:paraId="D069501D">
        <w:tblPrEx/>
        <w:trPr>
          <w:trHeight w:val="496" w:hRule="atLeast"/>
          <w:jc w:val="center"/>
        </w:trPr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C664E5F6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 w:lineRule="exact" w:line="500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DED7BF2C">
            <w:pPr>
              <w:pStyle w:val="style0"/>
              <w:keepNext w:val="false"/>
              <w:keepLines w:val="false"/>
              <w:widowControl w:val="false"/>
              <w:suppressLineNumbers w:val="false"/>
              <w:tabs>
                <w:tab w:val="left" w:leader="none" w:pos="1110"/>
              </w:tabs>
              <w:spacing w:before="0" w:beforeAutospacing="false" w:after="0" w:afterAutospacing="false" w:lineRule="exact" w:line="500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7EF61">
            <w:pPr>
              <w:pStyle w:val="style0"/>
              <w:keepNext w:val="false"/>
              <w:keepLines w:val="false"/>
              <w:widowControl w:val="false"/>
              <w:suppressLineNumbers w:val="false"/>
              <w:tabs>
                <w:tab w:val="left" w:leader="none" w:pos="1110"/>
              </w:tabs>
              <w:spacing w:before="0" w:beforeAutospacing="false" w:after="0" w:afterAutospacing="false" w:lineRule="exact" w:line="500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C412D331">
            <w:pPr>
              <w:pStyle w:val="style0"/>
              <w:keepNext w:val="false"/>
              <w:keepLines w:val="false"/>
              <w:widowControl w:val="false"/>
              <w:suppressLineNumbers w:val="false"/>
              <w:tabs>
                <w:tab w:val="left" w:leader="none" w:pos="1110"/>
              </w:tabs>
              <w:spacing w:before="0" w:beforeAutospacing="false" w:after="0" w:afterAutospacing="false" w:lineRule="exact" w:line="500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8C1B9">
            <w:pPr>
              <w:pStyle w:val="style0"/>
              <w:keepNext w:val="false"/>
              <w:keepLines w:val="false"/>
              <w:widowControl w:val="false"/>
              <w:suppressLineNumbers w:val="false"/>
              <w:tabs>
                <w:tab w:val="left" w:leader="none" w:pos="1110"/>
              </w:tabs>
              <w:spacing w:before="0" w:beforeAutospacing="false" w:after="0" w:afterAutospacing="false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DBABEA87">
            <w:pPr>
              <w:pStyle w:val="style0"/>
              <w:keepNext w:val="false"/>
              <w:keepLines w:val="false"/>
              <w:widowControl w:val="false"/>
              <w:suppressLineNumbers w:val="false"/>
              <w:tabs>
                <w:tab w:val="left" w:leader="none" w:pos="1110"/>
              </w:tabs>
              <w:spacing w:before="0" w:beforeAutospacing="false" w:after="0" w:afterAutospacing="false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8B7CEF5C">
            <w:pPr>
              <w:pStyle w:val="style0"/>
              <w:keepNext w:val="false"/>
              <w:keepLines w:val="false"/>
              <w:widowControl w:val="false"/>
              <w:suppressLineNumbers w:val="false"/>
              <w:tabs>
                <w:tab w:val="left" w:leader="none" w:pos="1110"/>
              </w:tabs>
              <w:spacing w:before="0" w:beforeAutospacing="false" w:after="0" w:afterAutospacing="false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3A72E">
            <w:pPr>
              <w:pStyle w:val="style0"/>
              <w:keepNext w:val="false"/>
              <w:keepLines w:val="false"/>
              <w:widowControl w:val="false"/>
              <w:suppressLineNumbers w:val="false"/>
              <w:tabs>
                <w:tab w:val="left" w:leader="none" w:pos="1110"/>
              </w:tabs>
              <w:spacing w:before="0" w:beforeAutospacing="false" w:after="0" w:afterAutospacing="false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</w:p>
        </w:tc>
      </w:tr>
      <w:tr w14:paraId="3066F083">
        <w:tblPrEx/>
        <w:trPr>
          <w:trHeight w:val="1073" w:hRule="atLeast"/>
          <w:jc w:val="center"/>
        </w:trPr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EE1EC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员工情况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9EC632AE">
            <w:pPr>
              <w:pStyle w:val="style0"/>
              <w:keepNext w:val="false"/>
              <w:keepLines w:val="false"/>
              <w:widowControl w:val="false"/>
              <w:suppressLineNumbers w:val="false"/>
              <w:tabs>
                <w:tab w:val="left" w:leader="none" w:pos="1110"/>
              </w:tabs>
              <w:spacing w:before="0" w:beforeAutospacing="false" w:after="0" w:afterAutospacing="false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员工总数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C61DD">
            <w:pPr>
              <w:pStyle w:val="style0"/>
              <w:keepNext w:val="false"/>
              <w:keepLines w:val="false"/>
              <w:widowControl w:val="false"/>
              <w:suppressLineNumbers w:val="false"/>
              <w:tabs>
                <w:tab w:val="left" w:leader="none" w:pos="1110"/>
              </w:tabs>
              <w:spacing w:before="0" w:beforeAutospacing="false" w:after="0" w:afterAutospacing="false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C88F1926">
            <w:pPr>
              <w:pStyle w:val="style0"/>
              <w:keepNext w:val="false"/>
              <w:keepLines w:val="false"/>
              <w:widowControl w:val="false"/>
              <w:suppressLineNumbers w:val="false"/>
              <w:tabs>
                <w:tab w:val="left" w:leader="none" w:pos="1110"/>
              </w:tabs>
              <w:spacing w:before="0" w:beforeAutospacing="false" w:after="0" w:afterAutospacing="false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研发人员数量</w:t>
            </w:r>
          </w:p>
        </w:tc>
        <w:tc>
          <w:tcPr>
            <w:tcW w:w="19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9FFAB">
            <w:pPr>
              <w:pStyle w:val="style0"/>
              <w:keepNext w:val="false"/>
              <w:keepLines w:val="false"/>
              <w:widowControl w:val="false"/>
              <w:suppressLineNumbers w:val="false"/>
              <w:tabs>
                <w:tab w:val="left" w:leader="none" w:pos="1110"/>
              </w:tabs>
              <w:spacing w:before="0" w:beforeAutospacing="false" w:after="0" w:afterAutospacing="false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</w:p>
        </w:tc>
      </w:tr>
      <w:tr w14:paraId="E7F21303">
        <w:tblPrEx/>
        <w:trPr>
          <w:trHeight w:val="1383" w:hRule="atLeast"/>
          <w:jc w:val="center"/>
        </w:trPr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5CDC6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 w:lineRule="exact" w:line="540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是否在工信部运行监测系统填报数据</w:t>
            </w:r>
          </w:p>
        </w:tc>
        <w:tc>
          <w:tcPr>
            <w:tcW w:w="382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F663E3B0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 w:lineRule="exact" w:line="540"/>
              <w:ind w:left="0" w:right="0"/>
              <w:jc w:val="both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default"/>
                <w:kern w:val="2"/>
                <w:sz w:val="28"/>
                <w:szCs w:val="28"/>
                <w:lang w:val="en-US" w:eastAsia="zh-CN"/>
              </w:rPr>
              <w:sym w:font="Wingdings 2" w:char="a3"/>
            </w: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已填报</w:t>
            </w:r>
          </w:p>
          <w:p w14:paraId="EF8BCAB2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 w:lineRule="exact" w:line="540"/>
              <w:ind w:left="0" w:right="0"/>
              <w:jc w:val="both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default"/>
                <w:kern w:val="2"/>
                <w:sz w:val="28"/>
                <w:szCs w:val="28"/>
                <w:lang w:val="en-US" w:eastAsia="zh-CN"/>
              </w:rPr>
              <w:sym w:font="Wingdings 2" w:char="a3"/>
            </w: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未填报（情况说明：</w:t>
            </w: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u w:val="single"/>
                <w:lang w:val="en-US" w:eastAsia="zh-CN"/>
              </w:rPr>
              <w:t xml:space="preserve">                       </w:t>
            </w: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）</w:t>
            </w:r>
          </w:p>
        </w:tc>
      </w:tr>
    </w:tbl>
    <w:p w14:paraId="D25F170F">
      <w:pPr>
        <w:pStyle w:val="style0"/>
        <w:keepNext w:val="false"/>
        <w:keepLines w:val="false"/>
        <w:widowControl/>
        <w:suppressLineNumbers w:val="false"/>
        <w:spacing w:before="0" w:beforeAutospacing="false" w:after="0" w:afterAutospacing="false"/>
        <w:ind w:left="0" w:right="0"/>
        <w:jc w:val="left"/>
        <w:rPr>
          <w:rFonts w:ascii="Times New Roman" w:cs="Times New Roman" w:eastAsia="黑体" w:hAnsi="Times New Roman" w:hint="default"/>
          <w:bCs/>
          <w:szCs w:val="32"/>
          <w:lang w:val="en-US"/>
        </w:rPr>
      </w:pPr>
      <w:r>
        <w:rPr>
          <w:rFonts w:ascii="Times New Roman" w:cs="黑体" w:eastAsia="黑体" w:hAnsi="Times New Roman" w:hint="eastAsia"/>
          <w:bCs/>
          <w:kern w:val="2"/>
          <w:sz w:val="32"/>
          <w:szCs w:val="32"/>
          <w:lang w:val="en-US" w:eastAsia="zh-CN"/>
        </w:rPr>
        <w:t>二、申报首版次软件产品的基本情况</w:t>
      </w:r>
      <w:bookmarkStart w:id="0" w:name="_GoBack"/>
      <w:bookmarkEnd w:id="0"/>
    </w:p>
    <w:tbl>
      <w:tblPr>
        <w:tblStyle w:val="style105"/>
        <w:tblW w:w="958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auto"/>
        <w:tblLayout w:type="fixed"/>
        <w:tblCellMar>
          <w:top w:w="0" w:type="dxa"/>
          <w:left w:w="51" w:type="dxa"/>
          <w:bottom w:w="0" w:type="dxa"/>
          <w:right w:w="51" w:type="dxa"/>
        </w:tblCellMar>
      </w:tblPr>
      <w:tblGrid>
        <w:gridCol w:w="1630"/>
        <w:gridCol w:w="2522"/>
        <w:gridCol w:w="5437"/>
      </w:tblGrid>
      <w:tr w14:paraId="28858017">
        <w:trPr>
          <w:cantSplit/>
          <w:trHeight w:val="214" w:hRule="atLeast"/>
          <w:jc w:val="center"/>
        </w:trPr>
        <w:tc>
          <w:tcPr>
            <w:tcW w:w="1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575CB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 w:lineRule="exact" w:line="540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软件产品</w:t>
            </w:r>
          </w:p>
          <w:p w14:paraId="0716CDE1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情况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2740B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 w:lineRule="exact" w:line="540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软件产品名称</w:t>
            </w:r>
          </w:p>
          <w:p w14:paraId="0B1759CB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 w:lineRule="exact" w:line="540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及版本号</w:t>
            </w:r>
          </w:p>
        </w:tc>
        <w:tc>
          <w:tcPr>
            <w:tcW w:w="5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4FFF6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</w:p>
        </w:tc>
      </w:tr>
      <w:tr w14:paraId="51367F90">
        <w:tblPrEx/>
        <w:trPr>
          <w:cantSplit/>
          <w:trHeight w:val="214" w:hRule="atLeast"/>
          <w:jc w:val="center"/>
        </w:trPr>
        <w:tc>
          <w:tcPr>
            <w:tcW w:w="1630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C380838C">
            <w:pPr>
              <w:pStyle w:val="style0"/>
              <w:keepNext w:val="false"/>
              <w:keepLines w:val="false"/>
              <w:suppressLineNumbers w:val="false"/>
              <w:spacing w:before="0" w:beforeAutospacing="false" w:after="0" w:afterAutospacing="false"/>
              <w:ind w:left="0" w:right="0"/>
              <w:rPr>
                <w:rFonts w:ascii="Times New Roman" w:cs="Times New Roman" w:hAnsi="Times New Roman" w:hint="default"/>
                <w:sz w:val="28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D5C3E879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 w:lineRule="exact" w:line="540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软件著作权证书号</w:t>
            </w:r>
          </w:p>
        </w:tc>
        <w:tc>
          <w:tcPr>
            <w:tcW w:w="5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109AE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</w:p>
        </w:tc>
      </w:tr>
      <w:tr w14:paraId="F7E1B599">
        <w:tblPrEx/>
        <w:trPr>
          <w:cantSplit/>
          <w:trHeight w:val="214" w:hRule="atLeast"/>
          <w:jc w:val="center"/>
        </w:trPr>
        <w:tc>
          <w:tcPr>
            <w:tcW w:w="1630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9CAE1376">
            <w:pPr>
              <w:pStyle w:val="style0"/>
              <w:keepNext w:val="false"/>
              <w:keepLines w:val="false"/>
              <w:suppressLineNumbers w:val="false"/>
              <w:spacing w:before="0" w:beforeAutospacing="false" w:after="0" w:afterAutospacing="false"/>
              <w:ind w:left="0" w:right="0"/>
              <w:rPr>
                <w:rFonts w:ascii="Times New Roman" w:cs="Times New Roman" w:hAnsi="Times New Roman" w:hint="default"/>
                <w:sz w:val="28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89AF7F4B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 w:lineRule="exact" w:line="540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著作权人</w:t>
            </w:r>
          </w:p>
        </w:tc>
        <w:tc>
          <w:tcPr>
            <w:tcW w:w="5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BA46D5BE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</w:p>
        </w:tc>
      </w:tr>
      <w:tr w14:paraId="FF086569">
        <w:tblPrEx/>
        <w:trPr>
          <w:cantSplit/>
          <w:trHeight w:val="214" w:hRule="atLeast"/>
          <w:jc w:val="center"/>
        </w:trPr>
        <w:tc>
          <w:tcPr>
            <w:tcW w:w="1630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BBEB3873">
            <w:pPr>
              <w:pStyle w:val="style0"/>
              <w:keepNext w:val="false"/>
              <w:keepLines w:val="false"/>
              <w:suppressLineNumbers w:val="false"/>
              <w:spacing w:before="0" w:beforeAutospacing="false" w:after="0" w:afterAutospacing="false"/>
              <w:ind w:left="0" w:right="0"/>
              <w:rPr>
                <w:rFonts w:ascii="Times New Roman" w:cs="Times New Roman" w:hAnsi="Times New Roman" w:hint="default"/>
                <w:sz w:val="28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FE23F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 w:lineRule="exact" w:line="540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开发开始时间</w:t>
            </w:r>
          </w:p>
        </w:tc>
        <w:tc>
          <w:tcPr>
            <w:tcW w:w="5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B4713DB5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u w:val="single"/>
                <w:lang w:val="en-US" w:eastAsia="zh-CN"/>
              </w:rPr>
              <w:t xml:space="preserve">      </w:t>
            </w: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年</w:t>
            </w: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u w:val="single"/>
                <w:lang w:val="en-US" w:eastAsia="zh-CN"/>
              </w:rPr>
              <w:t xml:space="preserve">      </w:t>
            </w: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月</w:t>
            </w: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u w:val="single"/>
                <w:lang w:val="en-US" w:eastAsia="zh-CN"/>
              </w:rPr>
              <w:t xml:space="preserve">      </w:t>
            </w: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日</w:t>
            </w:r>
          </w:p>
        </w:tc>
      </w:tr>
      <w:tr w14:paraId="B5D755DE">
        <w:tblPrEx/>
        <w:trPr>
          <w:cantSplit/>
          <w:trHeight w:val="214" w:hRule="atLeast"/>
          <w:jc w:val="center"/>
        </w:trPr>
        <w:tc>
          <w:tcPr>
            <w:tcW w:w="1630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A3851">
            <w:pPr>
              <w:pStyle w:val="style0"/>
              <w:keepNext w:val="false"/>
              <w:keepLines w:val="false"/>
              <w:suppressLineNumbers w:val="false"/>
              <w:spacing w:before="0" w:beforeAutospacing="false" w:after="0" w:afterAutospacing="false"/>
              <w:ind w:left="0" w:right="0"/>
              <w:rPr>
                <w:rFonts w:ascii="Times New Roman" w:cs="Times New Roman" w:hAnsi="Times New Roman" w:hint="default"/>
                <w:sz w:val="28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DA95E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 w:lineRule="exact" w:line="540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开发完成时间</w:t>
            </w:r>
          </w:p>
        </w:tc>
        <w:tc>
          <w:tcPr>
            <w:tcW w:w="5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9EC2EDA2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u w:val="single"/>
                <w:lang w:val="en-US" w:eastAsia="zh-CN"/>
              </w:rPr>
              <w:t xml:space="preserve">      </w:t>
            </w: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年</w:t>
            </w: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u w:val="single"/>
                <w:lang w:val="en-US" w:eastAsia="zh-CN"/>
              </w:rPr>
              <w:t xml:space="preserve">      </w:t>
            </w: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月</w:t>
            </w: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u w:val="single"/>
                <w:lang w:val="en-US" w:eastAsia="zh-CN"/>
              </w:rPr>
              <w:t xml:space="preserve">      </w:t>
            </w: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日</w:t>
            </w:r>
          </w:p>
        </w:tc>
      </w:tr>
      <w:tr w14:paraId="18013DCB">
        <w:tblPrEx/>
        <w:trPr>
          <w:cantSplit/>
          <w:trHeight w:val="214" w:hRule="atLeast"/>
          <w:jc w:val="center"/>
        </w:trPr>
        <w:tc>
          <w:tcPr>
            <w:tcW w:w="1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01F21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 w:lineRule="exact" w:line="540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产品类型</w:t>
            </w:r>
          </w:p>
          <w:p w14:paraId="3CE46042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 w:lineRule="exact" w:line="540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（“√”选一项）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9F2EDFF1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 w:lineRule="exact" w:line="540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基础软件</w:t>
            </w:r>
          </w:p>
        </w:tc>
        <w:tc>
          <w:tcPr>
            <w:tcW w:w="5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CF2F1C80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 w:lineRule="exact" w:line="400"/>
              <w:ind w:left="0" w:right="0"/>
              <w:jc w:val="both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□操作系统□数据库系统 □中间件  □支撑软件</w:t>
            </w:r>
          </w:p>
          <w:p w14:paraId="19DBB61F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 w:lineRule="exact" w:line="400"/>
              <w:ind w:left="0" w:right="0"/>
              <w:jc w:val="left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 xml:space="preserve">□通用办公软件□开发支撑软件 </w:t>
            </w:r>
          </w:p>
          <w:p w14:paraId="C63E1664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 w:lineRule="exact" w:line="400"/>
              <w:ind w:left="0" w:right="0"/>
              <w:jc w:val="left"/>
              <w:rPr>
                <w:rFonts w:ascii="仿宋_GB2312" w:cs="仿宋_GB2312" w:eastAsia="仿宋_GB2312" w:hint="eastAsia"/>
                <w:sz w:val="28"/>
                <w:szCs w:val="28"/>
                <w:u w:val="single"/>
                <w:lang w:val="en-US"/>
              </w:rPr>
            </w:pPr>
            <w:r>
              <w:rPr>
                <w:rFonts w:ascii="仿宋_GB2312" w:cs="仿宋_GB2312" w:eastAsia="仿宋_GB2312" w:hAnsi="Times New Roman" w:hint="default"/>
                <w:kern w:val="2"/>
                <w:sz w:val="28"/>
                <w:szCs w:val="28"/>
                <w:lang w:val="en-US" w:eastAsia="zh-CN"/>
              </w:rPr>
              <w:sym w:font="Wingdings 2" w:char="a3"/>
            </w: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其他：</w:t>
            </w: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u w:val="single"/>
                <w:lang w:val="en-US" w:eastAsia="zh-CN"/>
              </w:rPr>
              <w:t xml:space="preserve">                  </w:t>
            </w: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。</w:t>
            </w:r>
          </w:p>
        </w:tc>
      </w:tr>
      <w:tr w14:paraId="1C8FE0F5">
        <w:tblPrEx/>
        <w:trPr>
          <w:cantSplit/>
          <w:trHeight w:val="214" w:hRule="atLeast"/>
          <w:jc w:val="center"/>
        </w:trPr>
        <w:tc>
          <w:tcPr>
            <w:tcW w:w="1630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AB6B9D4A">
            <w:pPr>
              <w:pStyle w:val="style0"/>
              <w:keepNext w:val="false"/>
              <w:keepLines w:val="false"/>
              <w:suppressLineNumbers w:val="false"/>
              <w:spacing w:before="0" w:beforeAutospacing="false" w:after="0" w:afterAutospacing="false"/>
              <w:ind w:left="0" w:right="0"/>
              <w:rPr>
                <w:rFonts w:ascii="Times New Roman" w:cs="Times New Roman" w:hAnsi="Times New Roman" w:hint="default"/>
                <w:sz w:val="28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C0070F87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 w:lineRule="exact" w:line="540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工业软件</w:t>
            </w:r>
          </w:p>
        </w:tc>
        <w:tc>
          <w:tcPr>
            <w:tcW w:w="5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8349E296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 w:lineRule="exact" w:line="400"/>
              <w:ind w:left="0" w:right="0"/>
              <w:jc w:val="left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 xml:space="preserve">□研发设计类 □生产控制类 □业务管理类   </w:t>
            </w:r>
          </w:p>
          <w:p w14:paraId="E531ADAF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 w:lineRule="exact" w:line="400"/>
              <w:ind w:left="0" w:right="0"/>
              <w:jc w:val="left"/>
              <w:rPr>
                <w:rFonts w:ascii="仿宋_GB2312" w:cs="仿宋_GB2312" w:eastAsia="仿宋_GB2312" w:hint="eastAsia"/>
                <w:sz w:val="28"/>
                <w:szCs w:val="28"/>
                <w:u w:val="single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□其他：</w:t>
            </w: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u w:val="single"/>
                <w:lang w:val="en-US" w:eastAsia="zh-CN"/>
              </w:rPr>
              <w:t xml:space="preserve">                </w:t>
            </w: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 xml:space="preserve"> 。</w:t>
            </w:r>
          </w:p>
        </w:tc>
      </w:tr>
      <w:tr w14:paraId="0E9364F9">
        <w:tblPrEx/>
        <w:trPr>
          <w:cantSplit/>
          <w:trHeight w:val="214" w:hRule="atLeast"/>
          <w:jc w:val="center"/>
        </w:trPr>
        <w:tc>
          <w:tcPr>
            <w:tcW w:w="1630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C7F1B34F">
            <w:pPr>
              <w:pStyle w:val="style0"/>
              <w:keepNext w:val="false"/>
              <w:keepLines w:val="false"/>
              <w:suppressLineNumbers w:val="false"/>
              <w:spacing w:before="0" w:beforeAutospacing="false" w:after="0" w:afterAutospacing="false"/>
              <w:ind w:left="0" w:right="0"/>
              <w:rPr>
                <w:rFonts w:ascii="Times New Roman" w:cs="Times New Roman" w:hAnsi="Times New Roman" w:hint="default"/>
                <w:sz w:val="28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F9DF943E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 w:lineRule="exact" w:line="540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新兴技术软件</w:t>
            </w:r>
          </w:p>
        </w:tc>
        <w:tc>
          <w:tcPr>
            <w:tcW w:w="5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5BF93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 w:lineRule="exact" w:line="400"/>
              <w:ind w:left="0" w:right="0"/>
              <w:jc w:val="both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□</w:t>
            </w:r>
            <w:r>
              <w:rPr>
                <w:rFonts w:ascii="仿宋_GB2312" w:cs="仿宋_GB2312" w:eastAsia="仿宋_GB2312" w:hAnsi="Times New Roman" w:hint="eastAsia"/>
                <w:spacing w:val="0"/>
                <w:kern w:val="2"/>
                <w:sz w:val="28"/>
                <w:szCs w:val="28"/>
              </w:rPr>
              <w:t>数据</w:t>
            </w:r>
            <w:r>
              <w:rPr>
                <w:rFonts w:ascii="仿宋_GB2312" w:cs="仿宋_GB2312" w:eastAsia="仿宋_GB2312" w:hAnsi="Times New Roman" w:hint="eastAsia"/>
                <w:spacing w:val="0"/>
                <w:kern w:val="2"/>
                <w:sz w:val="28"/>
                <w:szCs w:val="28"/>
                <w:lang w:val="en-US" w:eastAsia="zh-CN"/>
              </w:rPr>
              <w:t>集构建与</w:t>
            </w:r>
            <w:r>
              <w:rPr>
                <w:rFonts w:ascii="仿宋_GB2312" w:cs="仿宋_GB2312" w:eastAsia="仿宋_GB2312" w:hAnsi="Times New Roman" w:hint="eastAsia"/>
                <w:spacing w:val="0"/>
                <w:kern w:val="2"/>
                <w:sz w:val="28"/>
                <w:szCs w:val="28"/>
              </w:rPr>
              <w:t>流通</w:t>
            </w:r>
            <w:r>
              <w:rPr>
                <w:rFonts w:ascii="仿宋_GB2312" w:cs="仿宋_GB2312" w:eastAsia="仿宋_GB2312" w:hAnsi="Times New Roman" w:hint="eastAsia"/>
                <w:spacing w:val="0"/>
                <w:kern w:val="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□</w:t>
            </w:r>
            <w:r>
              <w:rPr>
                <w:rFonts w:ascii="仿宋_GB2312" w:cs="仿宋_GB2312" w:eastAsia="仿宋_GB2312" w:hAnsi="Times New Roman" w:hint="eastAsia"/>
                <w:spacing w:val="0"/>
                <w:kern w:val="2"/>
                <w:sz w:val="28"/>
                <w:szCs w:val="28"/>
                <w:lang w:eastAsia="zh-CN"/>
              </w:rPr>
              <w:t>数据标注</w:t>
            </w:r>
            <w:r>
              <w:rPr>
                <w:rFonts w:ascii="仿宋_GB2312" w:cs="仿宋_GB2312" w:eastAsia="仿宋_GB2312" w:hAnsi="Times New Roman" w:hint="eastAsia"/>
                <w:spacing w:val="0"/>
                <w:kern w:val="2"/>
                <w:sz w:val="28"/>
                <w:szCs w:val="28"/>
                <w:lang w:val="en-US" w:eastAsia="zh-CN"/>
              </w:rPr>
              <w:t xml:space="preserve">全生命周期工具 </w:t>
            </w: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□</w:t>
            </w:r>
            <w:r>
              <w:rPr>
                <w:rFonts w:ascii="仿宋_GB2312" w:cs="仿宋_GB2312" w:eastAsia="仿宋_GB2312" w:hAnsi="Times New Roman" w:hint="eastAsia"/>
                <w:spacing w:val="0"/>
                <w:kern w:val="2"/>
                <w:sz w:val="28"/>
                <w:szCs w:val="28"/>
                <w:lang w:val="en-US" w:eastAsia="zh-CN"/>
              </w:rPr>
              <w:t xml:space="preserve">数据资产管理 </w:t>
            </w: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□</w:t>
            </w:r>
            <w:r>
              <w:rPr>
                <w:rFonts w:ascii="仿宋_GB2312" w:cs="仿宋_GB2312" w:eastAsia="仿宋_GB2312" w:hAnsi="Times New Roman" w:hint="eastAsia"/>
                <w:spacing w:val="0"/>
                <w:kern w:val="2"/>
                <w:sz w:val="28"/>
                <w:szCs w:val="28"/>
                <w:lang w:val="en-US" w:eastAsia="zh-CN"/>
              </w:rPr>
              <w:t xml:space="preserve">渲染 </w:t>
            </w: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□</w:t>
            </w:r>
            <w:r>
              <w:rPr>
                <w:rFonts w:ascii="仿宋_GB2312" w:cs="仿宋_GB2312" w:eastAsia="仿宋_GB2312" w:hAnsi="Times New Roman" w:hint="eastAsia"/>
                <w:spacing w:val="0"/>
                <w:kern w:val="2"/>
                <w:sz w:val="28"/>
                <w:szCs w:val="28"/>
              </w:rPr>
              <w:t>大数据</w:t>
            </w: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□</w:t>
            </w:r>
            <w:r>
              <w:rPr>
                <w:rFonts w:ascii="仿宋_GB2312" w:cs="仿宋_GB2312" w:eastAsia="仿宋_GB2312" w:hAnsi="Times New Roman" w:hint="eastAsia"/>
                <w:spacing w:val="0"/>
                <w:kern w:val="2"/>
                <w:sz w:val="28"/>
                <w:szCs w:val="28"/>
              </w:rPr>
              <w:t>云计算</w:t>
            </w:r>
            <w:r>
              <w:rPr>
                <w:rFonts w:ascii="仿宋_GB2312" w:cs="仿宋_GB2312" w:eastAsia="仿宋_GB2312" w:hAnsi="Times New Roman" w:hint="eastAsia"/>
                <w:spacing w:val="0"/>
                <w:kern w:val="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□</w:t>
            </w:r>
            <w:r>
              <w:rPr>
                <w:rFonts w:ascii="仿宋_GB2312" w:cs="仿宋_GB2312" w:eastAsia="仿宋_GB2312" w:hAnsi="Times New Roman" w:hint="eastAsia"/>
                <w:spacing w:val="0"/>
                <w:kern w:val="2"/>
                <w:sz w:val="28"/>
                <w:szCs w:val="28"/>
              </w:rPr>
              <w:t>人工智能</w:t>
            </w:r>
            <w:r>
              <w:rPr>
                <w:rFonts w:ascii="仿宋_GB2312" w:cs="仿宋_GB2312" w:eastAsia="仿宋_GB2312" w:hAnsi="Times New Roman" w:hint="eastAsia"/>
                <w:spacing w:val="0"/>
                <w:kern w:val="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□</w:t>
            </w:r>
            <w:r>
              <w:rPr>
                <w:rFonts w:ascii="仿宋_GB2312" w:cs="仿宋_GB2312" w:eastAsia="仿宋_GB2312" w:hAnsi="Times New Roman" w:hint="eastAsia"/>
                <w:spacing w:val="0"/>
                <w:kern w:val="2"/>
                <w:sz w:val="28"/>
                <w:szCs w:val="28"/>
              </w:rPr>
              <w:t>北斗</w:t>
            </w:r>
            <w:r>
              <w:rPr>
                <w:rFonts w:ascii="仿宋_GB2312" w:cs="仿宋_GB2312" w:eastAsia="仿宋_GB2312" w:hAnsi="Times New Roman" w:hint="eastAsia"/>
                <w:spacing w:val="0"/>
                <w:kern w:val="2"/>
                <w:sz w:val="28"/>
                <w:szCs w:val="28"/>
                <w:lang w:val="en-US" w:eastAsia="zh-CN"/>
              </w:rPr>
              <w:t>时空</w:t>
            </w: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□</w:t>
            </w:r>
            <w:r>
              <w:rPr>
                <w:rFonts w:ascii="仿宋_GB2312" w:cs="仿宋_GB2312" w:eastAsia="仿宋_GB2312" w:hAnsi="Times New Roman" w:hint="eastAsia"/>
                <w:spacing w:val="0"/>
                <w:kern w:val="2"/>
                <w:sz w:val="28"/>
                <w:szCs w:val="28"/>
              </w:rPr>
              <w:t>区块链</w:t>
            </w: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□</w:t>
            </w:r>
            <w:r>
              <w:rPr>
                <w:rFonts w:ascii="仿宋_GB2312" w:cs="仿宋_GB2312" w:eastAsia="仿宋_GB2312" w:hAnsi="Times New Roman" w:hint="eastAsia"/>
                <w:spacing w:val="0"/>
                <w:kern w:val="2"/>
                <w:sz w:val="28"/>
                <w:szCs w:val="28"/>
                <w:lang w:val="en-US" w:eastAsia="zh-CN"/>
              </w:rPr>
              <w:t>数字孪生</w:t>
            </w: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□</w:t>
            </w:r>
            <w:r>
              <w:rPr>
                <w:rFonts w:ascii="仿宋_GB2312" w:cs="仿宋_GB2312" w:eastAsia="仿宋_GB2312" w:hAnsi="Times New Roman" w:hint="eastAsia"/>
                <w:spacing w:val="0"/>
                <w:kern w:val="2"/>
                <w:sz w:val="28"/>
                <w:szCs w:val="28"/>
              </w:rPr>
              <w:t>物联网</w:t>
            </w:r>
            <w:r>
              <w:rPr>
                <w:rFonts w:ascii="仿宋_GB2312" w:cs="仿宋_GB2312" w:eastAsia="仿宋_GB2312" w:hAnsi="Times New Roman" w:hint="eastAsia"/>
                <w:spacing w:val="0"/>
                <w:kern w:val="2"/>
                <w:sz w:val="28"/>
                <w:szCs w:val="28"/>
                <w:lang w:val="en-US" w:eastAsia="zh-CN"/>
              </w:rPr>
              <w:t>操作系统平台</w:t>
            </w:r>
          </w:p>
          <w:p w14:paraId="51DCA92C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 w:lineRule="exact" w:line="400"/>
              <w:ind w:left="0" w:right="0"/>
              <w:jc w:val="both"/>
              <w:rPr>
                <w:rFonts w:ascii="仿宋_GB2312" w:cs="仿宋_GB2312" w:eastAsia="仿宋_GB2312" w:hint="eastAsia"/>
                <w:sz w:val="28"/>
                <w:szCs w:val="28"/>
                <w:u w:val="single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□其他：</w:t>
            </w: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u w:val="single"/>
                <w:lang w:val="en-US" w:eastAsia="zh-CN"/>
              </w:rPr>
              <w:t xml:space="preserve">           </w:t>
            </w: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 xml:space="preserve">。  </w:t>
            </w:r>
          </w:p>
        </w:tc>
      </w:tr>
      <w:tr w14:paraId="3233A6B1">
        <w:tblPrEx/>
        <w:trPr>
          <w:cantSplit/>
          <w:trHeight w:val="214" w:hRule="atLeast"/>
          <w:jc w:val="center"/>
        </w:trPr>
        <w:tc>
          <w:tcPr>
            <w:tcW w:w="1630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8221AFB1">
            <w:pPr>
              <w:pStyle w:val="style0"/>
              <w:keepNext w:val="false"/>
              <w:keepLines w:val="false"/>
              <w:suppressLineNumbers w:val="false"/>
              <w:spacing w:before="0" w:beforeAutospacing="false" w:after="0" w:afterAutospacing="false"/>
              <w:ind w:left="0" w:right="0"/>
              <w:rPr>
                <w:rFonts w:ascii="Times New Roman" w:cs="Times New Roman" w:hAnsi="Times New Roman" w:hint="default"/>
                <w:sz w:val="28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B0F4F2CD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 w:lineRule="exact" w:line="540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智算支撑类软件</w:t>
            </w:r>
          </w:p>
        </w:tc>
        <w:tc>
          <w:tcPr>
            <w:tcW w:w="5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8F206AED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 w:lineRule="exact" w:line="400"/>
              <w:ind w:left="0" w:right="0"/>
              <w:jc w:val="both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□算力感知 □</w:t>
            </w:r>
            <w:r>
              <w:rPr>
                <w:rFonts w:ascii="仿宋_GB2312" w:cs="仿宋_GB2312" w:eastAsia="仿宋_GB2312" w:hAnsi="Times New Roman" w:hint="eastAsia"/>
                <w:kern w:val="0"/>
                <w:sz w:val="28"/>
                <w:szCs w:val="28"/>
                <w:lang w:val="en-US" w:eastAsia="zh-CN"/>
              </w:rPr>
              <w:t xml:space="preserve">算力度量 </w:t>
            </w: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□算力编排</w:t>
            </w:r>
          </w:p>
          <w:p w14:paraId="3488EB14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 w:lineRule="exact" w:line="400"/>
              <w:ind w:left="0" w:right="0"/>
              <w:jc w:val="both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□</w:t>
            </w:r>
            <w:r>
              <w:rPr>
                <w:rFonts w:ascii="仿宋_GB2312" w:cs="仿宋_GB2312" w:eastAsia="仿宋_GB2312" w:hAnsi="Times New Roman" w:hint="eastAsia"/>
                <w:kern w:val="0"/>
                <w:sz w:val="28"/>
                <w:szCs w:val="28"/>
                <w:lang w:val="en-US" w:eastAsia="zh-CN"/>
              </w:rPr>
              <w:t xml:space="preserve">算力调度 </w:t>
            </w: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□</w:t>
            </w:r>
            <w:r>
              <w:rPr>
                <w:rFonts w:ascii="仿宋_GB2312" w:cs="仿宋_GB2312" w:eastAsia="仿宋_GB2312" w:hAnsi="Times New Roman" w:hint="eastAsia"/>
                <w:kern w:val="0"/>
                <w:sz w:val="28"/>
                <w:szCs w:val="28"/>
                <w:lang w:val="en-US" w:eastAsia="zh-CN"/>
              </w:rPr>
              <w:t>算力运营</w:t>
            </w: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 xml:space="preserve"> □</w:t>
            </w:r>
            <w:r>
              <w:rPr>
                <w:rFonts w:ascii="仿宋_GB2312" w:cs="仿宋_GB2312" w:eastAsia="仿宋_GB2312" w:hAnsi="Times New Roman" w:hint="eastAsia"/>
                <w:kern w:val="0"/>
                <w:sz w:val="28"/>
                <w:szCs w:val="28"/>
                <w:lang w:val="en-US" w:eastAsia="zh-CN"/>
              </w:rPr>
              <w:t>算网融合</w:t>
            </w:r>
          </w:p>
          <w:p w14:paraId="37255987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 w:lineRule="exact" w:line="400"/>
              <w:ind w:left="0" w:right="0"/>
              <w:jc w:val="both"/>
              <w:rPr>
                <w:rFonts w:ascii="仿宋_GB2312" w:cs="仿宋_GB2312" w:eastAsia="仿宋_GB2312" w:hint="eastAsia"/>
                <w:sz w:val="28"/>
                <w:szCs w:val="28"/>
                <w:u w:val="single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□其他：</w:t>
            </w: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u w:val="single"/>
                <w:lang w:val="en-US" w:eastAsia="zh-CN"/>
              </w:rPr>
              <w:t xml:space="preserve">           </w:t>
            </w: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。</w:t>
            </w:r>
          </w:p>
        </w:tc>
      </w:tr>
      <w:tr w14:paraId="4F0DA712">
        <w:tblPrEx/>
        <w:trPr>
          <w:cantSplit/>
          <w:trHeight w:val="214" w:hRule="atLeast"/>
          <w:jc w:val="center"/>
        </w:trPr>
        <w:tc>
          <w:tcPr>
            <w:tcW w:w="1630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C1AB0ED6">
            <w:pPr>
              <w:pStyle w:val="style0"/>
              <w:keepNext w:val="false"/>
              <w:keepLines w:val="false"/>
              <w:suppressLineNumbers w:val="false"/>
              <w:spacing w:before="0" w:beforeAutospacing="false" w:after="0" w:afterAutospacing="false"/>
              <w:ind w:left="0" w:right="0"/>
              <w:rPr>
                <w:rFonts w:ascii="Times New Roman" w:cs="Times New Roman" w:hAnsi="Times New Roman" w:hint="default"/>
                <w:sz w:val="28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474EA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 w:lineRule="exact" w:line="540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信息安全软件</w:t>
            </w:r>
          </w:p>
        </w:tc>
        <w:tc>
          <w:tcPr>
            <w:tcW w:w="5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9D8ABB94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 w:lineRule="exact" w:line="400"/>
              <w:ind w:left="0" w:right="0"/>
              <w:jc w:val="left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 xml:space="preserve">□信息系统安全 □网络安全 □密码算法  □数据安全 □工控安全 </w:t>
            </w:r>
            <w:r>
              <w:rPr>
                <w:rFonts w:ascii="仿宋_GB2312" w:cs="仿宋_GB2312" w:eastAsia="仿宋_GB2312" w:hAnsi="Times New Roman" w:hint="default"/>
                <w:kern w:val="2"/>
                <w:sz w:val="28"/>
                <w:szCs w:val="28"/>
                <w:lang w:val="en-US" w:eastAsia="zh-CN"/>
              </w:rPr>
              <w:sym w:font="Wingdings 2" w:char="a3"/>
            </w: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 xml:space="preserve">安全测试  □可信计算 </w:t>
            </w:r>
            <w:r>
              <w:rPr>
                <w:rFonts w:ascii="仿宋_GB2312" w:cs="仿宋_GB2312" w:eastAsia="仿宋_GB2312" w:hAnsi="Times New Roman" w:hint="default"/>
                <w:kern w:val="2"/>
                <w:sz w:val="28"/>
                <w:szCs w:val="28"/>
                <w:lang w:val="en-US" w:eastAsia="zh-CN"/>
              </w:rPr>
              <w:sym w:font="Wingdings 2" w:char="a3"/>
            </w: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 xml:space="preserve">隐私保护 </w:t>
            </w:r>
          </w:p>
          <w:p w14:paraId="CC76DE90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 w:lineRule="exact" w:line="400"/>
              <w:ind w:left="0" w:right="0"/>
              <w:jc w:val="both"/>
              <w:rPr>
                <w:rFonts w:ascii="仿宋_GB2312" w:cs="仿宋_GB2312" w:eastAsia="仿宋_GB2312" w:hint="eastAsia"/>
                <w:sz w:val="28"/>
                <w:szCs w:val="28"/>
                <w:u w:val="single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□其他：</w:t>
            </w: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u w:val="single"/>
                <w:lang w:val="en-US" w:eastAsia="zh-CN"/>
              </w:rPr>
              <w:t xml:space="preserve">                </w:t>
            </w: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 xml:space="preserve"> 。</w:t>
            </w:r>
          </w:p>
        </w:tc>
      </w:tr>
      <w:tr w14:paraId="AB1C68BC">
        <w:tblPrEx/>
        <w:trPr>
          <w:cantSplit/>
          <w:trHeight w:val="214" w:hRule="atLeast"/>
          <w:jc w:val="center"/>
        </w:trPr>
        <w:tc>
          <w:tcPr>
            <w:tcW w:w="1630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14DBE">
            <w:pPr>
              <w:pStyle w:val="style0"/>
              <w:keepNext w:val="false"/>
              <w:keepLines w:val="false"/>
              <w:suppressLineNumbers w:val="false"/>
              <w:spacing w:before="0" w:beforeAutospacing="false" w:after="0" w:afterAutospacing="false"/>
              <w:ind w:left="0" w:right="0"/>
              <w:rPr>
                <w:rFonts w:ascii="Times New Roman" w:cs="Times New Roman" w:hAnsi="Times New Roman" w:hint="default"/>
                <w:sz w:val="28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987590D0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 w:lineRule="exact" w:line="540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重点行业应用软件</w:t>
            </w:r>
          </w:p>
        </w:tc>
        <w:tc>
          <w:tcPr>
            <w:tcW w:w="5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A6175286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 w:lineRule="exact" w:line="400"/>
              <w:ind w:left="0" w:right="0"/>
              <w:jc w:val="left"/>
              <w:rPr>
                <w:rFonts w:ascii="仿宋_GB2312" w:cs="仿宋_GB2312" w:eastAsia="仿宋_GB2312" w:hint="eastAsia"/>
                <w:sz w:val="28"/>
                <w:szCs w:val="28"/>
                <w:u w:val="single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应用行业领域：</w:t>
            </w: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u w:val="single"/>
                <w:lang w:val="en-US" w:eastAsia="zh-CN"/>
              </w:rPr>
              <w:t xml:space="preserve">                  </w:t>
            </w: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 xml:space="preserve"> 。</w:t>
            </w:r>
          </w:p>
        </w:tc>
      </w:tr>
      <w:tr w14:paraId="70BDED4A">
        <w:tblPrEx/>
        <w:trPr>
          <w:cantSplit/>
          <w:trHeight w:val="214" w:hRule="atLeast"/>
          <w:jc w:val="center"/>
        </w:trPr>
        <w:tc>
          <w:tcPr>
            <w:tcW w:w="1630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1FDCC">
            <w:pPr>
              <w:pStyle w:val="style0"/>
              <w:keepNext w:val="false"/>
              <w:keepLines w:val="false"/>
              <w:suppressLineNumbers w:val="false"/>
              <w:spacing w:before="0" w:beforeAutospacing="false" w:after="0" w:afterAutospacing="false"/>
              <w:ind w:left="0" w:right="0"/>
              <w:rPr>
                <w:rFonts w:ascii="Times New Roman" w:cs="Times New Roman" w:hAnsi="Times New Roman" w:hint="default"/>
                <w:sz w:val="28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FEE66F4A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 w:lineRule="exact" w:line="540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嵌入式软件</w:t>
            </w:r>
          </w:p>
        </w:tc>
        <w:tc>
          <w:tcPr>
            <w:tcW w:w="5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29E03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 w:lineRule="exact" w:line="400"/>
              <w:ind w:left="0" w:right="0"/>
              <w:jc w:val="both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□通信设备 □汽车电子 □交通监控设备 □电子测量仪器 □装备自动控制系统 □生物医疗设备 □计算机应用产品 □航天卫星设备 □终端设备</w:t>
            </w:r>
          </w:p>
          <w:p w14:paraId="2BE243D6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 w:lineRule="exact" w:line="400"/>
              <w:ind w:left="0" w:right="0"/>
              <w:jc w:val="both"/>
              <w:rPr>
                <w:rFonts w:ascii="仿宋_GB2312" w:cs="仿宋_GB2312" w:eastAsia="仿宋_GB2312" w:hint="eastAsia"/>
                <w:sz w:val="28"/>
                <w:szCs w:val="28"/>
                <w:u w:val="single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□其他：</w:t>
            </w: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u w:val="single"/>
                <w:lang w:val="en-US" w:eastAsia="zh-CN"/>
              </w:rPr>
              <w:t xml:space="preserve">                </w:t>
            </w: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 xml:space="preserve"> 。</w:t>
            </w:r>
          </w:p>
        </w:tc>
      </w:tr>
      <w:tr w14:paraId="E08A5527">
        <w:tblPrEx/>
        <w:trPr>
          <w:cantSplit/>
          <w:trHeight w:val="214" w:hRule="atLeast"/>
          <w:jc w:val="center"/>
        </w:trPr>
        <w:tc>
          <w:tcPr>
            <w:tcW w:w="1630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674C1">
            <w:pPr>
              <w:pStyle w:val="style0"/>
              <w:keepNext w:val="false"/>
              <w:keepLines w:val="false"/>
              <w:suppressLineNumbers w:val="false"/>
              <w:spacing w:before="0" w:beforeAutospacing="false" w:after="0" w:afterAutospacing="false"/>
              <w:ind w:left="0" w:right="0"/>
              <w:rPr>
                <w:rFonts w:ascii="Times New Roman" w:cs="Times New Roman" w:hAnsi="Times New Roman" w:hint="default"/>
                <w:sz w:val="28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9D0B081B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 w:lineRule="exact" w:line="540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其他</w:t>
            </w:r>
          </w:p>
        </w:tc>
        <w:tc>
          <w:tcPr>
            <w:tcW w:w="5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B1693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 w:lineRule="exact" w:line="400"/>
              <w:ind w:left="0" w:right="0"/>
              <w:jc w:val="both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u w:val="single"/>
                <w:lang w:val="en-US" w:eastAsia="zh-CN"/>
              </w:rPr>
              <w:t xml:space="preserve">                </w:t>
            </w: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 xml:space="preserve"> 。</w:t>
            </w:r>
          </w:p>
        </w:tc>
      </w:tr>
      <w:tr w14:paraId="DE6D2003">
        <w:tblPrEx/>
        <w:trPr>
          <w:cantSplit/>
          <w:trHeight w:val="214" w:hRule="atLeast"/>
          <w:jc w:val="center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88860BF4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 w:lineRule="exact" w:line="540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产品研制投入情况</w:t>
            </w:r>
          </w:p>
        </w:tc>
        <w:tc>
          <w:tcPr>
            <w:tcW w:w="7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2A21E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u w:val="single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研制费用筹措情况、投入构成情况，包括总投入、投入类别和明细等</w:t>
            </w:r>
          </w:p>
        </w:tc>
      </w:tr>
      <w:tr w14:paraId="21FFB9F9">
        <w:tblPrEx/>
        <w:trPr>
          <w:cantSplit/>
          <w:trHeight w:val="1940" w:hRule="atLeast"/>
          <w:jc w:val="center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D0F7C858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 w:lineRule="exact" w:line="540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获得软件著作权后的销售情况</w:t>
            </w:r>
          </w:p>
        </w:tc>
        <w:tc>
          <w:tcPr>
            <w:tcW w:w="7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C3A09599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u w:val="single"/>
                <w:lang w:val="en-US"/>
              </w:rPr>
            </w:pPr>
          </w:p>
        </w:tc>
      </w:tr>
      <w:tr w14:paraId="AB7F8C1E">
        <w:tblPrEx/>
        <w:trPr>
          <w:cantSplit/>
          <w:trHeight w:val="214" w:hRule="atLeast"/>
          <w:jc w:val="center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12C9A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 w:lineRule="exact" w:line="540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开发方式</w:t>
            </w:r>
          </w:p>
          <w:p w14:paraId="A2A23640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 w:lineRule="exact" w:line="540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（“√”选）</w:t>
            </w:r>
          </w:p>
        </w:tc>
        <w:tc>
          <w:tcPr>
            <w:tcW w:w="7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CAC62A41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 w:lineRule="exact" w:line="540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default"/>
                <w:kern w:val="2"/>
                <w:sz w:val="28"/>
                <w:szCs w:val="28"/>
                <w:lang w:val="en-US" w:eastAsia="zh-CN"/>
              </w:rPr>
              <w:sym w:font="Wingdings 2" w:char="a3"/>
            </w: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 xml:space="preserve">自主开发     </w:t>
            </w:r>
            <w:r>
              <w:rPr>
                <w:rFonts w:ascii="仿宋_GB2312" w:cs="仿宋_GB2312" w:eastAsia="仿宋_GB2312" w:hAnsi="Times New Roman" w:hint="default"/>
                <w:kern w:val="2"/>
                <w:sz w:val="28"/>
                <w:szCs w:val="28"/>
                <w:lang w:val="en-US" w:eastAsia="zh-CN"/>
              </w:rPr>
              <w:sym w:font="Wingdings 2" w:char="a3"/>
            </w: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合作开发</w:t>
            </w:r>
          </w:p>
        </w:tc>
      </w:tr>
      <w:tr w14:paraId="50310462">
        <w:tblPrEx/>
        <w:trPr>
          <w:cantSplit/>
          <w:trHeight w:val="953" w:hRule="atLeast"/>
          <w:jc w:val="center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D7A87A68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 w:lineRule="exact" w:line="540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主要协作单位（不超过3个）</w:t>
            </w:r>
          </w:p>
        </w:tc>
        <w:tc>
          <w:tcPr>
            <w:tcW w:w="7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AC0BE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 w:lineRule="exact" w:line="540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</w:p>
        </w:tc>
      </w:tr>
      <w:tr w14:paraId="765D8E89">
        <w:tblPrEx/>
        <w:trPr>
          <w:cantSplit/>
          <w:trHeight w:val="2160" w:hRule="atLeast"/>
          <w:jc w:val="center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EAFA3976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 w:lineRule="exact" w:line="540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技术权益</w:t>
            </w:r>
          </w:p>
          <w:p w14:paraId="A02C3E02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 w:lineRule="exact" w:line="540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（“√”选）</w:t>
            </w:r>
          </w:p>
        </w:tc>
        <w:tc>
          <w:tcPr>
            <w:tcW w:w="7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01FB7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 w:lineRule="exact" w:line="540"/>
              <w:ind w:left="0" w:right="0"/>
              <w:jc w:val="both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default"/>
                <w:kern w:val="2"/>
                <w:sz w:val="28"/>
                <w:szCs w:val="28"/>
                <w:lang w:val="en-US" w:eastAsia="zh-CN"/>
              </w:rPr>
              <w:sym w:font="Wingdings 2" w:char="a3"/>
            </w: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本单位独立开发，拥有技术全部所有权</w:t>
            </w:r>
          </w:p>
          <w:p w14:paraId="7E91A34C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 w:lineRule="exact" w:line="540"/>
              <w:ind w:left="0" w:right="0"/>
              <w:jc w:val="both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default"/>
                <w:kern w:val="2"/>
                <w:sz w:val="28"/>
                <w:szCs w:val="28"/>
                <w:lang w:val="en-US" w:eastAsia="zh-CN"/>
              </w:rPr>
              <w:sym w:font="Wingdings 2" w:char="a3"/>
            </w: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本单位与外单位合作开发，联合拥有技术所有权</w:t>
            </w:r>
          </w:p>
          <w:p w14:paraId="EBE8B728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 w:lineRule="exact" w:line="540"/>
              <w:ind w:left="0" w:right="0"/>
              <w:jc w:val="both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default"/>
                <w:kern w:val="2"/>
                <w:sz w:val="28"/>
                <w:szCs w:val="28"/>
                <w:lang w:val="en-US" w:eastAsia="zh-CN"/>
              </w:rPr>
              <w:sym w:font="Wingdings 2" w:char="a3"/>
            </w: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本单位与外单位合作开发，本单位拥有技术全部所有权</w:t>
            </w:r>
          </w:p>
        </w:tc>
      </w:tr>
      <w:tr w14:paraId="6FCCCD6C">
        <w:tblPrEx/>
        <w:trPr>
          <w:trHeight w:val="567" w:hRule="atLeast"/>
          <w:jc w:val="center"/>
        </w:trPr>
        <w:tc>
          <w:tcPr>
            <w:tcW w:w="1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08" w:type="dxa"/>
            </w:tcMar>
            <w:vAlign w:val="center"/>
          </w:tcPr>
          <w:p w14:paraId="668D7C92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 w:lineRule="exact" w:line="540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产品</w:t>
            </w:r>
          </w:p>
          <w:p w14:paraId="40344265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 w:lineRule="exact" w:line="540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检测情况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08" w:type="dxa"/>
            </w:tcMar>
            <w:vAlign w:val="center"/>
          </w:tcPr>
          <w:p w14:paraId="FBC48ABA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检测机构</w:t>
            </w:r>
          </w:p>
        </w:tc>
        <w:tc>
          <w:tcPr>
            <w:tcW w:w="5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08" w:type="dxa"/>
            </w:tcMar>
            <w:vAlign w:val="center"/>
          </w:tcPr>
          <w:p w14:paraId="699AC316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</w:p>
        </w:tc>
      </w:tr>
      <w:tr w14:paraId="EF96FF21">
        <w:tblPrEx/>
        <w:trPr>
          <w:trHeight w:val="567" w:hRule="atLeast"/>
          <w:jc w:val="center"/>
        </w:trPr>
        <w:tc>
          <w:tcPr>
            <w:tcW w:w="1630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08" w:type="dxa"/>
            </w:tcMar>
            <w:vAlign w:val="center"/>
          </w:tcPr>
          <w:p w14:paraId="5745F811">
            <w:pPr>
              <w:pStyle w:val="style0"/>
              <w:keepNext w:val="false"/>
              <w:keepLines w:val="false"/>
              <w:suppressLineNumbers w:val="false"/>
              <w:spacing w:before="0" w:beforeAutospacing="false" w:after="0" w:afterAutospacing="false"/>
              <w:ind w:left="0" w:right="0"/>
              <w:rPr>
                <w:rFonts w:ascii="Times New Roman" w:cs="Times New Roman" w:hAnsi="Times New Roman" w:hint="default"/>
                <w:sz w:val="28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08" w:type="dxa"/>
            </w:tcMar>
            <w:vAlign w:val="center"/>
          </w:tcPr>
          <w:p w14:paraId="82F5FAC0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机构资质</w:t>
            </w:r>
          </w:p>
        </w:tc>
        <w:tc>
          <w:tcPr>
            <w:tcW w:w="5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08" w:type="dxa"/>
            </w:tcMar>
            <w:vAlign w:val="center"/>
          </w:tcPr>
          <w:p w14:paraId="9E070665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</w:p>
        </w:tc>
      </w:tr>
      <w:tr w14:paraId="A53AF5B9">
        <w:tblPrEx/>
        <w:trPr>
          <w:trHeight w:val="567" w:hRule="atLeast"/>
          <w:jc w:val="center"/>
        </w:trPr>
        <w:tc>
          <w:tcPr>
            <w:tcW w:w="1630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08" w:type="dxa"/>
            </w:tcMar>
            <w:vAlign w:val="center"/>
          </w:tcPr>
          <w:p w14:paraId="C73452F8">
            <w:pPr>
              <w:pStyle w:val="style0"/>
              <w:keepNext w:val="false"/>
              <w:keepLines w:val="false"/>
              <w:suppressLineNumbers w:val="false"/>
              <w:spacing w:before="0" w:beforeAutospacing="false" w:after="0" w:afterAutospacing="false"/>
              <w:ind w:left="0" w:right="0"/>
              <w:rPr>
                <w:rFonts w:ascii="Times New Roman" w:cs="Times New Roman" w:hAnsi="Times New Roman" w:hint="default"/>
                <w:sz w:val="28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08" w:type="dxa"/>
            </w:tcMar>
            <w:vAlign w:val="center"/>
          </w:tcPr>
          <w:p w14:paraId="D2A91E05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检测时间</w:t>
            </w:r>
          </w:p>
        </w:tc>
        <w:tc>
          <w:tcPr>
            <w:tcW w:w="5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08" w:type="dxa"/>
            </w:tcMar>
            <w:vAlign w:val="center"/>
          </w:tcPr>
          <w:p w14:paraId="18C746DB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</w:p>
        </w:tc>
      </w:tr>
      <w:tr w14:paraId="7FCBE233">
        <w:tblPrEx/>
        <w:trPr>
          <w:trHeight w:val="567" w:hRule="atLeast"/>
          <w:jc w:val="center"/>
        </w:trPr>
        <w:tc>
          <w:tcPr>
            <w:tcW w:w="1630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08" w:type="dxa"/>
            </w:tcMar>
            <w:vAlign w:val="center"/>
          </w:tcPr>
          <w:p w14:paraId="C76AB7E0">
            <w:pPr>
              <w:pStyle w:val="style0"/>
              <w:keepNext w:val="false"/>
              <w:keepLines w:val="false"/>
              <w:suppressLineNumbers w:val="false"/>
              <w:spacing w:before="0" w:beforeAutospacing="false" w:after="0" w:afterAutospacing="false"/>
              <w:ind w:left="0" w:right="0"/>
              <w:rPr>
                <w:rFonts w:ascii="Times New Roman" w:cs="Times New Roman" w:hAnsi="Times New Roman" w:hint="default"/>
                <w:sz w:val="28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08" w:type="dxa"/>
            </w:tcMar>
            <w:vAlign w:val="center"/>
          </w:tcPr>
          <w:p w14:paraId="DAA374C1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检测结论</w:t>
            </w:r>
          </w:p>
        </w:tc>
        <w:tc>
          <w:tcPr>
            <w:tcW w:w="5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08" w:type="dxa"/>
            </w:tcMar>
            <w:vAlign w:val="center"/>
          </w:tcPr>
          <w:p w14:paraId="6FC21490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</w:p>
        </w:tc>
      </w:tr>
      <w:tr w14:paraId="1C6617B3">
        <w:tblPrEx/>
        <w:trPr>
          <w:cantSplit/>
          <w:trHeight w:val="2312" w:hRule="atLeast"/>
          <w:jc w:val="center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08" w:type="dxa"/>
            </w:tcMar>
            <w:vAlign w:val="center"/>
          </w:tcPr>
          <w:p w14:paraId="18B2F823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 w:lineRule="exact" w:line="540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是否通过国产软硬件生态体系兼容性测试</w:t>
            </w:r>
          </w:p>
        </w:tc>
        <w:tc>
          <w:tcPr>
            <w:tcW w:w="7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08" w:type="dxa"/>
            </w:tcMar>
            <w:vAlign w:val="center"/>
          </w:tcPr>
          <w:p w14:paraId="4F8B10B3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 w:lineRule="auto" w:line="360"/>
              <w:ind w:left="0" w:right="0"/>
              <w:jc w:val="both"/>
              <w:rPr>
                <w:rFonts w:ascii="仿宋_GB2312" w:cs="仿宋_GB2312" w:eastAsia="仿宋_GB2312" w:hint="eastAsia"/>
                <w:sz w:val="28"/>
                <w:szCs w:val="28"/>
                <w:u w:val="single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□ 是，兼容性测试单位</w:t>
            </w: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u w:val="single"/>
                <w:lang w:val="en-US" w:eastAsia="zh-CN"/>
              </w:rPr>
              <w:t xml:space="preserve">：                  </w:t>
            </w:r>
          </w:p>
          <w:p w14:paraId="C20B1CD6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 w:lineRule="auto" w:line="360"/>
              <w:ind w:left="0" w:right="0"/>
              <w:jc w:val="both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报告编号：</w:t>
            </w: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u w:val="single"/>
                <w:lang w:val="en-US" w:eastAsia="zh-CN"/>
              </w:rPr>
              <w:t xml:space="preserve">                     </w:t>
            </w: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。</w:t>
            </w:r>
          </w:p>
          <w:p w14:paraId="A5D88BE8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 w:lineRule="auto" w:line="360"/>
              <w:ind w:left="0" w:right="0"/>
              <w:jc w:val="both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□ 否。</w:t>
            </w:r>
          </w:p>
        </w:tc>
      </w:tr>
      <w:tr w14:paraId="C9D94E0E">
        <w:tblPrEx/>
        <w:trPr>
          <w:cantSplit/>
          <w:trHeight w:val="1482" w:hRule="atLeast"/>
          <w:jc w:val="center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08" w:type="dxa"/>
            </w:tcMar>
            <w:vAlign w:val="center"/>
          </w:tcPr>
          <w:p w14:paraId="03AAF869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 w:lineRule="exact" w:line="540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产品功能和技术性能指标</w:t>
            </w:r>
          </w:p>
        </w:tc>
        <w:tc>
          <w:tcPr>
            <w:tcW w:w="7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08" w:type="dxa"/>
            </w:tcMar>
          </w:tcPr>
          <w:p w14:paraId="2B07BE96">
            <w:pPr>
              <w:pStyle w:val="style0"/>
              <w:keepNext w:val="false"/>
              <w:keepLines w:val="false"/>
              <w:widowControl w:val="false"/>
              <w:suppressLineNumbers w:val="false"/>
              <w:adjustRightInd w:val="false"/>
              <w:snapToGrid w:val="false"/>
              <w:spacing w:before="0" w:beforeAutospacing="false" w:after="0" w:afterAutospacing="false" w:lineRule="exact" w:line="560"/>
              <w:ind w:left="0" w:right="0" w:firstLine="560" w:firstLineChars="200"/>
              <w:jc w:val="both"/>
              <w:rPr>
                <w:rFonts w:ascii="仿宋_GB2312" w:cs="仿宋_GB2312" w:eastAsia="仿宋_GB2312" w:hint="eastAsia"/>
                <w:kern w:val="0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产品功能和使用场景描述，与省内或国内同类产品的比较情况，主要技术性能指标情况，300字以内。</w:t>
            </w:r>
          </w:p>
          <w:p w14:paraId="F7E4F54E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 w:lineRule="exact" w:line="540"/>
              <w:ind w:left="0" w:right="0"/>
              <w:jc w:val="both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</w:p>
        </w:tc>
      </w:tr>
      <w:tr w14:paraId="055D9EE9">
        <w:tblPrEx/>
        <w:trPr>
          <w:cantSplit/>
          <w:trHeight w:val="2417" w:hRule="atLeast"/>
          <w:jc w:val="center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08" w:type="dxa"/>
            </w:tcMar>
            <w:vAlign w:val="center"/>
          </w:tcPr>
          <w:p w14:paraId="A0F132C0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 w:lineRule="exact" w:line="540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产品创新性与先进性</w:t>
            </w:r>
          </w:p>
        </w:tc>
        <w:tc>
          <w:tcPr>
            <w:tcW w:w="7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08" w:type="dxa"/>
            </w:tcMar>
          </w:tcPr>
          <w:p w14:paraId="F4A27E95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/>
              <w:ind w:left="0" w:right="0" w:firstLine="560" w:firstLineChars="200"/>
              <w:jc w:val="both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阐述产品的主要创新点、先进性，描述技术产品成果鉴定、取得发明专利及获得奖项情况。获得省部级及以上科技成果奖或被省部级及以上列为重点项目、示范项目等荣誉资质。</w:t>
            </w:r>
          </w:p>
        </w:tc>
      </w:tr>
      <w:tr w14:paraId="267C3D6C">
        <w:tblPrEx/>
        <w:trPr>
          <w:cantSplit/>
          <w:trHeight w:val="1477" w:hRule="atLeast"/>
          <w:jc w:val="center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08" w:type="dxa"/>
            </w:tcMar>
            <w:vAlign w:val="center"/>
          </w:tcPr>
          <w:p w14:paraId="3D769DB5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 w:lineRule="exact" w:line="540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产品市场</w:t>
            </w:r>
          </w:p>
          <w:p w14:paraId="A9C30B0A"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 w:lineRule="exact" w:line="540"/>
              <w:ind w:left="0" w:right="0"/>
              <w:jc w:val="center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Ansi="Times New Roman" w:hint="eastAsia"/>
                <w:kern w:val="2"/>
                <w:sz w:val="28"/>
                <w:szCs w:val="28"/>
                <w:lang w:val="en-US" w:eastAsia="zh-CN"/>
              </w:rPr>
              <w:t>情况</w:t>
            </w:r>
          </w:p>
        </w:tc>
        <w:tc>
          <w:tcPr>
            <w:tcW w:w="7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08" w:type="dxa"/>
            </w:tcMar>
            <w:vAlign w:val="center"/>
          </w:tcPr>
          <w:p w14:paraId="5F16E30E">
            <w:pPr>
              <w:pStyle w:val="style2"/>
              <w:widowControl/>
              <w:suppressLineNumbers w:val="false"/>
              <w:spacing w:beforeAutospacing="false" w:afterAutospacing="false"/>
              <w:ind w:left="0" w:right="0"/>
              <w:rPr>
                <w:rFonts w:ascii="仿宋_GB2312" w:cs="仿宋_GB2312" w:eastAsia="仿宋_GB2312" w:hint="eastAsia"/>
                <w:sz w:val="28"/>
                <w:szCs w:val="28"/>
                <w:lang w:val="en-US"/>
              </w:rPr>
            </w:pPr>
            <w:r>
              <w:rPr>
                <w:rFonts w:ascii="仿宋_GB2312" w:cs="仿宋_GB2312" w:eastAsia="仿宋_GB2312" w:hint="eastAsia"/>
                <w:b w:val="false"/>
                <w:bCs w:val="false"/>
                <w:sz w:val="28"/>
                <w:szCs w:val="28"/>
              </w:rPr>
              <w:t>市场前景、市场地位、经济效益及社会效益等情况</w:t>
            </w:r>
          </w:p>
        </w:tc>
      </w:tr>
    </w:tbl>
    <w:p w14:paraId="E6EF7723">
      <w:pPr>
        <w:pStyle w:val="style0"/>
        <w:keepNext w:val="false"/>
        <w:keepLines w:val="false"/>
        <w:widowControl w:val="false"/>
        <w:suppressLineNumbers w:val="false"/>
        <w:spacing w:before="0" w:beforeAutospacing="false" w:after="0" w:afterAutospacing="false" w:lineRule="exact" w:line="600"/>
        <w:ind w:left="0" w:right="0" w:firstLine="640" w:firstLineChars="200"/>
        <w:jc w:val="both"/>
        <w:rPr>
          <w:rFonts w:ascii="Times New Roman" w:cs="Times New Roman" w:eastAsia="黑体" w:hAnsi="Times New Roman" w:hint="default"/>
          <w:sz w:val="32"/>
          <w:szCs w:val="32"/>
          <w:lang w:val="en-US"/>
        </w:rPr>
      </w:pPr>
      <w:r>
        <w:rPr>
          <w:rFonts w:ascii="Times New Roman" w:cs="黑体" w:eastAsia="黑体" w:hAnsi="Times New Roman" w:hint="eastAsia"/>
          <w:kern w:val="2"/>
          <w:sz w:val="32"/>
          <w:szCs w:val="32"/>
          <w:lang w:val="en-US" w:eastAsia="zh-CN"/>
        </w:rPr>
        <w:t>三、证明材料</w:t>
      </w:r>
    </w:p>
    <w:p w14:paraId="58D03C9F">
      <w:pPr>
        <w:pStyle w:val="style0"/>
        <w:keepNext w:val="false"/>
        <w:keepLines w:val="false"/>
        <w:widowControl w:val="false"/>
        <w:suppressLineNumbers w:val="false"/>
        <w:spacing w:before="0" w:beforeAutospacing="false" w:after="0" w:afterAutospacing="false" w:lineRule="exact" w:line="600"/>
        <w:ind w:left="0" w:right="0" w:firstLine="640" w:firstLineChars="200"/>
        <w:jc w:val="both"/>
        <w:rPr>
          <w:rFonts w:ascii="仿宋_GB2312" w:cs="仿宋_GB2312" w:eastAsia="仿宋_GB2312" w:hint="eastAsia"/>
          <w:sz w:val="32"/>
          <w:szCs w:val="32"/>
          <w:lang w:val="en-US"/>
        </w:rPr>
      </w:pPr>
      <w:r>
        <w:rPr>
          <w:rFonts w:ascii="仿宋_GB2312" w:cs="仿宋_GB2312" w:eastAsia="仿宋_GB2312" w:hAnsi="Times New Roman" w:hint="eastAsia"/>
          <w:kern w:val="2"/>
          <w:sz w:val="32"/>
          <w:szCs w:val="32"/>
          <w:lang w:val="en-US" w:eastAsia="zh-CN"/>
        </w:rPr>
        <w:t>1.申报单位法人身份证及营业执照（副本）复印件；</w:t>
      </w:r>
    </w:p>
    <w:p w14:paraId="5B2EEAF4">
      <w:pPr>
        <w:pStyle w:val="style0"/>
        <w:keepNext w:val="false"/>
        <w:keepLines w:val="false"/>
        <w:widowControl w:val="false"/>
        <w:suppressLineNumbers w:val="false"/>
        <w:spacing w:before="0" w:beforeAutospacing="false" w:after="0" w:afterAutospacing="false" w:lineRule="exact" w:line="600"/>
        <w:ind w:left="0" w:right="0" w:firstLine="640" w:firstLineChars="200"/>
        <w:jc w:val="both"/>
        <w:rPr>
          <w:rFonts w:ascii="仿宋_GB2312" w:cs="仿宋_GB2312" w:eastAsia="仿宋_GB2312" w:hint="eastAsia"/>
          <w:sz w:val="32"/>
          <w:szCs w:val="32"/>
          <w:lang w:val="en-US"/>
        </w:rPr>
      </w:pPr>
      <w:r>
        <w:rPr>
          <w:rFonts w:ascii="仿宋_GB2312" w:cs="仿宋_GB2312" w:eastAsia="仿宋_GB2312" w:hAnsi="Times New Roman" w:hint="eastAsia"/>
          <w:kern w:val="2"/>
          <w:sz w:val="32"/>
          <w:szCs w:val="32"/>
          <w:lang w:val="en-US" w:eastAsia="zh-CN"/>
        </w:rPr>
        <w:t>2.企业相关资质证明材料（CMMI、ITSS、CS等）；</w:t>
      </w:r>
    </w:p>
    <w:p w14:paraId="5528FECE">
      <w:pPr>
        <w:pStyle w:val="style0"/>
        <w:keepNext w:val="false"/>
        <w:keepLines w:val="false"/>
        <w:widowControl w:val="false"/>
        <w:suppressLineNumbers w:val="false"/>
        <w:spacing w:before="0" w:beforeAutospacing="false" w:after="0" w:afterAutospacing="false" w:lineRule="exact" w:line="600"/>
        <w:ind w:left="0" w:right="0" w:firstLine="640" w:firstLineChars="200"/>
        <w:jc w:val="both"/>
        <w:rPr>
          <w:sz w:val="32"/>
          <w:szCs w:val="32"/>
          <w:lang w:val="en-US"/>
        </w:rPr>
      </w:pPr>
      <w:r>
        <w:rPr>
          <w:rFonts w:ascii="仿宋_GB2312" w:cs="仿宋_GB2312" w:eastAsia="仿宋_GB2312" w:hAnsi="Times New Roman" w:hint="eastAsia"/>
          <w:kern w:val="2"/>
          <w:sz w:val="32"/>
          <w:szCs w:val="32"/>
          <w:lang w:val="en-US" w:eastAsia="zh-CN"/>
        </w:rPr>
        <w:t>3.</w:t>
      </w:r>
      <w:r>
        <w:rPr>
          <w:rFonts w:ascii="Times New Roman" w:cs="仿宋_GB2312" w:eastAsia="仿宋_GB2312" w:hAnsi="Times New Roman" w:hint="eastAsia"/>
          <w:kern w:val="2"/>
          <w:sz w:val="32"/>
          <w:szCs w:val="32"/>
          <w:lang w:val="en-US" w:eastAsia="zh-CN"/>
        </w:rPr>
        <w:t>上一年度财务审计报告</w:t>
      </w:r>
      <w:r>
        <w:rPr>
          <w:rFonts w:ascii="仿宋_GB2312" w:cs="仿宋_GB2312" w:eastAsia="仿宋_GB2312" w:hAnsi="Times New Roman" w:hint="eastAsia"/>
          <w:kern w:val="2"/>
          <w:sz w:val="32"/>
          <w:szCs w:val="32"/>
          <w:lang w:val="en-US" w:eastAsia="zh-CN"/>
        </w:rPr>
        <w:t>复印件，对申报日期结束前财报未出的企业，可对企业财务数据真实性采取承诺制，最迟于专家评审前补齐相应内容；</w:t>
      </w:r>
    </w:p>
    <w:p w14:paraId="D30C5BDD">
      <w:pPr>
        <w:pStyle w:val="style0"/>
        <w:keepNext w:val="false"/>
        <w:keepLines w:val="false"/>
        <w:widowControl/>
        <w:suppressLineNumbers w:val="false"/>
        <w:spacing w:before="0" w:beforeAutospacing="false" w:after="0" w:afterAutospacing="false" w:lineRule="exact" w:line="600"/>
        <w:ind w:left="0" w:right="0" w:firstLine="640" w:firstLineChars="200"/>
        <w:jc w:val="left"/>
        <w:rPr>
          <w:sz w:val="32"/>
          <w:szCs w:val="32"/>
          <w:lang w:val="en-US"/>
        </w:rPr>
      </w:pPr>
      <w:r>
        <w:rPr>
          <w:rFonts w:ascii="仿宋_GB2312" w:cs="仿宋_GB2312" w:eastAsia="仿宋_GB2312" w:hAnsi="Times New Roman" w:hint="eastAsia"/>
          <w:kern w:val="2"/>
          <w:sz w:val="32"/>
          <w:szCs w:val="32"/>
          <w:lang w:val="en-US" w:eastAsia="zh-CN"/>
        </w:rPr>
        <w:t>4.承诺书；</w:t>
      </w:r>
    </w:p>
    <w:p w14:paraId="7F11A32A">
      <w:pPr>
        <w:pStyle w:val="style0"/>
        <w:keepNext w:val="false"/>
        <w:keepLines w:val="false"/>
        <w:widowControl w:val="false"/>
        <w:suppressLineNumbers w:val="false"/>
        <w:spacing w:before="0" w:beforeAutospacing="false" w:after="0" w:afterAutospacing="false" w:lineRule="exact" w:line="600"/>
        <w:ind w:left="0" w:right="0" w:firstLine="640" w:firstLineChars="200"/>
        <w:jc w:val="both"/>
        <w:rPr>
          <w:rFonts w:ascii="仿宋_GB2312" w:cs="仿宋_GB2312" w:eastAsia="仿宋_GB2312" w:hint="eastAsia"/>
          <w:sz w:val="32"/>
          <w:szCs w:val="32"/>
          <w:lang w:val="en-US"/>
        </w:rPr>
      </w:pPr>
      <w:r>
        <w:rPr>
          <w:rFonts w:ascii="仿宋_GB2312" w:cs="仿宋_GB2312" w:eastAsia="仿宋_GB2312" w:hAnsi="Times New Roman" w:hint="eastAsia"/>
          <w:kern w:val="2"/>
          <w:sz w:val="32"/>
          <w:szCs w:val="32"/>
          <w:lang w:val="en-US" w:eastAsia="zh-CN"/>
        </w:rPr>
        <w:t>5.软件著作权证书、发明专利等知识产权证明材料复印件；</w:t>
      </w:r>
    </w:p>
    <w:p w14:paraId="73C335A5">
      <w:pPr>
        <w:pStyle w:val="style0"/>
        <w:keepNext w:val="false"/>
        <w:keepLines w:val="false"/>
        <w:widowControl w:val="false"/>
        <w:suppressLineNumbers w:val="false"/>
        <w:spacing w:before="0" w:beforeAutospacing="false" w:after="0" w:afterAutospacing="false" w:lineRule="exact" w:line="600"/>
        <w:ind w:left="0" w:right="0" w:firstLine="640" w:firstLineChars="200"/>
        <w:jc w:val="both"/>
        <w:rPr>
          <w:rFonts w:ascii="仿宋_GB2312" w:cs="仿宋_GB2312" w:eastAsia="仿宋_GB2312" w:hint="eastAsia"/>
          <w:sz w:val="32"/>
          <w:szCs w:val="32"/>
          <w:lang w:val="en-US"/>
        </w:rPr>
      </w:pPr>
      <w:r>
        <w:rPr>
          <w:rFonts w:ascii="仿宋_GB2312" w:cs="仿宋_GB2312" w:eastAsia="仿宋_GB2312" w:hAnsi="Times New Roman" w:hint="eastAsia"/>
          <w:kern w:val="2"/>
          <w:sz w:val="32"/>
          <w:szCs w:val="32"/>
          <w:lang w:val="en-US" w:eastAsia="zh-CN"/>
        </w:rPr>
        <w:t>6.软件检测机构</w:t>
      </w:r>
      <w:r>
        <w:rPr>
          <w:rFonts w:ascii="Times New Roman" w:cs="仿宋_GB2312" w:eastAsia="仿宋_GB2312" w:hAnsi="Times New Roman" w:hint="eastAsia"/>
          <w:kern w:val="2"/>
          <w:sz w:val="32"/>
          <w:szCs w:val="32"/>
          <w:lang w:val="en-US" w:eastAsia="zh-CN"/>
        </w:rPr>
        <w:t>出具的</w:t>
      </w:r>
      <w:r>
        <w:rPr>
          <w:rFonts w:ascii="仿宋_GB2312" w:cs="仿宋_GB2312" w:eastAsia="仿宋_GB2312" w:hAnsi="仿宋_GB2312" w:hint="eastAsia"/>
          <w:spacing w:val="1"/>
          <w:kern w:val="0"/>
          <w:sz w:val="32"/>
          <w:szCs w:val="32"/>
        </w:rPr>
        <w:t>该项软件产品功能、性能等指标</w:t>
      </w:r>
      <w:r>
        <w:rPr>
          <w:rFonts w:ascii="Times New Roman" w:cs="仿宋_GB2312" w:eastAsia="仿宋_GB2312" w:hAnsi="Times New Roman" w:hint="eastAsia"/>
          <w:kern w:val="2"/>
          <w:sz w:val="32"/>
          <w:szCs w:val="32"/>
          <w:lang w:val="en-US" w:eastAsia="zh-CN"/>
        </w:rPr>
        <w:t>检测报告</w:t>
      </w:r>
      <w:r>
        <w:rPr>
          <w:rFonts w:ascii="仿宋_GB2312" w:cs="仿宋_GB2312" w:eastAsia="仿宋_GB2312" w:hAnsi="Times New Roman" w:hint="eastAsia"/>
          <w:kern w:val="2"/>
          <w:sz w:val="32"/>
          <w:szCs w:val="32"/>
          <w:lang w:val="en-US" w:eastAsia="zh-CN"/>
        </w:rPr>
        <w:t>复印件；</w:t>
      </w:r>
      <w:r>
        <w:rPr>
          <w:rFonts w:ascii="Times New Roman" w:cs="仿宋_GB2312" w:eastAsia="仿宋_GB2312" w:hAnsi="Times New Roman" w:hint="eastAsia"/>
          <w:kern w:val="2"/>
          <w:sz w:val="32"/>
          <w:szCs w:val="32"/>
          <w:lang w:val="en-US" w:eastAsia="zh-CN"/>
        </w:rPr>
        <w:t>检测报告须盖有“CMA”或“CNAS”专用标识。属于国家特殊行业管理要求的产品，必须具有相关行业主管部门批准颁发的许可证明；属于国家实施强制性产品认证的产品，必须通过强制性产品认证；</w:t>
      </w:r>
    </w:p>
    <w:p w14:paraId="CF2C059C">
      <w:pPr>
        <w:pStyle w:val="style0"/>
        <w:keepNext w:val="false"/>
        <w:keepLines w:val="false"/>
        <w:widowControl w:val="false"/>
        <w:suppressLineNumbers w:val="false"/>
        <w:spacing w:before="0" w:beforeAutospacing="false" w:after="0" w:afterAutospacing="false" w:lineRule="exact" w:line="600"/>
        <w:ind w:left="0" w:right="0" w:firstLine="640" w:firstLineChars="200"/>
        <w:jc w:val="both"/>
        <w:rPr>
          <w:rFonts w:ascii="仿宋_GB2312" w:cs="仿宋_GB2312" w:eastAsia="仿宋_GB2312" w:hint="eastAsia"/>
          <w:sz w:val="32"/>
          <w:szCs w:val="32"/>
          <w:lang w:val="en-US"/>
        </w:rPr>
      </w:pPr>
      <w:r>
        <w:rPr>
          <w:rFonts w:ascii="Times New Roman" w:cs="仿宋_GB2312" w:eastAsia="仿宋_GB2312" w:hAnsi="Times New Roman" w:hint="eastAsia"/>
          <w:kern w:val="2"/>
          <w:sz w:val="32"/>
          <w:szCs w:val="32"/>
          <w:lang w:val="en-US" w:eastAsia="zh-CN"/>
        </w:rPr>
        <w:t>7.产品研发投入情况证明材料（附研发费用情况汇总表、研发费用结构明细表、编制说明及对应发票。研究开发费用政策口径，按照《财政部  国家税务总局  科技部关于完善研究开发费用税前加计扣除政策的通知》（财税〔2015〕119号）和《国家税务总局关于研发费用税前加计扣除归集范围有关问题的公告》（国家税务总局公告2017年第40号）等规定执行。），技术研发人员名单（附上社保、合同等）；</w:t>
      </w:r>
    </w:p>
    <w:p w14:paraId="F305F0BE">
      <w:pPr>
        <w:pStyle w:val="style0"/>
        <w:keepNext w:val="false"/>
        <w:keepLines w:val="false"/>
        <w:widowControl/>
        <w:suppressLineNumbers w:val="false"/>
        <w:ind w:firstLine="640" w:firstLineChars="200"/>
        <w:jc w:val="left"/>
        <w:rPr>
          <w:sz w:val="32"/>
          <w:szCs w:val="32"/>
        </w:rPr>
      </w:pPr>
      <w:r>
        <w:rPr>
          <w:rFonts w:ascii="仿宋_GB2312" w:cs="仿宋_GB2312" w:eastAsia="仿宋_GB2312" w:hAnsi="Times New Roman" w:hint="eastAsia"/>
          <w:kern w:val="2"/>
          <w:sz w:val="32"/>
          <w:szCs w:val="32"/>
          <w:lang w:val="en-US" w:eastAsia="zh-CN"/>
        </w:rPr>
        <w:t>8.</w:t>
      </w:r>
      <w:r>
        <w:rPr>
          <w:rFonts w:ascii="Times New Roman" w:cs="仿宋_GB2312" w:eastAsia="仿宋_GB2312" w:hAnsi="Times New Roman" w:hint="eastAsia"/>
          <w:kern w:val="2"/>
          <w:sz w:val="32"/>
          <w:szCs w:val="32"/>
          <w:lang w:val="en-US" w:eastAsia="zh-CN"/>
        </w:rPr>
        <w:t>申报软件产品的销售收入汇总表，并附主要销售合同及发票，销售（服务）合同、发票日期须在著作权证书获取日期之后；</w:t>
      </w:r>
    </w:p>
    <w:p w14:paraId="C457594F">
      <w:pPr>
        <w:pStyle w:val="style0"/>
        <w:keepNext w:val="false"/>
        <w:keepLines w:val="false"/>
        <w:widowControl w:val="false"/>
        <w:suppressLineNumbers w:val="false"/>
        <w:spacing w:before="0" w:beforeAutospacing="false" w:after="0" w:afterAutospacing="false" w:lineRule="exact" w:line="600"/>
        <w:ind w:left="0" w:right="0" w:firstLine="640" w:firstLineChars="200"/>
        <w:jc w:val="both"/>
        <w:rPr>
          <w:rFonts w:ascii="仿宋_GB2312" w:cs="仿宋_GB2312" w:eastAsia="仿宋_GB2312" w:hint="eastAsia"/>
          <w:sz w:val="32"/>
          <w:szCs w:val="32"/>
          <w:lang w:val="en-US"/>
        </w:rPr>
      </w:pPr>
      <w:r>
        <w:rPr>
          <w:rFonts w:ascii="仿宋_GB2312" w:cs="仿宋_GB2312" w:eastAsia="仿宋_GB2312" w:hAnsi="Times New Roman" w:hint="eastAsia"/>
          <w:kern w:val="2"/>
          <w:sz w:val="32"/>
          <w:szCs w:val="32"/>
          <w:lang w:val="en-US" w:eastAsia="zh-CN"/>
        </w:rPr>
        <w:t>9.软件产品界面截图材料；</w:t>
      </w:r>
    </w:p>
    <w:p w14:paraId="102170A4">
      <w:pPr>
        <w:pStyle w:val="style0"/>
        <w:keepNext w:val="false"/>
        <w:keepLines w:val="false"/>
        <w:widowControl w:val="false"/>
        <w:suppressLineNumbers w:val="false"/>
        <w:spacing w:before="0" w:beforeAutospacing="false" w:after="0" w:afterAutospacing="false" w:lineRule="exact" w:line="600"/>
        <w:ind w:left="0" w:right="0" w:firstLine="640" w:firstLineChars="200"/>
        <w:jc w:val="both"/>
        <w:rPr>
          <w:sz w:val="32"/>
          <w:szCs w:val="32"/>
          <w:lang w:val="en-US"/>
        </w:rPr>
      </w:pPr>
      <w:r>
        <w:rPr>
          <w:rFonts w:ascii="仿宋_GB2312" w:cs="仿宋_GB2312" w:eastAsia="仿宋_GB2312" w:hAnsi="Times New Roman" w:hint="eastAsia"/>
          <w:kern w:val="2"/>
          <w:sz w:val="32"/>
          <w:szCs w:val="32"/>
          <w:lang w:val="en-US" w:eastAsia="zh-CN"/>
        </w:rPr>
        <w:t>10.提供软件研发场地、研发设备、研发环境等图片材料；</w:t>
      </w:r>
    </w:p>
    <w:p w14:paraId="A9D17A3D">
      <w:pPr>
        <w:pStyle w:val="style0"/>
        <w:keepNext w:val="false"/>
        <w:keepLines w:val="false"/>
        <w:widowControl w:val="false"/>
        <w:suppressLineNumbers w:val="false"/>
        <w:spacing w:before="0" w:beforeAutospacing="false" w:after="0" w:afterAutospacing="false" w:lineRule="exact" w:line="600"/>
        <w:ind w:left="0" w:right="0" w:firstLine="640" w:firstLineChars="200"/>
        <w:jc w:val="both"/>
        <w:rPr>
          <w:rFonts w:ascii="仿宋_GB2312" w:cs="仿宋_GB2312" w:eastAsia="仿宋_GB2312" w:hint="eastAsia"/>
          <w:sz w:val="32"/>
          <w:szCs w:val="32"/>
          <w:lang w:val="en-US"/>
        </w:rPr>
      </w:pPr>
      <w:r>
        <w:rPr>
          <w:rFonts w:ascii="仿宋_GB2312" w:cs="仿宋_GB2312" w:eastAsia="仿宋_GB2312" w:hAnsi="Times New Roman" w:hint="eastAsia"/>
          <w:kern w:val="2"/>
          <w:sz w:val="32"/>
          <w:szCs w:val="32"/>
          <w:lang w:val="en-US" w:eastAsia="zh-CN"/>
        </w:rPr>
        <w:t>11.用户应用报告材料；</w:t>
      </w:r>
    </w:p>
    <w:p w14:paraId="6DC0EC2B">
      <w:pPr>
        <w:pStyle w:val="style0"/>
        <w:keepNext w:val="false"/>
        <w:keepLines w:val="false"/>
        <w:widowControl w:val="false"/>
        <w:suppressLineNumbers w:val="false"/>
        <w:adjustRightInd w:val="false"/>
        <w:snapToGrid w:val="false"/>
        <w:spacing w:before="0" w:beforeAutospacing="false" w:after="0" w:afterAutospacing="false" w:lineRule="exact" w:line="460"/>
        <w:ind w:left="0" w:right="0" w:firstLine="640" w:firstLineChars="200"/>
        <w:jc w:val="both"/>
        <w:rPr>
          <w:sz w:val="32"/>
          <w:szCs w:val="32"/>
          <w:lang w:val="en-US"/>
        </w:rPr>
      </w:pPr>
      <w:r>
        <w:rPr>
          <w:rFonts w:ascii="仿宋_GB2312" w:cs="仿宋_GB2312" w:eastAsia="仿宋_GB2312" w:hAnsi="Times New Roman" w:hint="eastAsia"/>
          <w:kern w:val="2"/>
          <w:sz w:val="32"/>
          <w:szCs w:val="32"/>
          <w:lang w:val="en-US" w:eastAsia="zh-CN"/>
        </w:rPr>
        <w:t>12.提供工业和信息化部运行监测系统填报数据截图；</w:t>
      </w:r>
    </w:p>
    <w:p w14:paraId="D10FE961">
      <w:pPr>
        <w:pStyle w:val="style0"/>
        <w:keepNext w:val="false"/>
        <w:keepLines w:val="false"/>
        <w:widowControl/>
        <w:suppressLineNumbers w:val="false"/>
        <w:spacing w:before="0" w:beforeAutospacing="false" w:after="0" w:afterAutospacing="false" w:lineRule="exact" w:line="600"/>
        <w:ind w:left="0" w:right="0" w:firstLine="640" w:firstLineChars="200"/>
        <w:jc w:val="both"/>
        <w:rPr>
          <w:rFonts w:ascii="仿宋_GB2312" w:cs="仿宋_GB2312" w:eastAsia="仿宋_GB2312" w:hint="eastAsia"/>
          <w:sz w:val="32"/>
          <w:szCs w:val="32"/>
          <w:lang w:val="en-US"/>
        </w:rPr>
      </w:pPr>
      <w:r>
        <w:rPr>
          <w:rFonts w:ascii="仿宋_GB2312" w:cs="仿宋_GB2312" w:eastAsia="仿宋_GB2312" w:hAnsi="Times New Roman" w:hint="eastAsia"/>
          <w:kern w:val="2"/>
          <w:sz w:val="32"/>
          <w:szCs w:val="32"/>
          <w:lang w:val="en-US" w:eastAsia="zh-CN"/>
        </w:rPr>
        <w:t>13.国产软硬件生态体系的软件产品，需提供产品通过兼容性测试的相关证明；</w:t>
      </w:r>
    </w:p>
    <w:p w14:paraId="F26C1F24">
      <w:pPr>
        <w:pStyle w:val="style0"/>
        <w:keepNext w:val="false"/>
        <w:keepLines w:val="false"/>
        <w:widowControl/>
        <w:suppressLineNumbers w:val="false"/>
        <w:ind w:firstLine="640" w:firstLineChars="200"/>
        <w:jc w:val="left"/>
        <w:rPr>
          <w:sz w:val="32"/>
          <w:szCs w:val="32"/>
        </w:rPr>
      </w:pPr>
      <w:r>
        <w:rPr>
          <w:rFonts w:ascii="仿宋_GB2312" w:cs="仿宋_GB2312" w:eastAsia="仿宋_GB2312" w:hAnsi="Times New Roman" w:hint="eastAsia"/>
          <w:kern w:val="2"/>
          <w:sz w:val="32"/>
          <w:szCs w:val="32"/>
          <w:lang w:val="en-US" w:eastAsia="zh-CN"/>
        </w:rPr>
        <w:t>14.其他相关证明材料。</w:t>
      </w:r>
    </w:p>
    <w:p w14:paraId="B1D3C238">
      <w:pPr>
        <w:pStyle w:val="style94"/>
        <w:keepNext w:val="false"/>
        <w:keepLines w:val="false"/>
        <w:widowControl w:val="false"/>
        <w:suppressLineNumbers w:val="false"/>
        <w:spacing w:before="0" w:beforeAutospacing="false" w:after="120" w:afterAutospacing="false"/>
        <w:ind w:left="0" w:right="0"/>
        <w:jc w:val="both"/>
        <w:rPr>
          <w:rFonts w:ascii="Times New Roman" w:cs="Times New Roman" w:hAnsi="Times New Roman" w:hint="default"/>
          <w:sz w:val="32"/>
          <w:szCs w:val="32"/>
          <w:lang w:val="en-US"/>
        </w:rPr>
      </w:pPr>
      <w:r>
        <w:rPr>
          <w:rFonts w:ascii="Calibri" w:cs="Times New Roman" w:eastAsia="宋体" w:hAnsi="Calibri" w:hint="default"/>
          <w:kern w:val="2"/>
          <w:sz w:val="32"/>
          <w:szCs w:val="32"/>
          <w:lang w:val="en-US" w:eastAsia="zh-CN"/>
        </w:rPr>
        <mc:AlternateContent>
          <mc:Choice Requires="wps">
            <w:drawing>
              <wp:anchor distT="0" distB="0" distL="0" distR="0" simplePos="false" relativeHeight="2" behindDoc="true" locked="false" layoutInCell="true" allowOverlap="true">
                <wp:simplePos x="0" y="0"/>
                <wp:positionH relativeFrom="column">
                  <wp:posOffset>3363595</wp:posOffset>
                </wp:positionH>
                <wp:positionV relativeFrom="paragraph">
                  <wp:posOffset>8241664</wp:posOffset>
                </wp:positionV>
                <wp:extent cx="2258060" cy="673734"/>
                <wp:effectExtent l="4445" t="4445" r="23495" b="7620"/>
                <wp:wrapNone/>
                <wp:docPr id="1026" name="文本框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258060" cy="673734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ffffff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26">
                        <w:txbxContent>
                          <w:p w14:paraId="1EF15299">
                            <w:pPr>
                              <w:pStyle w:val="style0"/>
                              <w:keepNext w:val="false"/>
                              <w:keepLines w:val="false"/>
                              <w:widowControl w:val="false"/>
                              <w:suppressLineNumbers w:val="false"/>
                              <w:spacing w:before="0" w:beforeAutospacing="false" w:after="0" w:afterAutospacing="false"/>
                              <w:ind w:left="0" w:right="0"/>
                              <w:jc w:val="both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upright="true"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26" fillcolor="white" stroked="t" style="position:absolute;margin-left:264.85pt;margin-top:648.95pt;width:177.8pt;height:53.05pt;z-index:-2147483645;mso-position-horizontal-relative:text;mso-position-vertical-relative:text;mso-width-relative:page;mso-height-relative:page;mso-wrap-distance-left:0.0pt;mso-wrap-distance-right:0.0pt;visibility:visible;">
                <v:stroke joinstyle="miter" color="white"/>
                <v:fill/>
                <v:textbox>
                  <w:txbxContent>
                    <w:p w14:paraId="1EF15299">
                      <w:pPr>
                        <w:pStyle w:val="style0"/>
                        <w:keepNext w:val="false"/>
                        <w:keepLines w:val="false"/>
                        <w:widowControl w:val="false"/>
                        <w:suppressLineNumbers w:val="false"/>
                        <w:spacing w:before="0" w:beforeAutospacing="false" w:after="0" w:afterAutospacing="false"/>
                        <w:ind w:left="0" w:right="0"/>
                        <w:jc w:val="both"/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>
      <w:headerReference w:type="default" r:id="rId2"/>
      <w:footerReference w:type="default" r:id="rId3"/>
      <w:pgSz w:w="11906" w:h="16838" w:orient="portrait"/>
      <w:pgMar w:top="2098" w:right="1474" w:bottom="1701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宋体"/>
    <w:panose1 w:val="02010600030001010101"/>
    <w:charset w:val="7a"/>
    <w:family w:val="auto"/>
    <w:pitch w:val="default"/>
    <w:sig w:usb0="00000003" w:usb1="080E0000" w:usb2="00000000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0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002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002030204"/>
    <w:charset w:val="00"/>
    <w:family w:val="swiss"/>
    <w:pitch w:val="default"/>
    <w:sig w:usb0="00000000" w:usb1="00000000" w:usb2="00000001" w:usb3="00000000" w:csb0="0000019F" w:csb1="00000000"/>
  </w:font>
  <w:font w:name="DejaVu Sans">
    <w:altName w:val="DejaVu Sans"/>
    <w:panose1 w:val="020b0603030008020204"/>
    <w:charset w:val="00"/>
    <w:family w:val="auto"/>
    <w:pitch w:val="default"/>
    <w:sig w:usb0="E7006EFF" w:usb1="D200FDFF" w:usb2="0A246029" w:usb3="0400200C" w:csb0="600001FF" w:csb1="DFFF0000"/>
  </w:font>
  <w:font w:name="仿宋_GB2312">
    <w:altName w:val="仿宋_GB2312"/>
    <w:panose1 w:val="020106090300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宋体"/>
    <w:panose1 w:val="02010609060001010101"/>
    <w:charset w:val="86"/>
    <w:family w:val="modern"/>
    <w:pitch w:val="default"/>
    <w:sig w:usb0="00000000" w:usb1="00000000" w:usb2="00000016" w:usb3="00000000" w:csb0="00040001" w:csb1="00000000"/>
  </w:font>
  <w:font w:name="Cambria">
    <w:altName w:val="Noto Sans Syriac Eastern"/>
    <w:panose1 w:val="02040503050004030204"/>
    <w:charset w:val="00"/>
    <w:family w:val="roman"/>
    <w:pitch w:val="default"/>
    <w:sig w:usb0="00000000" w:usb1="00000000" w:usb2="02000000" w:usb3="00000000" w:csb0="2000019F" w:csb1="00000000"/>
  </w:font>
  <w:font w:name="Noto Sans Syriac Eastern">
    <w:altName w:val="Noto Sans Syriac Eastern"/>
    <w:panose1 w:val="02040503050003020203"/>
    <w:charset w:val="86"/>
    <w:family w:val="auto"/>
    <w:pitch w:val="default"/>
    <w:sig w:usb0="00000000" w:usb1="00000000" w:usb2="00000080" w:usb3="00000000" w:csb0="203E0161" w:csb1="D7FF0000"/>
  </w:font>
  <w:font w:name="等线">
    <w:altName w:val="宋体"/>
    <w:panose1 w:val="02010600030001010101"/>
    <w:charset w:val="86"/>
    <w:family w:val="auto"/>
    <w:pitch w:val="default"/>
    <w:sig w:usb0="00000000" w:usb1="00000000" w:usb2="00000016" w:usb3="00000000" w:csb0="0004000F" w:csb1="00000000"/>
  </w:font>
  <w:font w:name="方正小标宋_GBK">
    <w:altName w:val="方正小标宋_GBK"/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altName w:val="方正小标宋简体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ingdings 2">
    <w:altName w:val="Wingdings 2"/>
    <w:panose1 w:val="05020102010005070707"/>
    <w:charset w:val="02"/>
    <w:family w:val="roman"/>
    <w:pitch w:val="default"/>
    <w:sig w:usb0="00000000" w:usb1="00000000" w:usb2="00000000" w:usb3="00000000" w:csb0="80000000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7CA8C02A">
    <w:pPr>
      <w:pStyle w:val="style32"/>
      <w:rPr/>
    </w:pPr>
    <w:r>
      <w:rPr/>
      <mc:AlternateContent>
        <mc:Choice Requires="wps">
          <w:drawing>
            <wp:anchor distT="0" distB="0" distL="0" distR="0" simplePos="false" relativeHeight="2" behindDoc="false" locked="false" layoutInCell="true" allowOverlap="true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711200" cy="230505"/>
              <wp:effectExtent l="0" t="0" r="0" b="0"/>
              <wp:wrapNone/>
              <wp:docPr id="4097" name="文本框 4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711200" cy="230505"/>
                      </a:xfrm>
                      <a:prstGeom prst="rect"/>
                      <a:ln>
                        <a:noFill/>
                      </a:ln>
                    </wps:spPr>
                    <wps:txbx id="4097">
                      <w:txbxContent>
                        <w:p w14:paraId="687776D1">
                          <w:pPr>
                            <w:pStyle w:val="style32"/>
                            <w:rPr>
                              <w:rFonts w:asci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cs="宋体"/>
                              <w:sz w:val="28"/>
                              <w:szCs w:val="28"/>
                            </w:rPr>
                            <w:t>27</w:t>
                          </w:r>
                          <w:r>
                            <w:rPr>
                              <w:rFonts w:asci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lIns="0" rIns="0" tIns="0" bIns="0" vert="horz" anchor="t" wrap="none">
                      <a:prstTxWarp prst="textNoShape"/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4097" filled="f" stroked="f" style="position:absolute;margin-left:0.0pt;margin-top:0.0pt;width:56.0pt;height:18.15pt;z-index:2;mso-position-horizontal:outside;mso-position-horizontal-relative:margin;mso-position-vertical-relative:text;mso-width-relative:page;mso-height-relative:page;mso-wrap-distance-left:0.0pt;mso-wrap-distance-right:0.0pt;visibility:visible;mso-wrap-style:none;">
              <v:stroke on="f" weight="0.5pt"/>
              <v:fill/>
              <v:textbox inset="0.0pt,0.0pt,0.0pt,0.0pt" style="mso-fit-shape-to-text:true;">
                <w:txbxContent>
                  <w:p w14:paraId="687776D1">
                    <w:pPr>
                      <w:pStyle w:val="style32"/>
                      <w:rPr>
                        <w:rFonts w:asci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cs="宋体"/>
                        <w:sz w:val="28"/>
                        <w:szCs w:val="28"/>
                      </w:rPr>
                      <w:t>27</w:t>
                    </w:r>
                    <w:r>
                      <w:rPr>
                        <w:rFonts w:asci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795274C1">
    <w:pPr>
      <w:pStyle w:val="style31"/>
      <w:ind w:firstLine="360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2"/>
    <w:qFormat/>
    <w:uiPriority w:val="0"/>
    <w:pPr>
      <w:widowControl w:val="false"/>
      <w:jc w:val="both"/>
    </w:pPr>
    <w:rPr>
      <w:rFonts w:ascii="Calibri" w:cs="Times New Roman" w:eastAsia="宋体" w:hAnsi="Calibri"/>
      <w:kern w:val="2"/>
      <w:sz w:val="21"/>
      <w:szCs w:val="22"/>
      <w:lang w:val="en-US" w:bidi="ar-SA" w:eastAsia="zh-CN"/>
    </w:rPr>
  </w:style>
  <w:style w:type="paragraph" w:styleId="style1">
    <w:name w:val="heading 1"/>
    <w:basedOn w:val="style0"/>
    <w:next w:val="style0"/>
    <w:qFormat/>
    <w:uiPriority w:val="0"/>
    <w:pPr>
      <w:keepNext/>
      <w:keepLines/>
      <w:spacing w:lineRule="auto" w:line="360"/>
      <w:jc w:val="center"/>
      <w:outlineLvl w:val="0"/>
    </w:pPr>
    <w:rPr>
      <w:b/>
      <w:bCs/>
      <w:kern w:val="44"/>
      <w:sz w:val="32"/>
      <w:szCs w:val="44"/>
    </w:rPr>
  </w:style>
  <w:style w:type="paragraph" w:styleId="style2">
    <w:name w:val="heading 2"/>
    <w:basedOn w:val="style0"/>
    <w:next w:val="style0"/>
    <w:link w:val="style4098"/>
    <w:qFormat/>
    <w:uiPriority w:val="0"/>
    <w:pPr>
      <w:keepNext/>
      <w:keepLines/>
      <w:spacing w:before="260" w:after="260" w:lineRule="auto" w:line="413"/>
      <w:outlineLvl w:val="1"/>
    </w:pPr>
    <w:rPr>
      <w:rFonts w:ascii="Arial" w:eastAsia="黑体" w:hAnsi="Arial"/>
      <w:b/>
      <w:sz w:val="32"/>
    </w:rPr>
  </w:style>
  <w:style w:type="paragraph" w:styleId="style3">
    <w:name w:val="heading 3"/>
    <w:basedOn w:val="style0"/>
    <w:next w:val="style0"/>
    <w:qFormat/>
    <w:uiPriority w:val="0"/>
    <w:pPr>
      <w:keepNext/>
      <w:keepLines/>
      <w:spacing w:before="260" w:after="260" w:lineRule="auto" w:line="415"/>
      <w:outlineLvl w:val="2"/>
    </w:pPr>
    <w:rPr>
      <w:b/>
      <w:sz w:val="32"/>
    </w:rPr>
  </w:style>
  <w:style w:type="character" w:default="1" w:styleId="style65">
    <w:name w:val="Default Paragraph Font"/>
    <w:next w:val="style65"/>
    <w:qFormat/>
    <w:uiPriority w:val="1"/>
  </w:style>
  <w:style w:type="table" w:default="1" w:styleId="style105">
    <w:name w:val="Normal Table"/>
    <w:next w:val="style105"/>
    <w:qFormat/>
    <w:uiPriority w:val="99"/>
    <w:pPr>
      <w:keepNext w:val="false"/>
      <w:keepLines w:val="false"/>
      <w:widowControl/>
      <w:suppressLineNumbers w:val="false"/>
      <w:spacing w:before="0" w:beforeAutospacing="false" w:after="0" w:afterAutospacing="false"/>
      <w:ind w:left="0" w:right="0"/>
    </w:pPr>
    <w:rPr>
      <w:rFonts w:ascii="Times New Roman" w:cs="Times New Roman" w:hAnsi="Times New Roman" w:hint="default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28">
    <w:name w:val="Normal Indent"/>
    <w:basedOn w:val="style0"/>
    <w:next w:val="style28"/>
    <w:qFormat/>
    <w:uiPriority w:val="0"/>
    <w:pPr>
      <w:ind w:firstLine="420"/>
    </w:pPr>
    <w:rPr/>
  </w:style>
  <w:style w:type="paragraph" w:styleId="style30">
    <w:name w:val="annotation text"/>
    <w:basedOn w:val="style0"/>
    <w:next w:val="style30"/>
    <w:qFormat/>
    <w:uiPriority w:val="0"/>
    <w:pPr>
      <w:jc w:val="left"/>
    </w:pPr>
    <w:rPr/>
  </w:style>
  <w:style w:type="paragraph" w:styleId="style66">
    <w:name w:val="Body Text"/>
    <w:basedOn w:val="style0"/>
    <w:next w:val="style66"/>
    <w:link w:val="style4099"/>
    <w:qFormat/>
    <w:uiPriority w:val="0"/>
    <w:pPr>
      <w:autoSpaceDE w:val="false"/>
      <w:autoSpaceDN w:val="false"/>
      <w:spacing w:lineRule="exact" w:line="560"/>
      <w:ind w:firstLine="200" w:firstLineChars="200"/>
    </w:pPr>
    <w:rPr>
      <w:rFonts w:ascii="Times New Roman" w:cs="仿宋" w:eastAsia="仿宋_GB2312" w:hAnsi="Times New Roman"/>
      <w:color w:val="000000"/>
      <w:sz w:val="32"/>
      <w:szCs w:val="32"/>
      <w:lang w:val="zh-CN" w:bidi="zh-CN"/>
    </w:rPr>
  </w:style>
  <w:style w:type="paragraph" w:styleId="style153">
    <w:name w:val="Balloon Text"/>
    <w:basedOn w:val="style0"/>
    <w:next w:val="style153"/>
    <w:qFormat/>
    <w:uiPriority w:val="0"/>
    <w:pPr/>
    <w:rPr>
      <w:sz w:val="18"/>
      <w:szCs w:val="18"/>
    </w:rPr>
  </w:style>
  <w:style w:type="paragraph" w:styleId="style32">
    <w:name w:val="footer"/>
    <w:basedOn w:val="style0"/>
    <w:next w:val="style32"/>
    <w:link w:val="style4097"/>
    <w:qFormat/>
    <w:uiPriority w:val="99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</w:rPr>
  </w:style>
  <w:style w:type="paragraph" w:styleId="style31">
    <w:name w:val="header"/>
    <w:basedOn w:val="style0"/>
    <w:next w:val="style31"/>
    <w:qFormat/>
    <w:uiPriority w:val="0"/>
    <w:pPr>
      <w:tabs>
        <w:tab w:val="center" w:leader="none" w:pos="4153"/>
        <w:tab w:val="right" w:leader="none" w:pos="8306"/>
      </w:tabs>
      <w:snapToGrid w:val="false"/>
    </w:pPr>
    <w:rPr>
      <w:sz w:val="18"/>
    </w:rPr>
  </w:style>
  <w:style w:type="paragraph" w:styleId="style19">
    <w:name w:val="toc 1"/>
    <w:basedOn w:val="style0"/>
    <w:next w:val="style0"/>
    <w:qFormat/>
    <w:uiPriority w:val="0"/>
    <w:pPr>
      <w:spacing w:before="120" w:after="120"/>
      <w:jc w:val="left"/>
    </w:pPr>
    <w:rPr>
      <w:rFonts w:ascii="黑体" w:cs="Calibri" w:eastAsia="黑体"/>
      <w:bCs/>
      <w:caps/>
      <w:sz w:val="30"/>
      <w:szCs w:val="20"/>
    </w:rPr>
  </w:style>
  <w:style w:type="paragraph" w:styleId="style20">
    <w:name w:val="toc 2"/>
    <w:basedOn w:val="style0"/>
    <w:next w:val="style0"/>
    <w:qFormat/>
    <w:uiPriority w:val="0"/>
    <w:pPr>
      <w:ind w:left="210"/>
      <w:jc w:val="left"/>
    </w:pPr>
    <w:rPr>
      <w:rFonts w:ascii="仿宋_GB2312" w:cs="Calibri" w:eastAsia="仿宋_GB2312"/>
      <w:smallCaps/>
      <w:sz w:val="32"/>
      <w:szCs w:val="20"/>
    </w:rPr>
  </w:style>
  <w:style w:type="paragraph" w:styleId="style94">
    <w:name w:val="Normal (Web)"/>
    <w:basedOn w:val="style0"/>
    <w:next w:val="style94"/>
    <w:qFormat/>
    <w:uiPriority w:val="0"/>
    <w:pPr>
      <w:widowControl/>
      <w:spacing w:before="100" w:beforeAutospacing="true" w:after="100" w:afterAutospacing="true"/>
      <w:jc w:val="left"/>
    </w:pPr>
    <w:rPr>
      <w:rFonts w:ascii="宋体" w:cs="宋体"/>
      <w:kern w:val="0"/>
      <w:sz w:val="24"/>
      <w:szCs w:val="24"/>
    </w:rPr>
  </w:style>
  <w:style w:type="character" w:styleId="style87">
    <w:name w:val="Strong"/>
    <w:basedOn w:val="style65"/>
    <w:next w:val="style87"/>
    <w:qFormat/>
    <w:uiPriority w:val="0"/>
    <w:rPr>
      <w:b/>
    </w:rPr>
  </w:style>
  <w:style w:type="character" w:styleId="style88">
    <w:name w:val="Emphasis"/>
    <w:basedOn w:val="style65"/>
    <w:next w:val="style88"/>
    <w:qFormat/>
    <w:uiPriority w:val="0"/>
    <w:rPr>
      <w:i/>
    </w:rPr>
  </w:style>
  <w:style w:type="character" w:styleId="style85">
    <w:name w:val="Hyperlink"/>
    <w:basedOn w:val="style65"/>
    <w:next w:val="style85"/>
    <w:qFormat/>
    <w:uiPriority w:val="0"/>
    <w:rPr>
      <w:color w:val="0563c1"/>
      <w:u w:val="single"/>
    </w:rPr>
  </w:style>
  <w:style w:type="paragraph" w:styleId="style179">
    <w:name w:val="List Paragraph"/>
    <w:basedOn w:val="style0"/>
    <w:next w:val="style179"/>
    <w:qFormat/>
    <w:uiPriority w:val="0"/>
    <w:pPr>
      <w:ind w:firstLine="200" w:firstLineChars="200"/>
    </w:pPr>
    <w:rPr/>
  </w:style>
  <w:style w:type="character" w:customStyle="1" w:styleId="style4097">
    <w:name w:val="页脚 Char"/>
    <w:basedOn w:val="style65"/>
    <w:next w:val="style4097"/>
    <w:link w:val="style32"/>
    <w:qFormat/>
    <w:uiPriority w:val="99"/>
    <w:rPr>
      <w:rFonts w:ascii="Calibri" w:hAnsi="Calibri"/>
      <w:kern w:val="2"/>
      <w:sz w:val="18"/>
      <w:szCs w:val="22"/>
    </w:rPr>
  </w:style>
  <w:style w:type="character" w:customStyle="1" w:styleId="style4098">
    <w:name w:val="标题 2 Char"/>
    <w:basedOn w:val="style65"/>
    <w:next w:val="style4098"/>
    <w:link w:val="style2"/>
    <w:qFormat/>
    <w:uiPriority w:val="0"/>
    <w:rPr>
      <w:rFonts w:ascii="Cambria" w:cs="Cambria" w:eastAsia="等线" w:hAnsi="Cambria" w:hint="default"/>
      <w:b/>
      <w:bCs/>
      <w:kern w:val="2"/>
      <w:sz w:val="32"/>
      <w:szCs w:val="22"/>
    </w:rPr>
  </w:style>
  <w:style w:type="character" w:customStyle="1" w:styleId="style4099">
    <w:name w:val="正文文本 Char"/>
    <w:basedOn w:val="style65"/>
    <w:next w:val="style4099"/>
    <w:link w:val="style66"/>
    <w:qFormat/>
    <w:uiPriority w:val="0"/>
    <w:rPr>
      <w:rFonts w:ascii="Calibri" w:cs="Calibri" w:hAnsi="Calibri" w:hint="default"/>
      <w:kern w:val="2"/>
      <w:sz w:val="32"/>
      <w:szCs w:val="2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Words>2188</Words>
  <Pages>9</Pages>
  <Characters>2262</Characters>
  <Application>WPS Office</Application>
  <DocSecurity>0</DocSecurity>
  <Paragraphs>274</Paragraphs>
  <ScaleCrop>false</ScaleCrop>
  <Company>Kingsoft</Company>
  <LinksUpToDate>false</LinksUpToDate>
  <CharactersWithSpaces>2838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2014-11-08T04:08:00Z</dcterms:created>
  <dc:creator>spring</dc:creator>
  <lastModifiedBy>SM-S9310</lastModifiedBy>
  <lastPrinted>2023-05-23T01:37:00Z</lastPrinted>
  <dcterms:modified xsi:type="dcterms:W3CDTF">2026-03-30T10:29:45Z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48dee9b747134b76b1fa9b4d512e1c5e_23</vt:lpwstr>
  </property>
  <property fmtid="{D5CDD505-2E9C-101B-9397-08002B2CF9AE}" pid="4" name="KSOTemplateDocerSaveRecord">
    <vt:lpwstr>eyJoZGlkIjoiMzkzNWE5MzM4NDIzNmE5ZjNlYTIzZWE1MGE3NmMxNmIiLCJ1c2VySWQiOiI0ODcyMzk1MzkifQ==</vt:lpwstr>
  </property>
</Properties>
</file>