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6F0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附件2</w:t>
      </w:r>
    </w:p>
    <w:p w14:paraId="2C9EC12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</w:pPr>
    </w:p>
    <w:p w14:paraId="49DCCDD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  <w:t>人工智能+典型应用场景汇总表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28"/>
        <w:gridCol w:w="1128"/>
        <w:gridCol w:w="1128"/>
        <w:gridCol w:w="1128"/>
        <w:gridCol w:w="1128"/>
        <w:gridCol w:w="2087"/>
        <w:gridCol w:w="672"/>
      </w:tblGrid>
      <w:tr w14:paraId="3C9A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0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EA6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37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业主单位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4B6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所在地点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314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9A6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场景领域</w:t>
            </w: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E6C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场景说明</w:t>
            </w: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2AF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56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1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9D7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317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72A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74B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066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9AF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B35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7C38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48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F82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D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64A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475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4C2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44E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1AA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54F7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F5A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342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E6F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D93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A9C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271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2B1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72E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06D6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35C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B53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6B7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68A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FEA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047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C4A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D59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4D1D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84F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DE0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6E2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FD7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7A7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6BD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F9C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BF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186B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317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B62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575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5A3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A0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D3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CC6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A73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715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18B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2AB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F6A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8C5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3AB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0D1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19C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EFE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587B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0BC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E73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D20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760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ACB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85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9A0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506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0CD7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E0B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00B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A0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48F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6FF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160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C53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F90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</w:tbl>
    <w:p w14:paraId="7D9AA8B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456" w:firstLineChars="200"/>
        <w:jc w:val="both"/>
        <w:rPr>
          <w:rFonts w:hint="default" w:ascii="Times New Roman" w:hAnsi="Times New Roman" w:eastAsia="仿宋_GB2312" w:cs="Times New Roman"/>
          <w:spacing w:val="-6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4"/>
          <w:szCs w:val="24"/>
          <w:lang w:val="en-US" w:eastAsia="zh-CN" w:bidi="ar"/>
        </w:rPr>
        <w:t>注：上表中场景说明控制在100字以内</w:t>
      </w:r>
    </w:p>
    <w:p w14:paraId="5F97F3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1157A"/>
    <w:rsid w:val="642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2026-06-25T08:00:00Z</dcterms:created>
  <dc:creator>来来来不来</dc:creator>
  <cp:lastModifiedBy>来来来不来</cp:lastModifiedBy>
  <dcterms:modified xsi:type="dcterms:W3CDTF">2026-06-25T08:00:52Z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7D351D905DA84215BAF098126E302759_11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