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D7666">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264FDB0A">
      <w:pPr>
        <w:spacing w:beforeLines="0" w:afterLines="0" w:line="56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375DA6D5">
      <w:pPr>
        <w:spacing w:beforeLines="0" w:afterLines="0" w:line="560" w:lineRule="exact"/>
        <w:jc w:val="center"/>
        <w:rPr>
          <w:rFonts w:hint="eastAsia" w:ascii="方正小标宋简体" w:hAnsi="方正小标宋简体" w:eastAsia="方正小标宋简体" w:cs="方正小标宋简体"/>
          <w:sz w:val="40"/>
          <w:szCs w:val="48"/>
        </w:rPr>
      </w:pPr>
    </w:p>
    <w:p w14:paraId="0D4A05CC">
      <w:pPr>
        <w:spacing w:beforeLines="0" w:afterLines="0" w:line="560" w:lineRule="exact"/>
        <w:jc w:val="center"/>
        <w:rPr>
          <w:rFonts w:hint="default" w:ascii="Times New Roman" w:hAnsi="Times New Roman" w:eastAsia="方正小标宋简体" w:cs="Times New Roman"/>
          <w:sz w:val="40"/>
          <w:szCs w:val="48"/>
        </w:rPr>
      </w:pPr>
      <w:r>
        <w:rPr>
          <w:rFonts w:hint="default" w:ascii="Times New Roman" w:hAnsi="Times New Roman" w:eastAsia="方正小标宋简体" w:cs="Times New Roman"/>
          <w:sz w:val="40"/>
          <w:szCs w:val="48"/>
        </w:rPr>
        <w:t>城市绿色低碳场景示范基地</w:t>
      </w:r>
    </w:p>
    <w:p w14:paraId="06DD39BE">
      <w:pPr>
        <w:spacing w:beforeLines="0" w:afterLines="0" w:line="560" w:lineRule="exact"/>
        <w:rPr>
          <w:rFonts w:hint="default" w:ascii="Times New Roman" w:hAnsi="Times New Roman" w:eastAsia="仿宋_GB2312" w:cs="Times New Roman"/>
          <w:sz w:val="32"/>
          <w:szCs w:val="40"/>
        </w:rPr>
      </w:pPr>
    </w:p>
    <w:p w14:paraId="03E07AFA">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为切实促进城市绿色低碳产业发展，在2022-2025碳达峰碳中和论坛暨深圳国家低碳城论坛举办期间，围绕能源、工业、学校、产业园区、建筑、交通、“双碳”产业发展、绿色算力、低空经济等领域，经自愿申报、材料审查、专家评审等程序，评选出三批城市绿色低碳场景示范基地（以下简称“示范基地”）并予以授牌，在发挥基地示范效应，传播绿色低碳理念，分享绿色低碳发展经验等方面取得良好成效。2026碳达峰碳中和论坛暨深圳国家低碳城论坛拟继续向全市公开征集城市绿色低碳场景示范基地，有关事项通知如下：</w:t>
      </w:r>
    </w:p>
    <w:p w14:paraId="3831CC77">
      <w:pPr>
        <w:spacing w:beforeLines="0" w:afterLines="0" w:line="560" w:lineRule="exact"/>
        <w:ind w:firstLine="640" w:firstLineChars="200"/>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一、征集内容</w:t>
      </w:r>
    </w:p>
    <w:p w14:paraId="2F067E51">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面向清洁能源、工业节能降碳、绿色交通、绿色建筑、低碳技术等领域，征集经济效益、社会效益、生态效益明显，示范效应突出的城市绿色低碳场景示范基地。</w:t>
      </w:r>
    </w:p>
    <w:p w14:paraId="26751CB6">
      <w:pPr>
        <w:spacing w:beforeLines="0" w:afterLines="0" w:line="560" w:lineRule="exact"/>
        <w:ind w:firstLine="640" w:firstLineChars="200"/>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二、申报条件</w:t>
      </w:r>
    </w:p>
    <w:p w14:paraId="1A6DA742">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申报单位及示范基地需符合以下基本条件：</w:t>
      </w:r>
    </w:p>
    <w:p w14:paraId="2DA1DF03">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（一）</w:t>
      </w:r>
      <w:r>
        <w:rPr>
          <w:rFonts w:hint="default" w:ascii="Times New Roman" w:hAnsi="Times New Roman" w:eastAsia="仿宋_GB2312" w:cs="Times New Roman"/>
          <w:sz w:val="32"/>
          <w:szCs w:val="24"/>
        </w:rPr>
        <w:t>致力于绿色低碳发展转型的企业、事业单位、社会团体、民办非企业或单独事业部、项目部等，在所从事领域有一定知名度和影响力。</w:t>
      </w:r>
    </w:p>
    <w:p w14:paraId="1EC4FF44">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（二）未违反国家、省、市联合惩戒政策和制度规定，未被列为失信联合惩戒对象。</w:t>
      </w:r>
    </w:p>
    <w:p w14:paraId="27EC1147">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（三）可以提供开展绿色低碳相关活动的基本场所、设施设备，资金保障和相关管理制度，能够安排专职工作人员负责开展场景示范基地相关活动。</w:t>
      </w:r>
    </w:p>
    <w:p w14:paraId="0CB423E9">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（四）示范基地应在深圳市（含深汕特别合作区）辖区内，在2026年8月31日前完成建设，具备较为完善的能源计量、统计和管理体系，具有节能降碳效果评价所需的运行统计数据。</w:t>
      </w:r>
    </w:p>
    <w:p w14:paraId="55487AAC">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eastAsia="zh-CN"/>
        </w:rPr>
        <w:t>（五）</w:t>
      </w:r>
      <w:r>
        <w:rPr>
          <w:rFonts w:hint="default" w:ascii="Times New Roman" w:hAnsi="Times New Roman" w:eastAsia="仿宋_GB2312" w:cs="Times New Roman"/>
          <w:sz w:val="32"/>
          <w:szCs w:val="40"/>
          <w:lang w:val="en-US" w:eastAsia="zh-CN"/>
        </w:rPr>
        <w:t>示范基地应举办有科普效应的面向公众的活动，并申报方案中予以说明，形式包括但不限于专业研讨、投资路演、产业合作、科普宣传等，</w:t>
      </w:r>
      <w:r>
        <w:rPr>
          <w:rFonts w:hint="default" w:ascii="Times New Roman" w:hAnsi="Times New Roman" w:eastAsia="仿宋_GB2312" w:cs="Times New Roman"/>
          <w:sz w:val="32"/>
          <w:szCs w:val="40"/>
        </w:rPr>
        <w:t>时间为2026年10月至2027年9月。</w:t>
      </w:r>
    </w:p>
    <w:p w14:paraId="67F345EB">
      <w:pPr>
        <w:spacing w:beforeLines="0" w:afterLines="0" w:line="560" w:lineRule="exact"/>
        <w:ind w:firstLine="640" w:firstLineChars="200"/>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三、申报时间</w:t>
      </w:r>
    </w:p>
    <w:p w14:paraId="3D412911">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2026年8月</w:t>
      </w:r>
      <w:r>
        <w:rPr>
          <w:rFonts w:hint="eastAsia" w:ascii="Times New Roman" w:hAnsi="Times New Roman" w:eastAsia="仿宋_GB2312" w:cs="Times New Roman"/>
          <w:sz w:val="32"/>
          <w:szCs w:val="40"/>
          <w:lang w:eastAsia="zh"/>
        </w:rPr>
        <w:t>2</w:t>
      </w:r>
      <w:r>
        <w:rPr>
          <w:rFonts w:hint="eastAsia" w:ascii="Times New Roman" w:hAnsi="Times New Roman" w:eastAsia="仿宋_GB2312" w:cs="Times New Roman"/>
          <w:sz w:val="32"/>
          <w:szCs w:val="40"/>
          <w:lang w:val="en-US" w:eastAsia="zh-CN"/>
        </w:rPr>
        <w:t>4</w:t>
      </w:r>
      <w:r>
        <w:rPr>
          <w:rFonts w:hint="default" w:ascii="Times New Roman" w:hAnsi="Times New Roman" w:eastAsia="仿宋_GB2312" w:cs="Times New Roman"/>
          <w:sz w:val="32"/>
          <w:szCs w:val="40"/>
        </w:rPr>
        <w:t>日至8月</w:t>
      </w:r>
      <w:r>
        <w:rPr>
          <w:rFonts w:hint="eastAsia" w:ascii="Times New Roman" w:hAnsi="Times New Roman" w:eastAsia="仿宋_GB2312" w:cs="Times New Roman"/>
          <w:sz w:val="32"/>
          <w:szCs w:val="40"/>
          <w:lang w:eastAsia="zh"/>
        </w:rPr>
        <w:t>31</w:t>
      </w:r>
      <w:r>
        <w:rPr>
          <w:rFonts w:hint="default" w:ascii="Times New Roman" w:hAnsi="Times New Roman" w:eastAsia="仿宋_GB2312" w:cs="Times New Roman"/>
          <w:sz w:val="32"/>
          <w:szCs w:val="40"/>
        </w:rPr>
        <w:t>日</w:t>
      </w:r>
    </w:p>
    <w:p w14:paraId="35550E6A">
      <w:pPr>
        <w:spacing w:beforeLines="0" w:afterLines="0" w:line="560" w:lineRule="exact"/>
        <w:ind w:firstLine="640" w:firstLineChars="200"/>
        <w:rPr>
          <w:rFonts w:hint="default" w:ascii="Times New Roman" w:hAnsi="Times New Roman" w:eastAsia="黑体" w:cs="Times New Roman"/>
          <w:sz w:val="32"/>
          <w:szCs w:val="40"/>
        </w:rPr>
      </w:pPr>
      <w:r>
        <w:rPr>
          <w:rFonts w:hint="default" w:ascii="Times New Roman" w:hAnsi="Times New Roman" w:eastAsia="黑体" w:cs="Times New Roman"/>
          <w:sz w:val="32"/>
          <w:szCs w:val="40"/>
        </w:rPr>
        <w:t>四、申报方式</w:t>
      </w:r>
    </w:p>
    <w:p w14:paraId="1CD2D7AB">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申报单位按照要求填报《2026城市绿色低碳场景示范基地申报表》（详见附件），统一命名为“申报单位+示范基地”发送至邮箱szilccforum@silcforum-center.com。如有相关报告、宣传材料、已获证书、视频等辅助材料，可一并提供。</w:t>
      </w:r>
    </w:p>
    <w:p w14:paraId="18621B8C">
      <w:pPr>
        <w:spacing w:beforeLines="0" w:afterLines="0" w:line="560" w:lineRule="exact"/>
        <w:ind w:firstLine="640" w:firstLineChars="200"/>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五、其他事项</w:t>
      </w:r>
    </w:p>
    <w:p w14:paraId="5069D7A6">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（一）征集不收取任何费用，申报单位按照自愿申报原则自行申报。</w:t>
      </w:r>
    </w:p>
    <w:p w14:paraId="31D406B3">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（二）2022-2025年已入选的（企业）案例，无需再次申报。</w:t>
      </w:r>
    </w:p>
    <w:p w14:paraId="12BEF5A8">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（三）申报材料将严格保密，未经申报单位授权，不泄露、使用和分享申报数据和材料信息。</w:t>
      </w:r>
    </w:p>
    <w:p w14:paraId="6D2D3150">
      <w:pPr>
        <w:spacing w:beforeLines="0" w:afterLines="0" w:line="560" w:lineRule="exact"/>
        <w:ind w:firstLine="640" w:firstLineChars="200"/>
        <w:rPr>
          <w:rFonts w:hint="default" w:ascii="Times New Roman" w:hAnsi="Times New Roman" w:eastAsia="黑体" w:cs="Times New Roman"/>
          <w:sz w:val="32"/>
          <w:szCs w:val="40"/>
        </w:rPr>
      </w:pPr>
      <w:r>
        <w:rPr>
          <w:rFonts w:hint="eastAsia" w:ascii="Times New Roman" w:hAnsi="Times New Roman" w:eastAsia="黑体" w:cs="Times New Roman"/>
          <w:sz w:val="32"/>
          <w:szCs w:val="40"/>
          <w:lang w:val="en-US" w:eastAsia="zh-CN"/>
        </w:rPr>
        <w:t>六</w:t>
      </w:r>
      <w:r>
        <w:rPr>
          <w:rFonts w:hint="default" w:ascii="Times New Roman" w:hAnsi="Times New Roman" w:eastAsia="黑体" w:cs="Times New Roman"/>
          <w:sz w:val="32"/>
          <w:szCs w:val="40"/>
        </w:rPr>
        <w:t>、联系方式</w:t>
      </w:r>
    </w:p>
    <w:p w14:paraId="313C2FFF">
      <w:pPr>
        <w:spacing w:beforeLines="0" w:afterLines="0"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40"/>
        </w:rPr>
        <w:t>电话：</w:t>
      </w:r>
      <w:r>
        <w:rPr>
          <w:rFonts w:hint="default" w:ascii="Times New Roman" w:hAnsi="Times New Roman" w:eastAsia="仿宋_GB2312" w:cs="Times New Roman"/>
          <w:sz w:val="32"/>
          <w:szCs w:val="32"/>
        </w:rPr>
        <w:t>0755-82720583，13360526834</w:t>
      </w:r>
    </w:p>
    <w:p w14:paraId="0F41DDBD">
      <w:pPr>
        <w:spacing w:beforeLines="0" w:afterLines="0" w:line="560" w:lineRule="exact"/>
        <w:ind w:firstLine="640" w:firstLineChars="200"/>
        <w:rPr>
          <w:rFonts w:hint="default" w:ascii="Times New Roman" w:hAnsi="Times New Roman" w:eastAsia="仿宋_GB2312" w:cs="Times New Roman"/>
          <w:sz w:val="32"/>
          <w:szCs w:val="32"/>
        </w:rPr>
      </w:pPr>
    </w:p>
    <w:p w14:paraId="051EA2D1">
      <w:pPr>
        <w:spacing w:beforeLines="0" w:afterLines="0" w:line="560" w:lineRule="exact"/>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附件</w:t>
      </w:r>
      <w:r>
        <w:rPr>
          <w:rFonts w:hint="eastAsia"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.1：2026城市绿色低碳场景示范基地申报表</w:t>
      </w:r>
    </w:p>
    <w:p w14:paraId="45BF95F4">
      <w:pPr>
        <w:widowControl/>
        <w:spacing w:beforeLines="0" w:afterLines="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br w:type="page"/>
      </w:r>
      <w:bookmarkStart w:id="0" w:name="_GoBack"/>
      <w:bookmarkEnd w:id="0"/>
    </w:p>
    <w:p w14:paraId="10E853AC">
      <w:pPr>
        <w:spacing w:beforeLines="0" w:afterLines="0" w:line="56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r>
        <w:rPr>
          <w:rFonts w:hint="eastAsia" w:ascii="黑体" w:hAnsi="黑体" w:eastAsia="黑体" w:cs="黑体"/>
          <w:sz w:val="32"/>
          <w:szCs w:val="32"/>
        </w:rPr>
        <w:t>.1</w:t>
      </w:r>
    </w:p>
    <w:p w14:paraId="12DD0CA9">
      <w:pPr>
        <w:spacing w:beforeLines="0" w:afterLines="0" w:line="560" w:lineRule="exact"/>
        <w:jc w:val="center"/>
        <w:rPr>
          <w:rFonts w:hint="eastAsia" w:ascii="方正小标宋_GBK" w:hAnsi="方正小标宋_GBK" w:eastAsia="方正小标宋_GBK" w:cs="方正小标宋_GBK"/>
          <w:sz w:val="44"/>
          <w:szCs w:val="44"/>
        </w:rPr>
      </w:pPr>
    </w:p>
    <w:p w14:paraId="02E5F87B">
      <w:pPr>
        <w:spacing w:beforeLines="0" w:afterLines="0" w:line="560" w:lineRule="exact"/>
        <w:jc w:val="center"/>
        <w:rPr>
          <w:rFonts w:hint="eastAsia" w:ascii="方正小标宋_GBK" w:hAnsi="方正小标宋_GBK" w:eastAsia="方正小标宋_GBK" w:cs="方正小标宋_GBK"/>
          <w:sz w:val="44"/>
          <w:szCs w:val="44"/>
          <w:lang w:eastAsia="zh-Hans"/>
        </w:rPr>
      </w:pPr>
      <w:r>
        <w:rPr>
          <w:rFonts w:hint="eastAsia" w:ascii="方正小标宋_GBK" w:hAnsi="方正小标宋_GBK" w:eastAsia="方正小标宋_GBK" w:cs="方正小标宋_GBK"/>
          <w:sz w:val="44"/>
          <w:szCs w:val="44"/>
        </w:rPr>
        <w:t>2026</w:t>
      </w:r>
      <w:r>
        <w:rPr>
          <w:rFonts w:hint="eastAsia" w:ascii="方正小标宋_GBK" w:hAnsi="方正小标宋_GBK" w:eastAsia="方正小标宋_GBK" w:cs="方正小标宋_GBK"/>
          <w:sz w:val="44"/>
          <w:szCs w:val="44"/>
          <w:lang w:eastAsia="zh-Hans"/>
        </w:rPr>
        <w:t>城市绿色低碳场景示范基地申</w:t>
      </w:r>
      <w:r>
        <w:rPr>
          <w:rFonts w:hint="eastAsia" w:ascii="方正小标宋_GBK" w:hAnsi="方正小标宋_GBK" w:eastAsia="方正小标宋_GBK" w:cs="方正小标宋_GBK"/>
          <w:sz w:val="44"/>
          <w:szCs w:val="44"/>
        </w:rPr>
        <w:t>报</w:t>
      </w:r>
      <w:r>
        <w:rPr>
          <w:rFonts w:hint="eastAsia" w:ascii="方正小标宋_GBK" w:hAnsi="方正小标宋_GBK" w:eastAsia="方正小标宋_GBK" w:cs="方正小标宋_GBK"/>
          <w:sz w:val="44"/>
          <w:szCs w:val="44"/>
          <w:lang w:eastAsia="zh-Hans"/>
        </w:rPr>
        <w:t>表</w:t>
      </w:r>
    </w:p>
    <w:p w14:paraId="2027B134">
      <w:pPr>
        <w:pStyle w:val="4"/>
        <w:spacing w:beforeLines="0" w:afterLines="0"/>
        <w:rPr>
          <w:rFonts w:hint="default" w:ascii="宋体"/>
          <w:sz w:val="21"/>
          <w:szCs w:val="24"/>
        </w:rPr>
      </w:pPr>
    </w:p>
    <w:tbl>
      <w:tblPr>
        <w:tblStyle w:val="10"/>
        <w:tblW w:w="0" w:type="auto"/>
        <w:tblInd w:w="0" w:type="dxa"/>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Layout w:type="fixed"/>
        <w:tblCellMar>
          <w:top w:w="0" w:type="dxa"/>
          <w:left w:w="10" w:type="dxa"/>
          <w:bottom w:w="0" w:type="dxa"/>
          <w:right w:w="10" w:type="dxa"/>
        </w:tblCellMar>
      </w:tblPr>
      <w:tblGrid>
        <w:gridCol w:w="2070"/>
        <w:gridCol w:w="2070"/>
        <w:gridCol w:w="2070"/>
        <w:gridCol w:w="2070"/>
      </w:tblGrid>
      <w:tr w14:paraId="2EECC63B">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AB4CE67">
            <w:pPr>
              <w:keepNext w:val="0"/>
              <w:keepLines w:val="0"/>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一、申报单位基本信息</w:t>
            </w:r>
          </w:p>
        </w:tc>
      </w:tr>
      <w:tr w14:paraId="7D53A12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96BDDF0">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1.申报单位全称</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8865D36">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请填写营业执照上的完整名称</w:t>
            </w:r>
          </w:p>
        </w:tc>
      </w:tr>
      <w:tr w14:paraId="73A6274E">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F6B2C0B">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英文名称</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02F72C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如无则不填</w:t>
            </w:r>
          </w:p>
        </w:tc>
      </w:tr>
      <w:tr w14:paraId="1DEEBCB7">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356CFF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2.统一社会信用代码</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77857D4">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18位代码</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5FC7EE8">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3.单位性质</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A90872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企业/事业单位/社会组织/其他（没有单独法人信用代码不填）</w:t>
            </w:r>
          </w:p>
        </w:tc>
      </w:tr>
      <w:tr w14:paraId="2D5F830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B1C010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4.注册资本（万元）</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FF4DEA4">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实缴/认缴</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0A706A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5.成立时间</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0EAFB0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YYYY年MM月</w:t>
            </w:r>
          </w:p>
        </w:tc>
      </w:tr>
      <w:tr w14:paraId="76CFC709">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52E3698">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6.注册地址</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C5ED77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详细到门牌号</w:t>
            </w:r>
          </w:p>
        </w:tc>
      </w:tr>
      <w:tr w14:paraId="23191DA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34C9B0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7.实际办公地址</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E67AA06">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如与注册地址不同请填写</w:t>
            </w:r>
          </w:p>
        </w:tc>
      </w:tr>
      <w:tr w14:paraId="796C6A0B">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0CBBDAC">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8.法定代表人</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81F7C68">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姓名</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2A47DC1">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9.职务/职称</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B5BFD57">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p>
        </w:tc>
      </w:tr>
      <w:tr w14:paraId="1D428A61">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FEFFEF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10.项目联系人</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62A7F24">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姓名</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09229A4">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11.联系电话</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809FF7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手机/办公电话</w:t>
            </w:r>
          </w:p>
        </w:tc>
      </w:tr>
      <w:tr w14:paraId="255A56A7">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0982C2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12.电子邮箱</w:t>
            </w:r>
          </w:p>
        </w:tc>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52FB506">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常用邮箱</w:t>
            </w:r>
          </w:p>
        </w:tc>
      </w:tr>
      <w:tr w14:paraId="32B588EE">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6B50A1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13.单位简介</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284DA96">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不超过300字，涵盖主营业务、核心技术、行业地位、绿色低碳工作基础等</w:t>
            </w:r>
          </w:p>
        </w:tc>
      </w:tr>
      <w:tr w14:paraId="08610178">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7CD5458">
            <w:pPr>
              <w:keepNext w:val="0"/>
              <w:keepLines w:val="0"/>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二、申报场景基本信息</w:t>
            </w:r>
          </w:p>
        </w:tc>
      </w:tr>
      <w:tr w14:paraId="1193C75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01E412F">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1.申报赛道（单选）</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D2044C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①产业园区②绿色算力③能源转型④绿色建筑⑤工业降碳⑥绿色交通⑦低碳科普⑧其他创新低碳场景</w:t>
            </w:r>
          </w:p>
        </w:tc>
      </w:tr>
      <w:tr w14:paraId="664E6E7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9C562C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2.申报场景全称</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B5F61F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场景/项目正式名称</w:t>
            </w:r>
          </w:p>
        </w:tc>
      </w:tr>
      <w:tr w14:paraId="0FDAD5D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BA984EB">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英文名称</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FCBE15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如无则不填</w:t>
            </w:r>
          </w:p>
        </w:tc>
      </w:tr>
      <w:tr w14:paraId="47D94614">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0E4435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3.场景详细地址</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7A2B3B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详细到门牌号，附导航定位更佳</w:t>
            </w:r>
          </w:p>
        </w:tc>
      </w:tr>
      <w:tr w14:paraId="44D4AF32">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2FFF77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4.场景占地面积（㎡）</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A9866F6">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69A3F1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5.建筑面积（㎡）</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98C3B8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p>
        </w:tc>
      </w:tr>
      <w:tr w14:paraId="065872A1">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4DBE551">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6.总投资（万元）</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5E1976C">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累计完成投资</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A30AD3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7.运营时间</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7CF00F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正式投入运营时间</w:t>
            </w:r>
          </w:p>
        </w:tc>
      </w:tr>
      <w:tr w14:paraId="70C5782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EC911C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8.年综合能耗（tce）</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BDC3366">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吨标准煤</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696A78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9.年碳排放总量（tCO₂e）</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81A1257">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吨二氧化碳当量</w:t>
            </w:r>
          </w:p>
        </w:tc>
      </w:tr>
      <w:tr w14:paraId="4225DCA6">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6210" w:type="dxa"/>
            <w:gridSpan w:val="3"/>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AE22F6E">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10.场景运营管理单位</w:t>
            </w:r>
          </w:p>
        </w:tc>
        <w:tc>
          <w:tcPr>
            <w:tcW w:w="2070" w:type="dxa"/>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F17443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如与申报单位不同请填写</w:t>
            </w:r>
          </w:p>
        </w:tc>
      </w:tr>
      <w:tr w14:paraId="610C4F7D">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0343EE0">
            <w:pPr>
              <w:keepNext w:val="0"/>
              <w:keepLines w:val="0"/>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三、场景建设与运营详细情况</w:t>
            </w:r>
          </w:p>
        </w:tc>
      </w:tr>
      <w:tr w14:paraId="6DE8FDB5">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0AF2864">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1.场景概况（不少于300字）</w:t>
            </w:r>
          </w:p>
        </w:tc>
      </w:tr>
      <w:tr w14:paraId="11D0E4C5">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A78EE5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请描述场景定位、建设背景、核心功能、服务对象、运营模式、整体规模等。可附场景平面图、实景照片作为附件。</w:t>
            </w:r>
          </w:p>
          <w:p w14:paraId="0C3E47DE">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37988824">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2DDE058">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2.整体规划与设计理念</w:t>
            </w:r>
          </w:p>
        </w:tc>
      </w:tr>
      <w:tr w14:paraId="407EEF9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CBDC3CE">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结合选址、地形地貌、气候条件、人文关怀，说明整体规划思路、建筑围护结构设计、功能分区布局等。</w:t>
            </w:r>
          </w:p>
          <w:p w14:paraId="7B87B362">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05265631">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A2F10A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3.核心低碳技术与材料应用</w:t>
            </w:r>
          </w:p>
        </w:tc>
      </w:tr>
      <w:tr w14:paraId="5093DE93">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A81BA9C">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详细说明应用的低碳、可再生、可循环技术与材料，如：低辐射玻璃、中水处理、智能管控系统、外墙保温、光伏光热、储能、热泵、CCUS等。</w:t>
            </w:r>
          </w:p>
          <w:p w14:paraId="06C0466A">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0AA81455">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55DD10F">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4.能源结构与碳排放管理</w:t>
            </w:r>
          </w:p>
        </w:tc>
      </w:tr>
      <w:tr w14:paraId="03EC8594">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A3AA3BE">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说明：①可再生能源利用比例（光伏/风电/地热等）；②分项计量覆盖范围；③能耗与碳排放数据采集、统计、核算制度；④碳管理平台建设情况。</w:t>
            </w:r>
          </w:p>
          <w:p w14:paraId="5AE35A48">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0BF7C5C2">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C15BB20">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5.生态绿化与资源循环</w:t>
            </w:r>
          </w:p>
        </w:tc>
      </w:tr>
      <w:tr w14:paraId="45251005">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55F69A9">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说明：①绿化面积、植物多样性、固碳植物应用；②节水措施、中水回用率；③废弃物分类与资源化利用率；④绿色建材使用比例。</w:t>
            </w:r>
          </w:p>
          <w:p w14:paraId="5A274FB9">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29C1EB29">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B57FF5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6.数字化与智能化管理</w:t>
            </w:r>
          </w:p>
        </w:tc>
      </w:tr>
      <w:tr w14:paraId="5A2CD504">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226EE4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说明是否应用：碳核算数字化系统、AI节能管控、数字孪生平台、智慧能源管理、设备智能运维等数字化技术。</w:t>
            </w:r>
          </w:p>
          <w:p w14:paraId="595C10A8">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4526C969">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5007F0E">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7.室内环境品质</w:t>
            </w:r>
          </w:p>
        </w:tc>
      </w:tr>
      <w:tr w14:paraId="55E98CD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4426888">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说明室内空气质量、热舒适、光环境、声环境等保障措施。</w:t>
            </w:r>
          </w:p>
          <w:p w14:paraId="1A905502">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0FE9183B">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5B377AD">
            <w:pPr>
              <w:keepNext w:val="0"/>
              <w:keepLines w:val="0"/>
              <w:suppressLineNumbers w:val="0"/>
              <w:spacing w:before="120" w:beforeLines="0" w:beforeAutospacing="0" w:after="120" w:afterLines="0" w:afterAutospacing="0" w:line="288" w:lineRule="auto"/>
              <w:ind w:left="0" w:right="0"/>
              <w:jc w:val="center"/>
              <w:rPr>
                <w:rFonts w:hint="eastAsia" w:ascii="黑体" w:hAnsi="黑体" w:eastAsia="黑体" w:cs="黑体"/>
                <w:sz w:val="22"/>
                <w:szCs w:val="24"/>
              </w:rPr>
            </w:pPr>
            <w:r>
              <w:rPr>
                <w:rFonts w:hint="eastAsia" w:ascii="黑体" w:hAnsi="黑体" w:eastAsia="黑体" w:cs="黑体"/>
                <w:sz w:val="22"/>
                <w:szCs w:val="24"/>
              </w:rPr>
              <w:t>四、实施成效（请填写可核查的量化数据）</w:t>
            </w:r>
          </w:p>
          <w:p w14:paraId="71B8AC80">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tc>
      </w:tr>
      <w:tr w14:paraId="164EB47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04CDBA8">
            <w:pPr>
              <w:keepNext w:val="0"/>
              <w:keepLines w:val="0"/>
              <w:numPr>
                <w:ilvl w:val="0"/>
                <w:numId w:val="0"/>
              </w:numPr>
              <w:suppressLineNumbers w:val="0"/>
              <w:spacing w:before="120" w:beforeLines="0" w:beforeAutospacing="0" w:after="120" w:afterLines="0" w:afterAutospacing="0" w:line="288" w:lineRule="auto"/>
              <w:ind w:left="0" w:right="0"/>
              <w:jc w:val="center"/>
              <w:rPr>
                <w:rFonts w:hint="default" w:ascii="宋体"/>
                <w:sz w:val="21"/>
                <w:szCs w:val="24"/>
              </w:rPr>
            </w:pPr>
            <w:r>
              <w:rPr>
                <w:rFonts w:hint="eastAsia" w:ascii="黑体" w:hAnsi="黑体" w:eastAsia="黑体" w:cs="黑体"/>
                <w:sz w:val="22"/>
                <w:szCs w:val="24"/>
              </w:rPr>
              <w:t>五、示范价值与创新亮点</w:t>
            </w:r>
          </w:p>
        </w:tc>
      </w:tr>
      <w:tr w14:paraId="52253BA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A11C863">
            <w:pPr>
              <w:keepNext w:val="0"/>
              <w:keepLines w:val="0"/>
              <w:numPr>
                <w:ilvl w:val="0"/>
                <w:numId w:val="0"/>
              </w:numPr>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1.该场景破解了城市低碳发展的哪些关键制约因素？</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2.攻克了产业链转型升级中的哪些关键问题？</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3.模式可复制、可推广性分析（可在哪些区域/行业复制推广）。</w:t>
            </w:r>
          </w:p>
          <w:p w14:paraId="4EACC2C8">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p w14:paraId="717EE725">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p w14:paraId="44FFC549">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tc>
      </w:tr>
      <w:tr w14:paraId="32FE5AD9">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9994C75">
            <w:pPr>
              <w:keepNext w:val="0"/>
              <w:keepLines w:val="0"/>
              <w:numPr>
                <w:ilvl w:val="0"/>
                <w:numId w:val="0"/>
              </w:numPr>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六、特色亮点（加分项）</w:t>
            </w:r>
          </w:p>
        </w:tc>
      </w:tr>
      <w:tr w14:paraId="1AFCBD0B">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1EEC7D2">
            <w:pPr>
              <w:keepNext w:val="0"/>
              <w:keepLines w:val="0"/>
              <w:numPr>
                <w:ilvl w:val="0"/>
                <w:numId w:val="0"/>
              </w:numPr>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1.零碳/脱碳技术创新（如算力能效优化、虚拟电厂、氢能应用、低空经济低碳等）</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2.数字化智能化创新（碳核算系统、AI节能、数字孪生等）</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3.文化与艺术融合（低碳文化、零碳艺术装置等）</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4.其他独创性亮点。</w:t>
            </w:r>
          </w:p>
          <w:p w14:paraId="71B0ADB1">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p w14:paraId="73566A9B">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p w14:paraId="5470E4FA">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tc>
      </w:tr>
      <w:tr w14:paraId="2F3F56B2">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D06F9AB">
            <w:pPr>
              <w:keepNext w:val="0"/>
              <w:keepLines w:val="0"/>
              <w:numPr>
                <w:ilvl w:val="0"/>
                <w:numId w:val="1"/>
              </w:numPr>
              <w:suppressLineNumbers w:val="0"/>
              <w:spacing w:before="120" w:beforeLines="0" w:beforeAutospacing="0" w:after="120" w:afterLines="0" w:afterAutospacing="0" w:line="288" w:lineRule="auto"/>
              <w:ind w:left="0" w:right="0"/>
              <w:jc w:val="center"/>
              <w:rPr>
                <w:rFonts w:hint="eastAsia" w:ascii="黑体" w:hAnsi="黑体" w:eastAsia="黑体" w:cs="黑体"/>
                <w:sz w:val="22"/>
                <w:szCs w:val="24"/>
              </w:rPr>
            </w:pPr>
            <w:r>
              <w:rPr>
                <w:rFonts w:hint="eastAsia" w:ascii="黑体" w:hAnsi="黑体" w:eastAsia="黑体" w:cs="黑体"/>
                <w:sz w:val="22"/>
                <w:szCs w:val="24"/>
              </w:rPr>
              <w:t>2026-2027年度拟开展活动计划（2026.10-2027.09，不少于4场）</w:t>
            </w:r>
          </w:p>
          <w:p w14:paraId="6CD99CE1">
            <w:pPr>
              <w:pStyle w:val="4"/>
              <w:keepNext w:val="0"/>
              <w:keepLines w:val="0"/>
              <w:numPr>
                <w:ilvl w:val="0"/>
                <w:numId w:val="0"/>
              </w:numPr>
              <w:suppressLineNumbers w:val="0"/>
              <w:spacing w:before="0" w:beforeLines="0" w:beforeAutospacing="0" w:afterLines="0" w:afterAutospacing="0"/>
              <w:ind w:left="0" w:right="0"/>
              <w:rPr>
                <w:rFonts w:hint="eastAsia" w:ascii="仿宋_GB2312" w:hAnsi="仿宋_GB2312" w:eastAsia="仿宋_GB2312" w:cs="仿宋_GB2312"/>
                <w:color w:val="8F959E"/>
                <w:sz w:val="22"/>
                <w:szCs w:val="22"/>
              </w:rPr>
            </w:pPr>
            <w:r>
              <w:rPr>
                <w:rFonts w:hint="eastAsia" w:ascii="仿宋_GB2312" w:hAnsi="仿宋_GB2312" w:eastAsia="仿宋_GB2312" w:cs="仿宋_GB2312"/>
                <w:color w:val="8F959E"/>
                <w:sz w:val="22"/>
                <w:szCs w:val="22"/>
              </w:rPr>
              <w:t>计划时间、活动形式、活动内容、活动规模、预期成效</w:t>
            </w:r>
          </w:p>
          <w:p w14:paraId="669EFD9B">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p w14:paraId="0A3EFD36">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p w14:paraId="57262120">
            <w:pPr>
              <w:pStyle w:val="4"/>
              <w:keepNext w:val="0"/>
              <w:keepLines w:val="0"/>
              <w:numPr>
                <w:ilvl w:val="0"/>
                <w:numId w:val="0"/>
              </w:numPr>
              <w:suppressLineNumbers w:val="0"/>
              <w:spacing w:before="0" w:beforeLines="0" w:beforeAutospacing="0" w:afterLines="0" w:afterAutospacing="0"/>
              <w:ind w:left="0" w:right="0"/>
              <w:rPr>
                <w:rFonts w:hint="default" w:ascii="宋体"/>
                <w:sz w:val="21"/>
                <w:szCs w:val="24"/>
              </w:rPr>
            </w:pPr>
          </w:p>
        </w:tc>
      </w:tr>
      <w:tr w14:paraId="72260597">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9A849FF">
            <w:pPr>
              <w:keepNext w:val="0"/>
              <w:keepLines w:val="0"/>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八、保障措施</w:t>
            </w:r>
          </w:p>
        </w:tc>
      </w:tr>
      <w:tr w14:paraId="3B7882D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AF0C020">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1.资金保障</w:t>
            </w:r>
          </w:p>
        </w:tc>
      </w:tr>
      <w:tr w14:paraId="4ECE35CD">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6C8E069">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说明未来一年拟投入示范基地建设、运营、活动开展的资金预算及来源。</w:t>
            </w:r>
          </w:p>
          <w:p w14:paraId="45ED88E6">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629EC92B">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A8986FE">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2.人员保障</w:t>
            </w:r>
          </w:p>
        </w:tc>
      </w:tr>
      <w:tr w14:paraId="7EBD1C9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81CC627">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说明专门运营团队配置、专职人员数量、技术支撑团队、专家顾问情况。</w:t>
            </w:r>
          </w:p>
          <w:p w14:paraId="08C98C62">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7D6CAFE5">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77C3334">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3.基础设施保障</w:t>
            </w:r>
          </w:p>
        </w:tc>
      </w:tr>
      <w:tr w14:paraId="7D7B68E3">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78053B8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说明场地设施、展示空间、会议设备、参观通道、安全设施等配套条件。</w:t>
            </w:r>
          </w:p>
          <w:p w14:paraId="06D209A3">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61112932">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26A99C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4.安全与应急保障</w:t>
            </w:r>
          </w:p>
        </w:tc>
      </w:tr>
      <w:tr w14:paraId="4D87A9E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88B14F9">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说明安全生产管理制度、消防安全、应急预案、参观接待安全保障措施等。</w:t>
            </w:r>
          </w:p>
          <w:p w14:paraId="6DD1F961">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11AF1E76">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4AEA012">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5.开放与服务保障</w:t>
            </w:r>
          </w:p>
        </w:tc>
      </w:tr>
      <w:tr w14:paraId="23DA4BE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99DBFB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color w:val="8F959E"/>
                <w:sz w:val="22"/>
                <w:szCs w:val="24"/>
              </w:rPr>
            </w:pPr>
            <w:r>
              <w:rPr>
                <w:rFonts w:hint="eastAsia" w:ascii="仿宋_GB2312" w:hAnsi="仿宋_GB2312" w:eastAsia="仿宋_GB2312" w:cs="仿宋_GB2312"/>
                <w:color w:val="8F959E"/>
                <w:sz w:val="22"/>
                <w:szCs w:val="24"/>
              </w:rPr>
              <w:t>说明对外开放时间、预约机制、讲解服务、科普教育配套等。</w:t>
            </w:r>
          </w:p>
          <w:p w14:paraId="4E139695">
            <w:pPr>
              <w:pStyle w:val="4"/>
              <w:keepNext w:val="0"/>
              <w:keepLines w:val="0"/>
              <w:suppressLineNumbers w:val="0"/>
              <w:spacing w:before="0" w:beforeLines="0" w:beforeAutospacing="0" w:afterLines="0" w:afterAutospacing="0"/>
              <w:ind w:left="0" w:right="0"/>
              <w:rPr>
                <w:rFonts w:hint="default" w:ascii="宋体"/>
                <w:sz w:val="21"/>
                <w:szCs w:val="24"/>
              </w:rPr>
            </w:pPr>
          </w:p>
        </w:tc>
      </w:tr>
      <w:tr w14:paraId="42C2191D">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E90333D">
            <w:pPr>
              <w:keepNext w:val="0"/>
              <w:keepLines w:val="0"/>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九、附件材料清单（请在□打√）</w:t>
            </w:r>
          </w:p>
        </w:tc>
      </w:tr>
      <w:tr w14:paraId="54B462B8">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896A3C7">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申报单位营业执照副本复印件</w:t>
            </w:r>
          </w:p>
        </w:tc>
      </w:tr>
      <w:tr w14:paraId="17F47E28">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815B91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场景平面图、实景照片（不少于3张）</w:t>
            </w:r>
          </w:p>
        </w:tc>
      </w:tr>
      <w:tr w14:paraId="1DA7C36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CEB108E">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能耗碳排放核算报告/第三方核查报告</w:t>
            </w:r>
          </w:p>
        </w:tc>
      </w:tr>
      <w:tr w14:paraId="0E5C2C9A">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A10BE61">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ESG报告/可持续发展报告</w:t>
            </w:r>
          </w:p>
        </w:tc>
      </w:tr>
      <w:tr w14:paraId="00A4DD1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52D72B95">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绿色认证证书（绿色建筑、绿色工厂、ISO50001等）</w:t>
            </w:r>
          </w:p>
        </w:tc>
      </w:tr>
      <w:tr w14:paraId="44A37B3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37007F6B">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产品碳标签/碳足迹证书</w:t>
            </w:r>
          </w:p>
        </w:tc>
      </w:tr>
      <w:tr w14:paraId="4362B481">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76983F9">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知识产权证明（专利、软著等）</w:t>
            </w:r>
          </w:p>
        </w:tc>
      </w:tr>
      <w:tr w14:paraId="7774B2E0">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A273097">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获得的荣誉、资质证书复印件</w:t>
            </w:r>
          </w:p>
        </w:tc>
      </w:tr>
      <w:tr w14:paraId="510AF3D8">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9D0E93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媒体报道材料</w:t>
            </w:r>
          </w:p>
        </w:tc>
      </w:tr>
      <w:tr w14:paraId="6CDC33E4">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1DD8E801">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已举办活动证明材料（照片、新闻稿等）</w:t>
            </w:r>
          </w:p>
        </w:tc>
      </w:tr>
      <w:tr w14:paraId="7A5031F9">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4435616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t>□  其他证明材料：________________</w:t>
            </w:r>
          </w:p>
        </w:tc>
      </w:tr>
      <w:tr w14:paraId="59A83114">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DC247E2">
            <w:pPr>
              <w:keepNext w:val="0"/>
              <w:keepLines w:val="0"/>
              <w:suppressLineNumbers w:val="0"/>
              <w:spacing w:before="120" w:beforeLines="0" w:beforeAutospacing="0" w:after="120" w:afterLines="0" w:afterAutospacing="0" w:line="288" w:lineRule="auto"/>
              <w:ind w:left="0" w:right="0"/>
              <w:jc w:val="center"/>
              <w:rPr>
                <w:rFonts w:hint="eastAsia" w:ascii="仿宋_GB2312" w:hAnsi="仿宋_GB2312" w:eastAsia="仿宋_GB2312" w:cs="仿宋_GB2312"/>
                <w:sz w:val="21"/>
                <w:szCs w:val="24"/>
              </w:rPr>
            </w:pPr>
            <w:r>
              <w:rPr>
                <w:rFonts w:hint="eastAsia" w:ascii="黑体" w:hAnsi="黑体" w:eastAsia="黑体" w:cs="黑体"/>
                <w:sz w:val="22"/>
                <w:szCs w:val="24"/>
              </w:rPr>
              <w:t>十、申报承诺与审核意见</w:t>
            </w:r>
          </w:p>
        </w:tc>
      </w:tr>
      <w:tr w14:paraId="4CA1BDEA">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C9411A0">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申报单位承诺</w:t>
            </w:r>
          </w:p>
        </w:tc>
      </w:tr>
      <w:tr w14:paraId="34A47C6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02926EE3">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color w:val="8F959E"/>
                <w:sz w:val="22"/>
                <w:szCs w:val="24"/>
              </w:rPr>
              <w:t>本单位承诺：</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1.本表所填写内容及所附材料均真实、合法、有效，无虚假记载、误导性陈述或重大遗漏；</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2.本单位自愿申报城市绿色低碳场景示范基地，如获认定，将按要求开展示范建设、对外开放、活动组织等工作；</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3.自觉接受相关部门的监督检查与评估考核。</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申报联系人签字：_______________</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日期：    年    月    日</w:t>
            </w:r>
          </w:p>
        </w:tc>
      </w:tr>
      <w:tr w14:paraId="79FF91AC">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2A5B2C5D">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b/>
                <w:sz w:val="22"/>
                <w:szCs w:val="24"/>
              </w:rPr>
              <w:t>推荐单位意见（如有）</w:t>
            </w:r>
          </w:p>
        </w:tc>
      </w:tr>
      <w:tr w14:paraId="29E8EE6F">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8280" w:type="dxa"/>
            <w:gridSpan w:val="4"/>
            <w:tcBorders>
              <w:top w:val="single" w:color="DEE0E3" w:sz="6" w:space="0"/>
              <w:left w:val="single" w:color="DEE0E3" w:sz="6" w:space="0"/>
              <w:bottom w:val="single" w:color="DEE0E3" w:sz="6" w:space="0"/>
              <w:right w:val="single" w:color="DEE0E3" w:sz="6" w:space="0"/>
              <w:tl2br w:val="nil"/>
              <w:tr2bl w:val="nil"/>
            </w:tcBorders>
            <w:noWrap w:val="0"/>
            <w:tcMar>
              <w:top w:w="60" w:type="dxa"/>
              <w:left w:w="120" w:type="dxa"/>
              <w:bottom w:w="30" w:type="dxa"/>
              <w:right w:w="120" w:type="dxa"/>
            </w:tcMar>
            <w:vAlign w:val="top"/>
          </w:tcPr>
          <w:p w14:paraId="6C78051A">
            <w:pPr>
              <w:keepNext w:val="0"/>
              <w:keepLines w:val="0"/>
              <w:suppressLineNumbers w:val="0"/>
              <w:spacing w:before="120" w:beforeLines="0" w:beforeAutospacing="0" w:after="120" w:afterLines="0" w:afterAutospacing="0" w:line="288" w:lineRule="auto"/>
              <w:ind w:left="0" w:right="0"/>
              <w:jc w:val="left"/>
              <w:rPr>
                <w:rFonts w:hint="eastAsia" w:ascii="仿宋_GB2312" w:hAnsi="仿宋_GB2312" w:eastAsia="仿宋_GB2312" w:cs="仿宋_GB2312"/>
                <w:sz w:val="21"/>
                <w:szCs w:val="24"/>
              </w:rPr>
            </w:pPr>
            <w:r>
              <w:rPr>
                <w:rFonts w:hint="eastAsia" w:ascii="仿宋_GB2312" w:hAnsi="仿宋_GB2312" w:eastAsia="仿宋_GB2312" w:cs="仿宋_GB2312"/>
                <w:sz w:val="22"/>
                <w:szCs w:val="24"/>
              </w:rPr>
              <w:br w:type="textWrapping"/>
            </w:r>
            <w:r>
              <w:rPr>
                <w:rFonts w:hint="eastAsia" w:ascii="仿宋_GB2312" w:hAnsi="仿宋_GB2312" w:eastAsia="仿宋_GB2312" w:cs="仿宋_GB2312"/>
                <w:sz w:val="22"/>
                <w:szCs w:val="24"/>
              </w:rPr>
              <w:br w:type="textWrapping"/>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推荐单位（盖章）：</w:t>
            </w:r>
            <w:r>
              <w:rPr>
                <w:rFonts w:hint="eastAsia" w:ascii="仿宋_GB2312" w:hAnsi="仿宋_GB2312" w:eastAsia="仿宋_GB2312" w:cs="仿宋_GB2312"/>
                <w:sz w:val="22"/>
                <w:szCs w:val="24"/>
              </w:rPr>
              <w:br w:type="textWrapping"/>
            </w:r>
            <w:r>
              <w:rPr>
                <w:rFonts w:hint="eastAsia" w:ascii="仿宋_GB2312" w:hAnsi="仿宋_GB2312" w:eastAsia="仿宋_GB2312" w:cs="仿宋_GB2312"/>
                <w:sz w:val="22"/>
                <w:szCs w:val="24"/>
              </w:rPr>
              <w:br w:type="textWrapping"/>
            </w:r>
            <w:r>
              <w:rPr>
                <w:rFonts w:hint="eastAsia" w:ascii="仿宋_GB2312" w:hAnsi="仿宋_GB2312" w:eastAsia="仿宋_GB2312" w:cs="仿宋_GB2312"/>
                <w:color w:val="8F959E"/>
                <w:sz w:val="22"/>
                <w:szCs w:val="24"/>
              </w:rPr>
              <w:t>日期：    年    月    日</w:t>
            </w:r>
          </w:p>
        </w:tc>
      </w:tr>
    </w:tbl>
    <w:p w14:paraId="58BD946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601011-9E0B-4D05-9B9F-346FE30569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embedRegular r:id="rId2" w:fontKey="{E8D304D3-420A-4AD0-B8FE-064B4D1107D2}"/>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3" w:fontKey="{B8BBF02F-AC58-4C9D-842C-8F4FE2F8BD92}"/>
  </w:font>
  <w:font w:name="方正小标宋_GBK">
    <w:altName w:val="微软雅黑"/>
    <w:panose1 w:val="03000509000000000000"/>
    <w:charset w:val="86"/>
    <w:family w:val="auto"/>
    <w:pitch w:val="default"/>
    <w:sig w:usb0="00000000" w:usb1="00000000" w:usb2="00000000" w:usb3="00000000" w:csb0="00040000" w:csb1="00000000"/>
    <w:embedRegular r:id="rId4" w:fontKey="{35A31645-EE6C-4DEB-8126-E5237B6648BF}"/>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31E0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E50F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EE50F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72130"/>
    <w:multiLevelType w:val="multilevel"/>
    <w:tmpl w:val="F7E72130"/>
    <w:lvl w:ilvl="0" w:tentative="0">
      <w:start w:val="7"/>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C81621"/>
    <w:rsid w:val="12057B1E"/>
    <w:rsid w:val="18BD1C8B"/>
    <w:rsid w:val="1FEF1A5E"/>
    <w:rsid w:val="23EC1D38"/>
    <w:rsid w:val="28DC793A"/>
    <w:rsid w:val="2BAA11B8"/>
    <w:rsid w:val="2C094363"/>
    <w:rsid w:val="37FCFA47"/>
    <w:rsid w:val="3FEFA671"/>
    <w:rsid w:val="4699E5C1"/>
    <w:rsid w:val="49193E4A"/>
    <w:rsid w:val="4D181533"/>
    <w:rsid w:val="52395B3C"/>
    <w:rsid w:val="53CB158B"/>
    <w:rsid w:val="543E246F"/>
    <w:rsid w:val="5D6D517E"/>
    <w:rsid w:val="62A25746"/>
    <w:rsid w:val="6DDD1B74"/>
    <w:rsid w:val="72D28A5A"/>
    <w:rsid w:val="76FFFE05"/>
    <w:rsid w:val="775F6754"/>
    <w:rsid w:val="77E969D5"/>
    <w:rsid w:val="7A633BE7"/>
    <w:rsid w:val="7AA62798"/>
    <w:rsid w:val="7B7C9F3D"/>
    <w:rsid w:val="7F1E0BA6"/>
    <w:rsid w:val="7F522475"/>
    <w:rsid w:val="7FD2E777"/>
    <w:rsid w:val="7FFF253E"/>
    <w:rsid w:val="A7D7551C"/>
    <w:rsid w:val="C74A9606"/>
    <w:rsid w:val="CF778FCC"/>
    <w:rsid w:val="DBCEF8DE"/>
    <w:rsid w:val="EFBFFCB3"/>
    <w:rsid w:val="F3EF78E0"/>
    <w:rsid w:val="F592E74C"/>
    <w:rsid w:val="F7F37552"/>
    <w:rsid w:val="FEFB3FFD"/>
    <w:rsid w:val="FF2DD39E"/>
    <w:rsid w:val="FFAE8BB0"/>
    <w:rsid w:val="FFDFA751"/>
    <w:rsid w:val="FFF81B2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unhideWhenUsed/>
    <w:qFormat/>
    <w:uiPriority w:val="0"/>
    <w:pPr>
      <w:keepNext/>
      <w:keepLines/>
      <w:spacing w:beforeLines="0" w:beforeAutospacing="0" w:afterLines="0" w:afterAutospacing="0" w:line="360" w:lineRule="auto"/>
      <w:ind w:leftChars="200"/>
      <w:jc w:val="left"/>
      <w:outlineLvl w:val="1"/>
    </w:pPr>
    <w:rPr>
      <w:rFonts w:ascii="Arial" w:hAnsi="Arial" w:eastAsia="仿宋"/>
      <w:b/>
      <w:sz w:val="28"/>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unhideWhenUsed/>
    <w:qFormat/>
    <w:uiPriority w:val="99"/>
    <w:pPr>
      <w:spacing w:beforeLines="0" w:after="120" w:afterLines="0"/>
    </w:pPr>
    <w:rPr>
      <w:rFonts w:hint="default"/>
      <w:sz w:val="21"/>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next w:val="1"/>
    <w:unhideWhenUsed/>
    <w:qFormat/>
    <w:uiPriority w:val="39"/>
    <w:pPr>
      <w:spacing w:beforeLines="0" w:after="100" w:afterLines="0" w:line="259" w:lineRule="auto"/>
    </w:pPr>
    <w:rPr>
      <w:rFonts w:hint="eastAsia" w:ascii="Times New Roman" w:hAnsi="Times New Roman" w:eastAsia="Times New Roman" w:cs="Times New Roman"/>
      <w:sz w:val="32"/>
      <w:szCs w:val="24"/>
      <w:lang w:val="en-US" w:eastAsia="zh-CN" w:bidi="ar-SA"/>
    </w:rPr>
  </w:style>
  <w:style w:type="paragraph" w:styleId="8">
    <w:name w:val="Normal (Web)"/>
    <w:basedOn w:val="1"/>
    <w:qFormat/>
    <w:uiPriority w:val="0"/>
    <w:pPr>
      <w:keepNext w:val="0"/>
      <w:keepLines w:val="0"/>
      <w:widowControl w:val="0"/>
      <w:suppressLineNumbers w:val="0"/>
      <w:spacing w:before="0" w:beforeAutospacing="1" w:after="0" w:afterAutospacing="1"/>
      <w:jc w:val="left"/>
    </w:pPr>
    <w:rPr>
      <w:rFonts w:hint="default" w:ascii="Calibri" w:hAnsi="Calibri" w:eastAsia="宋体" w:cs="Times New Roman"/>
      <w:kern w:val="0"/>
      <w:sz w:val="24"/>
      <w:szCs w:val="24"/>
      <w:lang w:val="en-US" w:eastAsia="zh-CN" w:bidi="ar"/>
    </w:rPr>
  </w:style>
  <w:style w:type="paragraph" w:styleId="9">
    <w:name w:val="Body Text First Indent 2"/>
    <w:basedOn w:val="1"/>
    <w:next w:val="1"/>
    <w:unhideWhenUsed/>
    <w:qFormat/>
    <w:uiPriority w:val="0"/>
    <w:pPr>
      <w:spacing w:beforeLines="0" w:afterLines="0"/>
      <w:ind w:firstLine="880" w:firstLineChars="200"/>
    </w:pPr>
    <w:rPr>
      <w:rFonts w:hint="eastAsia"/>
      <w:sz w:val="32"/>
      <w:szCs w:val="24"/>
    </w:rPr>
  </w:style>
  <w:style w:type="table" w:styleId="11">
    <w:name w:val="Table Grid"/>
    <w:basedOn w:val="10"/>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3">
    <w:name w:val="msolistparagraph"/>
    <w:basedOn w:val="1"/>
    <w:qFormat/>
    <w:uiPriority w:val="0"/>
    <w:pPr>
      <w:keepNext w:val="0"/>
      <w:keepLines w:val="0"/>
      <w:widowControl w:val="0"/>
      <w:suppressLineNumbers w:val="0"/>
      <w:ind w:left="720"/>
      <w:contextualSpacing/>
      <w:jc w:val="both"/>
    </w:pPr>
    <w:rPr>
      <w:rFonts w:hint="default" w:ascii="Calibri" w:hAnsi="Calibri" w:eastAsia="宋体" w:cs="Times New Roman"/>
      <w:kern w:val="2"/>
      <w:sz w:val="21"/>
      <w:szCs w:val="21"/>
      <w:lang w:val="en-US" w:eastAsia="zh-CN" w:bidi="ar"/>
    </w:rPr>
  </w:style>
  <w:style w:type="paragraph" w:customStyle="1" w:styleId="14">
    <w:name w:val="Default"/>
    <w:unhideWhenUsed/>
    <w:qFormat/>
    <w:uiPriority w:val="0"/>
    <w:pPr>
      <w:widowControl w:val="0"/>
      <w:autoSpaceDE w:val="0"/>
      <w:autoSpaceDN w:val="0"/>
      <w:adjustRightInd w:val="0"/>
      <w:spacing w:beforeLines="0" w:afterLines="0"/>
    </w:pPr>
    <w:rPr>
      <w:rFonts w:hint="default" w:ascii="楷体_GB2312" w:hAnsi="楷体_GB2312" w:eastAsia="Times New Roman"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2588</Words>
  <Characters>2817</Characters>
  <Lines>1</Lines>
  <Paragraphs>1</Paragraphs>
  <TotalTime>30</TotalTime>
  <ScaleCrop>false</ScaleCrop>
  <LinksUpToDate>false</LinksUpToDate>
  <CharactersWithSpaces>2863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2026-08-16T12:16:00Z</dcterms:created>
  <dc:creator>Vivienne</dc:creator>
  <cp:lastModifiedBy>佳斌</cp:lastModifiedBy>
  <dcterms:modified xsi:type="dcterms:W3CDTF">2026-08-24T08:55:31Z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7FC4AB94D8AF96C1CF9B8B6A7D3A5192_43</vt:lpwstr>
  </property>
  <property fmtid="{D5CDD505-2E9C-101B-9397-08002B2CF9AE}" pid="4" name="KSOTemplateDocerSaveRecord">
    <vt:lpwstr>eyJoZGlkIjoiZmMyNDEwNjk4ZDFhN2FmN2QyYjZmNTg2ZTJmNDAzZWMiLCJ1c2VySWQiOiIxMDA0NTgxMzQ0In0=</vt:lpwstr>
  </property>
</Properties>
</file>