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2</w:t>
      </w:r>
    </w:p>
    <w:p>
      <w:pPr>
        <w:pStyle w:val="2"/>
        <w:rPr>
          <w:rFonts w:hint="eastAsia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贵州省交通运输厅项目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资金拨付申请表</w:t>
      </w:r>
    </w:p>
    <w:tbl>
      <w:tblPr>
        <w:tblStyle w:val="11"/>
        <w:tblW w:w="9618" w:type="dxa"/>
        <w:tblInd w:w="-4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99"/>
        <w:gridCol w:w="2791"/>
        <w:gridCol w:w="107"/>
        <w:gridCol w:w="28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3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申请</w:t>
            </w:r>
            <w:r>
              <w:rPr>
                <w:rFonts w:hint="eastAsia" w:ascii="仿宋" w:hAnsi="仿宋" w:eastAsia="仿宋" w:cs="仿宋"/>
                <w:color w:val="000000"/>
                <w:sz w:val="22"/>
                <w:lang w:eastAsia="zh-CN"/>
              </w:rPr>
              <w:t>拨款</w:t>
            </w:r>
            <w:r>
              <w:rPr>
                <w:rFonts w:hint="eastAsia" w:ascii="仿宋" w:hAnsi="仿宋" w:eastAsia="仿宋" w:cs="仿宋"/>
                <w:color w:val="000000"/>
                <w:sz w:val="22"/>
              </w:rPr>
              <w:t>单位（加盖公章）：</w:t>
            </w:r>
          </w:p>
        </w:tc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2"/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 xml:space="preserve">          单位：元/万元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3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资金性质及资金内容</w:t>
            </w:r>
          </w:p>
        </w:tc>
        <w:tc>
          <w:tcPr>
            <w:tcW w:w="57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省级财政补助资金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38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预算文件名称及文号</w:t>
            </w:r>
          </w:p>
        </w:tc>
        <w:tc>
          <w:tcPr>
            <w:tcW w:w="57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38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项目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lang w:eastAsia="zh-CN"/>
              </w:rPr>
              <w:t>实施进度</w:t>
            </w:r>
          </w:p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（文字描述及百分比）</w:t>
            </w:r>
          </w:p>
        </w:tc>
        <w:tc>
          <w:tcPr>
            <w:tcW w:w="57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38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本年预算金额</w:t>
            </w:r>
          </w:p>
        </w:tc>
        <w:tc>
          <w:tcPr>
            <w:tcW w:w="57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38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本年预算累计已到账金额</w:t>
            </w:r>
          </w:p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lang w:eastAsia="zh-CN"/>
              </w:rPr>
              <w:t>（不含本次申请拨付金额）</w:t>
            </w:r>
          </w:p>
        </w:tc>
        <w:tc>
          <w:tcPr>
            <w:tcW w:w="57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38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本次申请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lang w:eastAsia="zh-CN"/>
              </w:rPr>
              <w:t>拨款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金额</w:t>
            </w:r>
          </w:p>
        </w:tc>
        <w:tc>
          <w:tcPr>
            <w:tcW w:w="289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　</w:t>
            </w:r>
          </w:p>
        </w:tc>
        <w:tc>
          <w:tcPr>
            <w:tcW w:w="2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申请日期：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8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所提供附件资料</w:t>
            </w:r>
          </w:p>
        </w:tc>
        <w:tc>
          <w:tcPr>
            <w:tcW w:w="57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389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收款账户</w:t>
            </w:r>
          </w:p>
        </w:tc>
        <w:tc>
          <w:tcPr>
            <w:tcW w:w="57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户  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38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</w:p>
        </w:tc>
        <w:tc>
          <w:tcPr>
            <w:tcW w:w="57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账  号：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38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</w:p>
        </w:tc>
        <w:tc>
          <w:tcPr>
            <w:tcW w:w="57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开户行：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38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lang w:eastAsia="zh-CN"/>
              </w:rPr>
              <w:t>申请单位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经办人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lang w:eastAsia="zh-CN"/>
              </w:rPr>
              <w:t>签字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：</w:t>
            </w:r>
          </w:p>
        </w:tc>
        <w:tc>
          <w:tcPr>
            <w:tcW w:w="28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联系方式：</w:t>
            </w:r>
          </w:p>
        </w:tc>
        <w:tc>
          <w:tcPr>
            <w:tcW w:w="28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日期：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38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lang w:eastAsia="zh-CN"/>
              </w:rPr>
              <w:t>申请单位财务负责人签字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：</w:t>
            </w:r>
          </w:p>
        </w:tc>
        <w:tc>
          <w:tcPr>
            <w:tcW w:w="28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联系方式：</w:t>
            </w:r>
          </w:p>
        </w:tc>
        <w:tc>
          <w:tcPr>
            <w:tcW w:w="28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日期：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7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单位负责人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lang w:eastAsia="zh-CN"/>
              </w:rPr>
              <w:t>签字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：</w:t>
            </w:r>
          </w:p>
        </w:tc>
        <w:tc>
          <w:tcPr>
            <w:tcW w:w="28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</w:rPr>
              <w:t>日期：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96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lang w:eastAsia="zh-CN"/>
              </w:rPr>
              <w:t>省交通运输厅对口业务处室审核意见：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lang w:eastAsia="zh-CN"/>
              </w:rPr>
              <w:t>同意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lang w:val="en-US" w:eastAsia="zh-CN"/>
              </w:rPr>
              <w:t>不同意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96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lang w:eastAsia="zh-CN"/>
              </w:rPr>
              <w:t>省交通运输厅对口业务处室处领导签字：</w:t>
            </w:r>
          </w:p>
        </w:tc>
      </w:tr>
    </w:tbl>
    <w:p>
      <w:pPr>
        <w:rPr>
          <w:rFonts w:hint="eastAsia" w:ascii="仿宋" w:hAnsi="仿宋" w:eastAsia="仿宋" w:cs="仿宋"/>
          <w:sz w:val="28"/>
          <w:szCs w:val="28"/>
        </w:rPr>
      </w:pPr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8" w:header="851" w:footer="1587" w:gutter="0"/>
      <w:pgNumType w:fmt="decimal"/>
      <w:cols w:space="0" w:num="1"/>
      <w:rtlGutter w:val="0"/>
      <w:docGrid w:type="linesAndChars" w:linePitch="577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4811395</wp:posOffset>
              </wp:positionH>
              <wp:positionV relativeFrom="paragraph">
                <wp:posOffset>-114300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8.85pt;margin-top:-9pt;height:144pt;width:144p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Yjnyv9gAAAAMAQAADwAAAAAAAAABACAAAAA4AAAAZHJzL2Rvd25yZXYueG1s&#10;UEsBAhQAFAAAAAgAh07iQOIy4A4bAgAAKQQAAA4AAAAAAAAAAQAgAAAAPQ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169545</wp:posOffset>
              </wp:positionH>
              <wp:positionV relativeFrom="paragraph">
                <wp:posOffset>-107950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3.35pt;margin-top:-8.5pt;height:144pt;width:144pt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5je1utcAAAAKAQAADwAAAAAAAAABACAAAAA4AAAAZHJzL2Rvd25yZXYueG1s&#10;UEsBAhQAFAAAAAgAh07iQCvLYMwcAgAAKQQAAA4AAAAAAAAAAQAgAAAAPA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rFonts w:hint="eastAsia"/>
        <w:szCs w:val="32"/>
      </w:rPr>
      <w:t xml:space="preserve">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true"/>
  <w:bordersDoNotSurroundHeader w:val="false"/>
  <w:bordersDoNotSurroundFooter w:val="fals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dit="comments" w:enforcement="0"/>
  <w:defaultTabStop w:val="420"/>
  <w:hyphenationZone w:val="360"/>
  <w:evenAndOddHeaders w:val="true"/>
  <w:drawingGridHorizontalSpacing w:val="158"/>
  <w:drawingGridVerticalSpacing w:val="577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59.215.183.89:80/seeyon/officeservlet"/>
  </w:docVars>
  <w:rsids>
    <w:rsidRoot w:val="4E312732"/>
    <w:rsid w:val="00025DF8"/>
    <w:rsid w:val="00037B81"/>
    <w:rsid w:val="00052370"/>
    <w:rsid w:val="000D02A7"/>
    <w:rsid w:val="000D1F4A"/>
    <w:rsid w:val="000D6D8B"/>
    <w:rsid w:val="000E4184"/>
    <w:rsid w:val="000F12BC"/>
    <w:rsid w:val="0010609F"/>
    <w:rsid w:val="00185556"/>
    <w:rsid w:val="001A0CEE"/>
    <w:rsid w:val="001B32E2"/>
    <w:rsid w:val="001F3694"/>
    <w:rsid w:val="002046C7"/>
    <w:rsid w:val="002236A8"/>
    <w:rsid w:val="00254516"/>
    <w:rsid w:val="00270F86"/>
    <w:rsid w:val="00271889"/>
    <w:rsid w:val="002C2331"/>
    <w:rsid w:val="002F1E10"/>
    <w:rsid w:val="0030570A"/>
    <w:rsid w:val="00315823"/>
    <w:rsid w:val="00326910"/>
    <w:rsid w:val="0033635D"/>
    <w:rsid w:val="003432CA"/>
    <w:rsid w:val="00345E0E"/>
    <w:rsid w:val="0035199D"/>
    <w:rsid w:val="00357737"/>
    <w:rsid w:val="003627E9"/>
    <w:rsid w:val="00384B4D"/>
    <w:rsid w:val="003A17A4"/>
    <w:rsid w:val="003F2C0D"/>
    <w:rsid w:val="004224A3"/>
    <w:rsid w:val="00424ACF"/>
    <w:rsid w:val="00440964"/>
    <w:rsid w:val="00447B90"/>
    <w:rsid w:val="00484DE0"/>
    <w:rsid w:val="00486D80"/>
    <w:rsid w:val="00551166"/>
    <w:rsid w:val="005656EF"/>
    <w:rsid w:val="005A7B1F"/>
    <w:rsid w:val="005C384C"/>
    <w:rsid w:val="00605E44"/>
    <w:rsid w:val="00626043"/>
    <w:rsid w:val="006352A4"/>
    <w:rsid w:val="00661277"/>
    <w:rsid w:val="0066794F"/>
    <w:rsid w:val="00696C34"/>
    <w:rsid w:val="006A1A08"/>
    <w:rsid w:val="006B3FE8"/>
    <w:rsid w:val="006E33D6"/>
    <w:rsid w:val="006F406F"/>
    <w:rsid w:val="0072286B"/>
    <w:rsid w:val="00733FAB"/>
    <w:rsid w:val="00774ABA"/>
    <w:rsid w:val="0082436D"/>
    <w:rsid w:val="00863596"/>
    <w:rsid w:val="008A5CB2"/>
    <w:rsid w:val="008D71D7"/>
    <w:rsid w:val="009063AE"/>
    <w:rsid w:val="0093392C"/>
    <w:rsid w:val="00961701"/>
    <w:rsid w:val="00994E47"/>
    <w:rsid w:val="009B2AB7"/>
    <w:rsid w:val="009C6A43"/>
    <w:rsid w:val="00A12A52"/>
    <w:rsid w:val="00A14C9D"/>
    <w:rsid w:val="00A2003E"/>
    <w:rsid w:val="00A324C4"/>
    <w:rsid w:val="00A67D9F"/>
    <w:rsid w:val="00A753C1"/>
    <w:rsid w:val="00A87592"/>
    <w:rsid w:val="00AB4B3D"/>
    <w:rsid w:val="00AF74DF"/>
    <w:rsid w:val="00B3065F"/>
    <w:rsid w:val="00B435A3"/>
    <w:rsid w:val="00B46033"/>
    <w:rsid w:val="00B62FA4"/>
    <w:rsid w:val="00B7170D"/>
    <w:rsid w:val="00B81E5B"/>
    <w:rsid w:val="00B93486"/>
    <w:rsid w:val="00BB0C65"/>
    <w:rsid w:val="00BC2014"/>
    <w:rsid w:val="00BF73F1"/>
    <w:rsid w:val="00C11DFA"/>
    <w:rsid w:val="00C14147"/>
    <w:rsid w:val="00C9588D"/>
    <w:rsid w:val="00CA0476"/>
    <w:rsid w:val="00CA3141"/>
    <w:rsid w:val="00CA36AA"/>
    <w:rsid w:val="00CC1A0F"/>
    <w:rsid w:val="00CD34D9"/>
    <w:rsid w:val="00CD49ED"/>
    <w:rsid w:val="00CD61BC"/>
    <w:rsid w:val="00CF7F66"/>
    <w:rsid w:val="00D307EF"/>
    <w:rsid w:val="00D57651"/>
    <w:rsid w:val="00D92626"/>
    <w:rsid w:val="00D93E84"/>
    <w:rsid w:val="00DB599F"/>
    <w:rsid w:val="00DD7E50"/>
    <w:rsid w:val="00DE3291"/>
    <w:rsid w:val="00DF041F"/>
    <w:rsid w:val="00DF5907"/>
    <w:rsid w:val="00E03BBD"/>
    <w:rsid w:val="00E0678D"/>
    <w:rsid w:val="00E06BC5"/>
    <w:rsid w:val="00E32313"/>
    <w:rsid w:val="00E739E8"/>
    <w:rsid w:val="00E85A81"/>
    <w:rsid w:val="00EB08A6"/>
    <w:rsid w:val="00ED3446"/>
    <w:rsid w:val="00F024DB"/>
    <w:rsid w:val="00F03DF3"/>
    <w:rsid w:val="00F13552"/>
    <w:rsid w:val="00F61761"/>
    <w:rsid w:val="00F95CDA"/>
    <w:rsid w:val="00FA4893"/>
    <w:rsid w:val="01914766"/>
    <w:rsid w:val="02991082"/>
    <w:rsid w:val="02997F73"/>
    <w:rsid w:val="03C60F2F"/>
    <w:rsid w:val="046E6C21"/>
    <w:rsid w:val="0570189B"/>
    <w:rsid w:val="063C225D"/>
    <w:rsid w:val="08634E47"/>
    <w:rsid w:val="107E113A"/>
    <w:rsid w:val="11467B98"/>
    <w:rsid w:val="13E606AA"/>
    <w:rsid w:val="15067D4B"/>
    <w:rsid w:val="162E1D8B"/>
    <w:rsid w:val="16A76B05"/>
    <w:rsid w:val="18070329"/>
    <w:rsid w:val="18C307EC"/>
    <w:rsid w:val="1B911060"/>
    <w:rsid w:val="1D9D7423"/>
    <w:rsid w:val="1DF24AEF"/>
    <w:rsid w:val="20366AAC"/>
    <w:rsid w:val="20B57801"/>
    <w:rsid w:val="22010EC0"/>
    <w:rsid w:val="22A936B6"/>
    <w:rsid w:val="22CF53F6"/>
    <w:rsid w:val="237765B7"/>
    <w:rsid w:val="23792F74"/>
    <w:rsid w:val="27313D19"/>
    <w:rsid w:val="28E8175D"/>
    <w:rsid w:val="294565CB"/>
    <w:rsid w:val="29AA1E4B"/>
    <w:rsid w:val="2A61373F"/>
    <w:rsid w:val="2B897FD4"/>
    <w:rsid w:val="2BC862E7"/>
    <w:rsid w:val="2D2B203B"/>
    <w:rsid w:val="2D9F6BBB"/>
    <w:rsid w:val="2EA37273"/>
    <w:rsid w:val="2F92326D"/>
    <w:rsid w:val="30BB3443"/>
    <w:rsid w:val="30BE7407"/>
    <w:rsid w:val="353100F4"/>
    <w:rsid w:val="35B77D80"/>
    <w:rsid w:val="36FC0B4A"/>
    <w:rsid w:val="378D1A32"/>
    <w:rsid w:val="392C7838"/>
    <w:rsid w:val="396855CC"/>
    <w:rsid w:val="3BBD5FBF"/>
    <w:rsid w:val="3D2B2DFC"/>
    <w:rsid w:val="3ED36E78"/>
    <w:rsid w:val="3FD84826"/>
    <w:rsid w:val="3FFE8B70"/>
    <w:rsid w:val="41EC5BED"/>
    <w:rsid w:val="42625D69"/>
    <w:rsid w:val="43FB0523"/>
    <w:rsid w:val="453C51BD"/>
    <w:rsid w:val="46130EDF"/>
    <w:rsid w:val="4630749F"/>
    <w:rsid w:val="4B3377C0"/>
    <w:rsid w:val="4E312732"/>
    <w:rsid w:val="4E93106C"/>
    <w:rsid w:val="4F920329"/>
    <w:rsid w:val="505C4F45"/>
    <w:rsid w:val="508D7D3E"/>
    <w:rsid w:val="50942953"/>
    <w:rsid w:val="52917D0E"/>
    <w:rsid w:val="54A15859"/>
    <w:rsid w:val="560F3FF6"/>
    <w:rsid w:val="56EA53CD"/>
    <w:rsid w:val="576A5FD0"/>
    <w:rsid w:val="577308E1"/>
    <w:rsid w:val="596A5A05"/>
    <w:rsid w:val="5A3F1962"/>
    <w:rsid w:val="5C0B464A"/>
    <w:rsid w:val="5E41150C"/>
    <w:rsid w:val="5EC50263"/>
    <w:rsid w:val="5F1A5A6B"/>
    <w:rsid w:val="5F8963DB"/>
    <w:rsid w:val="60300BE1"/>
    <w:rsid w:val="60677434"/>
    <w:rsid w:val="60900B04"/>
    <w:rsid w:val="632A0469"/>
    <w:rsid w:val="66885C90"/>
    <w:rsid w:val="66C51F41"/>
    <w:rsid w:val="66E82DD9"/>
    <w:rsid w:val="68F35A8F"/>
    <w:rsid w:val="690033D1"/>
    <w:rsid w:val="6D0A48A4"/>
    <w:rsid w:val="6EDD52E8"/>
    <w:rsid w:val="6EE6447C"/>
    <w:rsid w:val="6EF2548C"/>
    <w:rsid w:val="6FF275A5"/>
    <w:rsid w:val="72A62356"/>
    <w:rsid w:val="72E9672D"/>
    <w:rsid w:val="74105B7F"/>
    <w:rsid w:val="76F3692B"/>
    <w:rsid w:val="77B9197A"/>
    <w:rsid w:val="79E225C2"/>
    <w:rsid w:val="79E22B07"/>
    <w:rsid w:val="7D8774DF"/>
    <w:rsid w:val="7EE172B4"/>
    <w:rsid w:val="7EFDCF7A"/>
    <w:rsid w:val="7FDC2B17"/>
    <w:rsid w:val="D47F1029"/>
    <w:rsid w:val="F65F61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widowControl/>
      <w:spacing w:beforeAutospacing="0" w:afterAutospacing="0"/>
      <w:jc w:val="left"/>
      <w:outlineLvl w:val="1"/>
    </w:pPr>
    <w:rPr>
      <w:rFonts w:ascii="宋体" w:hAnsi="宋体" w:eastAsia="黑体" w:cs="宋体"/>
      <w:bCs/>
      <w:kern w:val="0"/>
      <w:szCs w:val="36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宋体" w:cs="Times New Roman"/>
      <w:b/>
      <w:sz w:val="32"/>
      <w:lang w:bidi="ar-SA"/>
    </w:rPr>
  </w:style>
  <w:style w:type="paragraph" w:styleId="4">
    <w:name w:val="table of authorities"/>
    <w:basedOn w:val="1"/>
    <w:next w:val="1"/>
    <w:unhideWhenUsed/>
    <w:qFormat/>
    <w:uiPriority w:val="99"/>
    <w:pPr>
      <w:ind w:left="0" w:leftChars="0"/>
    </w:pPr>
  </w:style>
  <w:style w:type="paragraph" w:styleId="5">
    <w:name w:val="Body Text"/>
    <w:basedOn w:val="1"/>
    <w:next w:val="1"/>
    <w:semiHidden/>
    <w:qFormat/>
    <w:uiPriority w:val="0"/>
    <w:rPr>
      <w:rFonts w:ascii="微软雅黑" w:hAnsi="微软雅黑" w:eastAsia="微软雅黑" w:cs="微软雅黑"/>
      <w:sz w:val="29"/>
      <w:szCs w:val="29"/>
      <w:lang w:val="en-US" w:eastAsia="en-US" w:bidi="ar-SA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"/>
    <w:basedOn w:val="5"/>
    <w:qFormat/>
    <w:uiPriority w:val="0"/>
    <w:pPr>
      <w:ind w:firstLine="100" w:firstLineChars="100"/>
    </w:p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qFormat/>
    <w:uiPriority w:val="0"/>
  </w:style>
  <w:style w:type="character" w:styleId="15">
    <w:name w:val="Hyperlink"/>
    <w:basedOn w:val="13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  <w:style w:type="character" w:customStyle="1" w:styleId="17">
    <w:name w:val="页脚 Char"/>
    <w:link w:val="7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paragraph" w:customStyle="1" w:styleId="18">
    <w:name w:val="引文目录1"/>
    <w:basedOn w:val="1"/>
    <w:qFormat/>
    <w:uiPriority w:val="0"/>
    <w:pPr>
      <w:ind w:left="420"/>
    </w:pPr>
    <w:rPr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ysgz/C:\Users\Administrator\Desktop\&#40660;&#20132;&#24314;&#35774;&#12308;2025&#12309;76&#21495;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黔交建设〔2025〕76号.wpt</Template>
  <Company>jtt</Company>
  <Pages>2</Pages>
  <Words>337</Words>
  <Characters>354</Characters>
  <Lines>1</Lines>
  <Paragraphs>1</Paragraphs>
  <TotalTime>3</TotalTime>
  <ScaleCrop>false</ScaleCrop>
  <LinksUpToDate>false</LinksUpToDate>
  <CharactersWithSpaces>391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2025-03-11T17:05:00Z</dcterms:created>
  <dc:creator>省交通厅公文收发员</dc:creator>
  <cp:lastModifiedBy>Dobby</cp:lastModifiedBy>
  <cp:lastPrinted>2026-08-22T18:11:00Z</cp:lastPrinted>
  <dcterms:modified xsi:type="dcterms:W3CDTF">2026-09-04T17:37:31Z</dcterms:modified>
  <dc:title>黔路发〔〕号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</Properties>
</file>