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ascii="黑体" w:hAnsi="黑体" w:eastAsia="黑体" w:cs="黑体"/>
          <w:color w:val="auto"/>
          <w:sz w:val="36"/>
          <w:szCs w:val="36"/>
        </w:rPr>
      </w:pPr>
    </w:p>
    <w:p>
      <w:pPr>
        <w:pStyle w:val="2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color w:val="auto"/>
          <w:sz w:val="44"/>
          <w:szCs w:val="44"/>
        </w:rPr>
        <w:t>XX项目</w:t>
      </w:r>
      <w:r>
        <w:rPr>
          <w:rFonts w:hint="eastAsia" w:ascii="方正小标宋简体" w:hAnsi="黑体" w:eastAsia="方正小标宋简体" w:cs="黑体"/>
          <w:color w:val="auto"/>
          <w:sz w:val="44"/>
          <w:szCs w:val="44"/>
          <w:lang w:val="en-US" w:eastAsia="zh-CN"/>
        </w:rPr>
        <w:t>资金</w:t>
      </w:r>
      <w:r>
        <w:rPr>
          <w:rFonts w:hint="eastAsia" w:ascii="方正小标宋简体" w:hAnsi="黑体" w:eastAsia="方正小标宋简体" w:cs="黑体"/>
          <w:color w:val="auto"/>
          <w:sz w:val="44"/>
          <w:szCs w:val="44"/>
          <w:lang w:eastAsia="zh-CN"/>
        </w:rPr>
        <w:t>申报文件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0" w:lineRule="atLeast"/>
        <w:jc w:val="center"/>
        <w:textAlignment w:val="auto"/>
        <w:rPr>
          <w:rFonts w:hint="eastAsia" w:ascii="楷体" w:hAnsi="楷体" w:eastAsia="楷体" w:cs="楷体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降物流成本情况说明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（一）企业基本情况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阐述企业主营业务、主要货类、年货运规模、2026年度物流运输总体概况、主要运输方式等。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需附佐证材料：申报企业营业执照复印件（加盖公章）、法人代表身份证复印件、开户信息、合法经营承诺书（承诺无虚假申报、无环保违法、无偷税漏税等）等。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（二）工作举措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2026年以来降物流成本工作情况以及预计后续措施，如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推进货运“公转铁”“公转水”、协调公路铁路运价下浮、实施全程物流总包、主动服务生产企业、完善运输基础设施、构建信息化平台、降低运输工具空驶、推广节能运输工具</w:t>
      </w: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等。请逐项列明具体举措内容、实施时间、涉及货类和主要服务对象等。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（三）取得成效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请按“实际发生＋年末预判”口径，阐述2026年全年助力生产企业降低物流成本的总体情况，包括：降本总额、涉及的主要货类和流向、服务对象、主要降本路径，以及2025年同期总体情况及量化基数情况。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请逐项列明每项降本举措的具体内容、降本金额、计算逻辑和数据来源。计算逻辑由企业根据自身业务实际自行说明，但须保持2025年与2026年相同口径比较，并剔除仅变更运输服务主体的完全相同业务事项，计算过程清晰可核，不得以营业收入变化代替降本成效，同一运输业务不得在不同降本路径中重复计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需随附的佐证材料包括：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1.对应降本举措的凭证单据，如铁路货票、运单、运输合同、发票、结算单、银行流水等；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2.服务对象确认材料，涉及特定生产企业降本的，须提供服务对象盖章确认的书面说明；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3.2025年基数清单及原始依据，如运费发票、结算单、财务账簿复印件等；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4.预计数据测算依据，如合同意向、运量计划、历史单价等。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实际发生部分须附直接凭证；预计完成部分须说明测算依据，并确保2026年底前可核验。省交通运输厅将结合材料完整性、逻辑合理性和凭证充分性，对降低生产企业物流成本成效进行综合评判，必要时可要求申报单位补充说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二、项目实施情况说明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（一）项目名称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（二）项目投向领域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明确项目属于省内铁路运输设备装备报废、更新、采购，或铁路运输相关企业信息化项目建设（包括但不限于货物多式联运信息化平台建设、铁路运输终端设备智能化改造等）。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（三）项目建设背景和可行性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阐述项目建设必要性、可行性。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建设/采购内容、标准及规模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逐项列明设备名称、型号、数量、技术参数或信息化系统名称、功能模块、覆盖范围等。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（五）建设工期/采购时限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新建信息化项目应承诺能够在2026年10月31日前启动建设；涉铁设备报废、更新、采购应在2026年度内采购安装完毕。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4"/>
          <w:lang w:val="en-US" w:eastAsia="zh-CN"/>
        </w:rPr>
        <w:t>（六）项目单位情况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包括项目单位性质、股权结构、主营业务、财务状况、项目管理能力等。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三、项目投资情况说明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4"/>
          <w:lang w:val="en-US" w:eastAsia="zh-CN"/>
        </w:rPr>
        <w:t>阐述项目投资方案及资金来源，确保项目资金完整闭合、不留缺口。信息化建设项目需提供立项报告和发票凭证；设备装备采购更新须提供设备代码（若有）、安装许可证（若有）和发票凭证。已发生投资须附发票、合同、付款凭证等；未发生投资须说明投资计划和资金筹措方案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四、项目建设／采购方案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阐述项目技术方案和建设／采购管理方案。技术方案包括主要技术路线、设备选型、系统架构、功能性能指标等；管理方案包括招标采购、施工安装、验收、进度安排、质量安全措施等。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五、项目投入物流效益说明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阐述项目公益性、收益性，简要分析经济影响、社会影响、生态环境影响等。重点阐述项目投入后对既有铁路物流基础条件的优化改进情况，对铁路运输服务提升的成效说明，申报期限内铁路货运发送服务提升情况，降低企业物流成本情况，其他需要补充的情况。需提供可量化指标，如作业效率提升率、周转时间缩短、单位成本下降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从建设必要性、可行性、运营有效性、影响可持续性等综合考虑分析。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对申报材料的真实性承诺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申报单位法定代表人签字并加盖公章，承诺对申报材料真实性、准确性、完整性负责，如有虚假愿承担相应法律责任。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</w:pPr>
    </w:p>
    <w:p>
      <w:pPr>
        <w:pStyle w:val="3"/>
        <w:rPr>
          <w:rFonts w:hint="eastAsia" w:ascii="仿宋" w:hAnsi="仿宋" w:eastAsia="仿宋" w:cs="仿宋"/>
          <w:color w:val="000000"/>
          <w:kern w:val="0"/>
          <w:szCs w:val="32"/>
          <w:lang w:bidi="ar"/>
        </w:rPr>
      </w:pPr>
    </w:p>
    <w:p>
      <w:pPr>
        <w:rPr>
          <w:rFonts w:hint="eastAsia" w:ascii="仿宋" w:hAnsi="仿宋" w:eastAsia="仿宋" w:cs="仿宋"/>
          <w:color w:val="000000"/>
          <w:kern w:val="0"/>
          <w:szCs w:val="32"/>
          <w:lang w:bidi="ar"/>
        </w:rPr>
      </w:pPr>
    </w:p>
    <w:p>
      <w:pPr>
        <w:pStyle w:val="2"/>
        <w:rPr>
          <w:rFonts w:hint="eastAsia" w:ascii="仿宋" w:hAnsi="仿宋" w:eastAsia="仿宋" w:cs="仿宋"/>
          <w:color w:val="000000"/>
          <w:kern w:val="0"/>
          <w:szCs w:val="32"/>
          <w:lang w:bidi="ar"/>
        </w:rPr>
      </w:pPr>
      <w:bookmarkStart w:id="0" w:name="_GoBack"/>
      <w:bookmarkEnd w:id="0"/>
    </w:p>
    <w:p>
      <w:pPr>
        <w:pStyle w:val="2"/>
        <w:rPr>
          <w:rFonts w:hint="eastAsia" w:ascii="仿宋" w:hAnsi="仿宋" w:eastAsia="仿宋" w:cs="仿宋"/>
          <w:color w:val="000000"/>
          <w:kern w:val="0"/>
          <w:szCs w:val="32"/>
          <w:lang w:bidi="ar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8" w:header="851" w:footer="1587" w:gutter="0"/>
      <w:pgNumType w:fmt="decimal"/>
      <w:cols w:space="0" w:num="1"/>
      <w:rtlGutter w:val="0"/>
      <w:docGrid w:type="linesAndChars" w:linePitch="57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4811395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8.85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Yjnyv9gAAAAMAQAADwAAAAAAAAABACAAAAA4AAAAZHJzL2Rvd25yZXYueG1s&#10;UEsBAhQAFAAAAAgAh07iQOIy4A4bAgAAKQQAAA4AAAAAAAAAAQAgAAAAP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169545</wp:posOffset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3.35pt;margin-top:-8.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5je1utcAAAAKAQAADwAAAAAAAAABACAAAAA4AAAAZHJzL2Rvd25yZXYueG1s&#10;UEsBAhQAFAAAAAgAh07iQCvLYMwcAgAAKQQAAA4AAAAAAAAAAQAgAAAAP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  <w:szCs w:val="32"/>
      </w:rP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E833C"/>
    <w:multiLevelType w:val="singleLevel"/>
    <w:tmpl w:val="F7FE833C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E86933E"/>
    <w:multiLevelType w:val="singleLevel"/>
    <w:tmpl w:val="FE86933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comments" w:enforcement="0"/>
  <w:defaultTabStop w:val="420"/>
  <w:hyphenationZone w:val="360"/>
  <w:evenAndOddHeaders w:val="true"/>
  <w:drawingGridHorizontalSpacing w:val="158"/>
  <w:drawingGridVerticalSpacing w:val="577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215.183.89:80/seeyon/officeservlet"/>
  </w:docVars>
  <w:rsids>
    <w:rsidRoot w:val="4E312732"/>
    <w:rsid w:val="00025DF8"/>
    <w:rsid w:val="00037B81"/>
    <w:rsid w:val="00052370"/>
    <w:rsid w:val="000D02A7"/>
    <w:rsid w:val="000D1F4A"/>
    <w:rsid w:val="000D6D8B"/>
    <w:rsid w:val="000E4184"/>
    <w:rsid w:val="000F12BC"/>
    <w:rsid w:val="0010609F"/>
    <w:rsid w:val="00185556"/>
    <w:rsid w:val="001A0CEE"/>
    <w:rsid w:val="001B32E2"/>
    <w:rsid w:val="001F3694"/>
    <w:rsid w:val="002046C7"/>
    <w:rsid w:val="002236A8"/>
    <w:rsid w:val="00254516"/>
    <w:rsid w:val="00270F86"/>
    <w:rsid w:val="00271889"/>
    <w:rsid w:val="002C2331"/>
    <w:rsid w:val="002F1E10"/>
    <w:rsid w:val="0030570A"/>
    <w:rsid w:val="00315823"/>
    <w:rsid w:val="00326910"/>
    <w:rsid w:val="0033635D"/>
    <w:rsid w:val="003432CA"/>
    <w:rsid w:val="00345E0E"/>
    <w:rsid w:val="0035199D"/>
    <w:rsid w:val="00357737"/>
    <w:rsid w:val="003627E9"/>
    <w:rsid w:val="00384B4D"/>
    <w:rsid w:val="003A17A4"/>
    <w:rsid w:val="003F2C0D"/>
    <w:rsid w:val="004224A3"/>
    <w:rsid w:val="00424ACF"/>
    <w:rsid w:val="00440964"/>
    <w:rsid w:val="00447B90"/>
    <w:rsid w:val="00484DE0"/>
    <w:rsid w:val="00486D80"/>
    <w:rsid w:val="00551166"/>
    <w:rsid w:val="005656EF"/>
    <w:rsid w:val="005A7B1F"/>
    <w:rsid w:val="005C384C"/>
    <w:rsid w:val="00605E44"/>
    <w:rsid w:val="00626043"/>
    <w:rsid w:val="006352A4"/>
    <w:rsid w:val="00661277"/>
    <w:rsid w:val="0066794F"/>
    <w:rsid w:val="00696C34"/>
    <w:rsid w:val="006A1A08"/>
    <w:rsid w:val="006B3FE8"/>
    <w:rsid w:val="006E33D6"/>
    <w:rsid w:val="006F406F"/>
    <w:rsid w:val="0072286B"/>
    <w:rsid w:val="00733FAB"/>
    <w:rsid w:val="00774ABA"/>
    <w:rsid w:val="0082436D"/>
    <w:rsid w:val="00863596"/>
    <w:rsid w:val="008A5CB2"/>
    <w:rsid w:val="008D71D7"/>
    <w:rsid w:val="009063AE"/>
    <w:rsid w:val="0093392C"/>
    <w:rsid w:val="00961701"/>
    <w:rsid w:val="00994E47"/>
    <w:rsid w:val="009B2AB7"/>
    <w:rsid w:val="009C6A43"/>
    <w:rsid w:val="00A12A52"/>
    <w:rsid w:val="00A14C9D"/>
    <w:rsid w:val="00A2003E"/>
    <w:rsid w:val="00A324C4"/>
    <w:rsid w:val="00A67D9F"/>
    <w:rsid w:val="00A753C1"/>
    <w:rsid w:val="00A87592"/>
    <w:rsid w:val="00AB4B3D"/>
    <w:rsid w:val="00AF74DF"/>
    <w:rsid w:val="00B3065F"/>
    <w:rsid w:val="00B435A3"/>
    <w:rsid w:val="00B46033"/>
    <w:rsid w:val="00B62FA4"/>
    <w:rsid w:val="00B7170D"/>
    <w:rsid w:val="00B81E5B"/>
    <w:rsid w:val="00B93486"/>
    <w:rsid w:val="00BB0C65"/>
    <w:rsid w:val="00BC2014"/>
    <w:rsid w:val="00BF73F1"/>
    <w:rsid w:val="00C11DFA"/>
    <w:rsid w:val="00C14147"/>
    <w:rsid w:val="00C9588D"/>
    <w:rsid w:val="00CA0476"/>
    <w:rsid w:val="00CA3141"/>
    <w:rsid w:val="00CA36AA"/>
    <w:rsid w:val="00CC1A0F"/>
    <w:rsid w:val="00CD34D9"/>
    <w:rsid w:val="00CD49ED"/>
    <w:rsid w:val="00CD61BC"/>
    <w:rsid w:val="00CF7F66"/>
    <w:rsid w:val="00D307EF"/>
    <w:rsid w:val="00D57651"/>
    <w:rsid w:val="00D92626"/>
    <w:rsid w:val="00D93E84"/>
    <w:rsid w:val="00DB599F"/>
    <w:rsid w:val="00DD7E50"/>
    <w:rsid w:val="00DE3291"/>
    <w:rsid w:val="00DF041F"/>
    <w:rsid w:val="00DF5907"/>
    <w:rsid w:val="00E03BBD"/>
    <w:rsid w:val="00E0678D"/>
    <w:rsid w:val="00E06BC5"/>
    <w:rsid w:val="00E32313"/>
    <w:rsid w:val="00E739E8"/>
    <w:rsid w:val="00E85A81"/>
    <w:rsid w:val="00EB08A6"/>
    <w:rsid w:val="00ED3446"/>
    <w:rsid w:val="00F024DB"/>
    <w:rsid w:val="00F03DF3"/>
    <w:rsid w:val="00F13552"/>
    <w:rsid w:val="00F61761"/>
    <w:rsid w:val="00F95CDA"/>
    <w:rsid w:val="00FA4893"/>
    <w:rsid w:val="01914766"/>
    <w:rsid w:val="02991082"/>
    <w:rsid w:val="02997F73"/>
    <w:rsid w:val="03C60F2F"/>
    <w:rsid w:val="046E6C21"/>
    <w:rsid w:val="0570189B"/>
    <w:rsid w:val="063C225D"/>
    <w:rsid w:val="08634E47"/>
    <w:rsid w:val="107E113A"/>
    <w:rsid w:val="11467B98"/>
    <w:rsid w:val="13E606AA"/>
    <w:rsid w:val="15067D4B"/>
    <w:rsid w:val="162E1D8B"/>
    <w:rsid w:val="16A76B05"/>
    <w:rsid w:val="18070329"/>
    <w:rsid w:val="18C307EC"/>
    <w:rsid w:val="1B911060"/>
    <w:rsid w:val="1D9D7423"/>
    <w:rsid w:val="1DF24AEF"/>
    <w:rsid w:val="20366AAC"/>
    <w:rsid w:val="20B57801"/>
    <w:rsid w:val="22010EC0"/>
    <w:rsid w:val="22A936B6"/>
    <w:rsid w:val="22CF53F6"/>
    <w:rsid w:val="237765B7"/>
    <w:rsid w:val="23792F74"/>
    <w:rsid w:val="27313D19"/>
    <w:rsid w:val="28E8175D"/>
    <w:rsid w:val="294565CB"/>
    <w:rsid w:val="29AA1E4B"/>
    <w:rsid w:val="2A61373F"/>
    <w:rsid w:val="2B897FD4"/>
    <w:rsid w:val="2BC862E7"/>
    <w:rsid w:val="2D2B203B"/>
    <w:rsid w:val="2D9F6BBB"/>
    <w:rsid w:val="2EA37273"/>
    <w:rsid w:val="2F92326D"/>
    <w:rsid w:val="30BB3443"/>
    <w:rsid w:val="30BE7407"/>
    <w:rsid w:val="353100F4"/>
    <w:rsid w:val="35B77D80"/>
    <w:rsid w:val="36FC0B4A"/>
    <w:rsid w:val="378D1A32"/>
    <w:rsid w:val="392C7838"/>
    <w:rsid w:val="396855CC"/>
    <w:rsid w:val="3BBD5FBF"/>
    <w:rsid w:val="3D2B2DFC"/>
    <w:rsid w:val="3ED36E78"/>
    <w:rsid w:val="3FD84826"/>
    <w:rsid w:val="41EC5BED"/>
    <w:rsid w:val="42625D69"/>
    <w:rsid w:val="43FB0523"/>
    <w:rsid w:val="453C51BD"/>
    <w:rsid w:val="46130EDF"/>
    <w:rsid w:val="4630749F"/>
    <w:rsid w:val="4B3377C0"/>
    <w:rsid w:val="4E312732"/>
    <w:rsid w:val="4E93106C"/>
    <w:rsid w:val="4F920329"/>
    <w:rsid w:val="505C4F45"/>
    <w:rsid w:val="508D7D3E"/>
    <w:rsid w:val="50942953"/>
    <w:rsid w:val="52917D0E"/>
    <w:rsid w:val="54A15859"/>
    <w:rsid w:val="560F3FF6"/>
    <w:rsid w:val="56EA53CD"/>
    <w:rsid w:val="576A5FD0"/>
    <w:rsid w:val="577308E1"/>
    <w:rsid w:val="596A5A05"/>
    <w:rsid w:val="5A3F1962"/>
    <w:rsid w:val="5C0B464A"/>
    <w:rsid w:val="5E41150C"/>
    <w:rsid w:val="5EC50263"/>
    <w:rsid w:val="5F1A5A6B"/>
    <w:rsid w:val="5F8963DB"/>
    <w:rsid w:val="60300BE1"/>
    <w:rsid w:val="60677434"/>
    <w:rsid w:val="60900B04"/>
    <w:rsid w:val="632A0469"/>
    <w:rsid w:val="66885C90"/>
    <w:rsid w:val="66C51F41"/>
    <w:rsid w:val="66E82DD9"/>
    <w:rsid w:val="68F35A8F"/>
    <w:rsid w:val="690033D1"/>
    <w:rsid w:val="6D0A48A4"/>
    <w:rsid w:val="6EDD52E8"/>
    <w:rsid w:val="6EE6447C"/>
    <w:rsid w:val="6EF2548C"/>
    <w:rsid w:val="6FF275A5"/>
    <w:rsid w:val="72A62356"/>
    <w:rsid w:val="72E9672D"/>
    <w:rsid w:val="74105B7F"/>
    <w:rsid w:val="76F3692B"/>
    <w:rsid w:val="77B9197A"/>
    <w:rsid w:val="79E225C2"/>
    <w:rsid w:val="79E22B07"/>
    <w:rsid w:val="7D8774DF"/>
    <w:rsid w:val="7EE172B4"/>
    <w:rsid w:val="7EFDCF7A"/>
    <w:rsid w:val="7FDC2B17"/>
    <w:rsid w:val="F65F61D3"/>
    <w:rsid w:val="FEFE55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widowControl/>
      <w:spacing w:beforeAutospacing="0" w:afterAutospacing="0"/>
      <w:jc w:val="left"/>
      <w:outlineLvl w:val="1"/>
    </w:pPr>
    <w:rPr>
      <w:rFonts w:ascii="宋体" w:hAnsi="宋体" w:eastAsia="黑体" w:cs="宋体"/>
      <w:bCs/>
      <w:kern w:val="0"/>
      <w:szCs w:val="36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sz w:val="32"/>
      <w:lang w:bidi="ar-SA"/>
    </w:rPr>
  </w:style>
  <w:style w:type="paragraph" w:styleId="4">
    <w:name w:val="table of authorities"/>
    <w:basedOn w:val="1"/>
    <w:next w:val="1"/>
    <w:unhideWhenUsed/>
    <w:qFormat/>
    <w:uiPriority w:val="99"/>
    <w:pPr>
      <w:ind w:left="0" w:leftChars="0"/>
    </w:pPr>
  </w:style>
  <w:style w:type="paragraph" w:styleId="5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5"/>
    <w:qFormat/>
    <w:uiPriority w:val="0"/>
    <w:pPr>
      <w:ind w:firstLine="10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页脚 Char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8">
    <w:name w:val="引文目录1"/>
    <w:basedOn w:val="1"/>
    <w:qFormat/>
    <w:uiPriority w:val="0"/>
    <w:pPr>
      <w:ind w:left="42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ysgz/C:\Users\Administrator\Desktop\&#40660;&#20132;&#24314;&#35774;&#12308;2025&#12309;76&#21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黔交建设〔2025〕76号.wpt</Template>
  <Company>jtt</Company>
  <Pages>2</Pages>
  <Words>337</Words>
  <Characters>354</Characters>
  <Lines>1</Lines>
  <Paragraphs>1</Paragraphs>
  <TotalTime>3</TotalTime>
  <ScaleCrop>false</ScaleCrop>
  <LinksUpToDate>false</LinksUpToDate>
  <CharactersWithSpaces>391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2025-03-11T09:05:00Z</dcterms:created>
  <dc:creator>省交通厅公文收发员</dc:creator>
  <cp:lastModifiedBy>Dobby</cp:lastModifiedBy>
  <cp:lastPrinted>2026-08-22T10:11:00Z</cp:lastPrinted>
  <dcterms:modified xsi:type="dcterms:W3CDTF">2026-09-04T17:36:43Z</dcterms:modified>
  <dc:title>黔路发〔〕号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