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0BCBB">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公文小标宋" w:hAnsi="华文中宋" w:eastAsia="方正公文小标宋" w:cs="华文中宋"/>
          <w:b w:val="0"/>
          <w:color w:val="000000"/>
          <w:sz w:val="44"/>
          <w:szCs w:val="44"/>
          <w:shd w:val="clear" w:color="auto" w:fill="FFFFFF"/>
          <w:lang w:val="en-US" w:eastAsia="zh-CN"/>
        </w:rPr>
      </w:pPr>
      <w:r>
        <w:rPr>
          <w:rFonts w:hint="eastAsia" w:ascii="方正公文小标宋" w:hAnsi="华文中宋" w:eastAsia="方正公文小标宋" w:cs="华文中宋"/>
          <w:b w:val="0"/>
          <w:color w:val="000000"/>
          <w:sz w:val="44"/>
          <w:szCs w:val="44"/>
          <w:shd w:val="clear" w:color="auto" w:fill="FFFFFF"/>
          <w:lang w:eastAsia="zh-CN"/>
        </w:rPr>
        <w:t>深圳市科技创新局20</w:t>
      </w:r>
      <w:r>
        <w:rPr>
          <w:rFonts w:hint="eastAsia" w:ascii="方正公文小标宋" w:hAnsi="华文中宋" w:eastAsia="方正公文小标宋" w:cs="华文中宋"/>
          <w:b w:val="0"/>
          <w:color w:val="000000"/>
          <w:sz w:val="44"/>
          <w:szCs w:val="44"/>
          <w:shd w:val="clear" w:color="auto" w:fill="FFFFFF"/>
          <w:lang w:val="en-US" w:eastAsia="zh-CN"/>
        </w:rPr>
        <w:t>26</w:t>
      </w:r>
      <w:r>
        <w:rPr>
          <w:rFonts w:hint="eastAsia" w:ascii="方正公文小标宋" w:hAnsi="华文中宋" w:eastAsia="方正公文小标宋" w:cs="华文中宋"/>
          <w:b w:val="0"/>
          <w:color w:val="000000"/>
          <w:sz w:val="44"/>
          <w:szCs w:val="44"/>
          <w:shd w:val="clear" w:color="auto" w:fill="FFFFFF"/>
          <w:lang w:eastAsia="zh-CN"/>
        </w:rPr>
        <w:t>年</w:t>
      </w:r>
      <w:r>
        <w:rPr>
          <w:rFonts w:hint="eastAsia" w:ascii="方正公文小标宋" w:hAnsi="华文中宋" w:eastAsia="方正公文小标宋" w:cs="华文中宋"/>
          <w:b w:val="0"/>
          <w:color w:val="000000"/>
          <w:sz w:val="44"/>
          <w:szCs w:val="44"/>
          <w:shd w:val="clear" w:color="auto" w:fill="FFFFFF"/>
          <w:lang w:val="en-US" w:eastAsia="zh-CN"/>
        </w:rPr>
        <w:t>深圳鲲鹏青年</w:t>
      </w:r>
    </w:p>
    <w:p w14:paraId="7B7FBED3">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ascii="方正公文小标宋" w:hAnsi="华文中宋" w:eastAsia="方正公文小标宋" w:cs="华文中宋"/>
          <w:b w:val="0"/>
          <w:color w:val="000000"/>
          <w:sz w:val="44"/>
          <w:szCs w:val="44"/>
          <w:shd w:val="clear" w:color="auto" w:fill="FFFFFF"/>
        </w:rPr>
      </w:pPr>
      <w:r>
        <w:rPr>
          <w:rFonts w:hint="eastAsia" w:ascii="方正公文小标宋" w:hAnsi="华文中宋" w:eastAsia="方正公文小标宋" w:cs="华文中宋"/>
          <w:b w:val="0"/>
          <w:color w:val="000000"/>
          <w:sz w:val="44"/>
          <w:szCs w:val="44"/>
          <w:shd w:val="clear" w:color="auto" w:fill="FFFFFF"/>
          <w:lang w:val="en-US" w:eastAsia="zh-CN"/>
        </w:rPr>
        <w:t>创业项目</w:t>
      </w:r>
      <w:r>
        <w:rPr>
          <w:rFonts w:ascii="方正公文小标宋" w:hAnsi="华文中宋" w:eastAsia="方正公文小标宋" w:cs="华文中宋"/>
          <w:b w:val="0"/>
          <w:color w:val="000000"/>
          <w:sz w:val="44"/>
          <w:szCs w:val="44"/>
          <w:shd w:val="clear" w:color="auto" w:fill="FFFFFF"/>
        </w:rPr>
        <w:t>申请指南</w:t>
      </w:r>
    </w:p>
    <w:p w14:paraId="558FBB5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lang w:val="en-US" w:eastAsia="zh-CN"/>
        </w:rPr>
      </w:pPr>
    </w:p>
    <w:p w14:paraId="50E59C39">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一、申请内容</w:t>
      </w:r>
    </w:p>
    <w:p w14:paraId="592EDAF1">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宋体" w:cs="Arial"/>
          <w:color w:val="000000"/>
          <w:szCs w:val="32"/>
          <w:lang w:eastAsia="zh-CN"/>
        </w:rPr>
      </w:pPr>
      <w:r>
        <w:rPr>
          <w:rFonts w:hint="eastAsia" w:ascii="仿宋_GB2312"/>
          <w:szCs w:val="32"/>
          <w:lang w:val="en-US" w:eastAsia="zh-CN"/>
        </w:rPr>
        <w:t>为进一步增强深圳对全球青年创新创业人才的号召力和吸引力，提升创新创业能级，有效实施鲲鹏青年创新创业行动，支持大学生和青年开展创新创业活动。</w:t>
      </w:r>
      <w:r>
        <w:rPr>
          <w:rFonts w:hint="eastAsia" w:ascii="仿宋_GB2312" w:hAnsi="宋体" w:cs="Arial"/>
          <w:color w:val="000000"/>
          <w:szCs w:val="32"/>
          <w:lang w:eastAsia="zh-CN"/>
        </w:rPr>
        <w:t>重点支持以下领域：</w:t>
      </w:r>
    </w:p>
    <w:p w14:paraId="6D1AB8C0">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宋体" w:cs="Arial"/>
          <w:color w:val="000000"/>
          <w:szCs w:val="32"/>
          <w:lang w:eastAsia="zh-CN"/>
        </w:rPr>
      </w:pPr>
      <w:r>
        <w:rPr>
          <w:rFonts w:hint="eastAsia" w:ascii="楷体_GB2312" w:hAnsi="楷体_GB2312" w:eastAsia="楷体_GB2312" w:cs="楷体_GB2312"/>
          <w:color w:val="000000"/>
          <w:szCs w:val="32"/>
          <w:lang w:eastAsia="zh-CN"/>
        </w:rPr>
        <w:t>（一）战略性新兴产业：</w:t>
      </w:r>
      <w:r>
        <w:rPr>
          <w:rFonts w:hint="eastAsia" w:ascii="仿宋_GB2312" w:hAnsi="宋体" w:cs="Arial"/>
          <w:color w:val="000000"/>
          <w:szCs w:val="32"/>
          <w:lang w:val="en-US" w:eastAsia="zh-CN"/>
        </w:rPr>
        <w:t>新型网络与通信、半导体与集成电路、超高清视频与显示、智能终端、人工智能与应用、软件与信息服务、生物医药与生命健康、高端医疗器械、新能源、高性能与前沿新材料、高端技术装备、精密仪器仪表、智能机器人、智能网联新能源汽车、安全节能环保、低空装备与应用、商业航天与航空、数字内容与创意、传统优势产业升级、海洋先进制造与高端服务</w:t>
      </w:r>
      <w:r>
        <w:rPr>
          <w:rFonts w:hint="eastAsia" w:ascii="仿宋_GB2312" w:hAnsi="宋体" w:cs="Arial"/>
          <w:color w:val="000000"/>
          <w:szCs w:val="32"/>
          <w:lang w:eastAsia="zh-CN"/>
        </w:rPr>
        <w:t>；</w:t>
      </w:r>
    </w:p>
    <w:p w14:paraId="073FFB93">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szCs w:val="32"/>
          <w:lang w:val="en-US" w:eastAsia="zh-CN"/>
        </w:rPr>
      </w:pPr>
      <w:r>
        <w:rPr>
          <w:rFonts w:hint="eastAsia" w:ascii="楷体_GB2312" w:hAnsi="楷体_GB2312" w:eastAsia="楷体_GB2312" w:cs="楷体_GB2312"/>
          <w:color w:val="000000"/>
          <w:szCs w:val="32"/>
          <w:lang w:eastAsia="zh-CN"/>
        </w:rPr>
        <w:t>（二）未来产业：</w:t>
      </w:r>
      <w:r>
        <w:rPr>
          <w:rFonts w:hint="eastAsia" w:ascii="仿宋_GB2312" w:hAnsi="宋体" w:cs="Arial"/>
          <w:color w:val="000000"/>
          <w:szCs w:val="32"/>
          <w:lang w:val="en-US" w:eastAsia="zh-CN"/>
        </w:rPr>
        <w:t>生物制造、物理智能、光计算与光载信息、量子科技、第六代移动通信、未来能源、深海矿产、脑科学与脑机工程</w:t>
      </w:r>
      <w:r>
        <w:rPr>
          <w:rFonts w:hint="eastAsia" w:ascii="仿宋_GB2312" w:hAnsi="宋体" w:cs="Arial"/>
          <w:color w:val="000000"/>
          <w:szCs w:val="32"/>
          <w:lang w:eastAsia="zh-CN"/>
        </w:rPr>
        <w:t>。</w:t>
      </w:r>
    </w:p>
    <w:p w14:paraId="4175BFB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二、设定依据</w:t>
      </w:r>
    </w:p>
    <w:p w14:paraId="43D2CF12">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hAnsi="仿宋"/>
          <w:color w:val="000000"/>
          <w:szCs w:val="32"/>
          <w:lang w:val="en-US" w:eastAsia="zh-CN"/>
        </w:rPr>
      </w:pPr>
      <w:r>
        <w:rPr>
          <w:rFonts w:hint="eastAsia" w:ascii="楷体_GB2312" w:hAnsi="楷体_GB2312" w:eastAsia="楷体_GB2312" w:cs="楷体_GB2312"/>
          <w:color w:val="000000"/>
          <w:szCs w:val="32"/>
          <w:lang w:eastAsia="zh-CN"/>
        </w:rPr>
        <w:t>（一）</w:t>
      </w:r>
      <w:r>
        <w:rPr>
          <w:rFonts w:hint="eastAsia" w:ascii="仿宋_GB2312" w:hAnsi="仿宋"/>
          <w:color w:val="000000"/>
          <w:szCs w:val="32"/>
          <w:lang w:eastAsia="zh-CN"/>
        </w:rPr>
        <w:t>《关于促进科技创新的若干措施》，中共深圳市委、深圳市人民政府，深发〔2016〕7号</w:t>
      </w:r>
      <w:r>
        <w:rPr>
          <w:rFonts w:hint="eastAsia" w:ascii="仿宋_GB2312" w:hAnsi="仿宋"/>
          <w:color w:val="000000"/>
          <w:szCs w:val="32"/>
          <w:lang w:val="en-US" w:eastAsia="zh-CN"/>
        </w:rPr>
        <w:t>；</w:t>
      </w:r>
    </w:p>
    <w:p w14:paraId="3A92A8CC">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 w:eastAsia="仿宋_GB2312"/>
          <w:color w:val="000000"/>
          <w:szCs w:val="32"/>
          <w:lang w:eastAsia="zh-CN"/>
        </w:rPr>
      </w:pPr>
      <w:r>
        <w:rPr>
          <w:rFonts w:hint="eastAsia" w:ascii="楷体_GB2312" w:hAnsi="楷体_GB2312" w:eastAsia="楷体_GB2312" w:cs="楷体_GB2312"/>
          <w:color w:val="000000"/>
          <w:szCs w:val="32"/>
          <w:lang w:eastAsia="zh-CN"/>
        </w:rPr>
        <w:t>（二）</w:t>
      </w:r>
      <w:r>
        <w:rPr>
          <w:rFonts w:hint="default" w:ascii="仿宋_GB2312" w:hAnsi="仿宋"/>
          <w:color w:val="000000"/>
          <w:szCs w:val="32"/>
          <w:lang w:val="en-US" w:eastAsia="zh-CN"/>
        </w:rPr>
        <w:t>《</w:t>
      </w:r>
      <w:r>
        <w:rPr>
          <w:rFonts w:hint="eastAsia" w:ascii="仿宋_GB2312" w:hAnsi="仿宋"/>
          <w:color w:val="000000"/>
          <w:szCs w:val="32"/>
        </w:rPr>
        <w:t>深圳经济特区科技创新条例</w:t>
      </w:r>
      <w:r>
        <w:rPr>
          <w:rFonts w:hint="default" w:ascii="仿宋_GB2312" w:hAnsi="仿宋"/>
          <w:color w:val="000000"/>
          <w:szCs w:val="32"/>
          <w:lang w:val="en-US" w:eastAsia="zh-CN"/>
        </w:rPr>
        <w:t>》，</w:t>
      </w:r>
      <w:r>
        <w:rPr>
          <w:rFonts w:hint="default" w:ascii="仿宋_GB2312" w:hAnsi="仿宋"/>
          <w:color w:val="000000"/>
          <w:szCs w:val="32"/>
        </w:rPr>
        <w:t>深圳市人民代表大会常务委员会</w:t>
      </w:r>
      <w:r>
        <w:rPr>
          <w:rFonts w:hint="eastAsia" w:ascii="仿宋_GB2312" w:hAnsi="仿宋"/>
          <w:color w:val="000000"/>
          <w:szCs w:val="32"/>
          <w:lang w:eastAsia="zh-CN"/>
        </w:rPr>
        <w:t>，</w:t>
      </w:r>
      <w:r>
        <w:rPr>
          <w:rFonts w:hint="eastAsia" w:ascii="仿宋_GB2312" w:hAnsi="仿宋"/>
          <w:color w:val="000000"/>
          <w:szCs w:val="32"/>
        </w:rPr>
        <w:t>深圳市第六届人民代表大会常务委员会公告第二〇五号</w:t>
      </w:r>
      <w:r>
        <w:rPr>
          <w:rFonts w:hint="eastAsia" w:ascii="仿宋_GB2312" w:hAnsi="仿宋"/>
          <w:color w:val="000000"/>
          <w:szCs w:val="32"/>
          <w:lang w:eastAsia="zh-CN"/>
        </w:rPr>
        <w:t>；</w:t>
      </w:r>
    </w:p>
    <w:p w14:paraId="4EFF3545">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
          <w:color w:val="000000"/>
          <w:szCs w:val="32"/>
          <w:lang w:eastAsia="zh-CN"/>
        </w:rPr>
      </w:pPr>
      <w:r>
        <w:rPr>
          <w:rFonts w:hint="eastAsia" w:ascii="楷体_GB2312" w:hAnsi="楷体_GB2312" w:eastAsia="楷体_GB2312" w:cs="楷体_GB2312"/>
          <w:color w:val="000000"/>
          <w:szCs w:val="32"/>
          <w:lang w:eastAsia="zh-CN"/>
        </w:rPr>
        <w:t>（三）</w:t>
      </w:r>
      <w:r>
        <w:rPr>
          <w:rFonts w:hint="eastAsia" w:ascii="仿宋_GB2312" w:hAnsi="仿宋"/>
          <w:color w:val="000000"/>
          <w:szCs w:val="32"/>
          <w:lang w:eastAsia="zh-CN"/>
        </w:rPr>
        <w:t>《深圳市科技研发资金管理办法》，深圳市科技创新</w:t>
      </w:r>
      <w:r>
        <w:rPr>
          <w:rFonts w:hint="eastAsia" w:ascii="仿宋_GB2312" w:hAnsi="仿宋"/>
          <w:color w:val="000000"/>
          <w:szCs w:val="32"/>
          <w:lang w:val="en-US" w:eastAsia="zh-CN"/>
        </w:rPr>
        <w:t>局</w:t>
      </w:r>
      <w:r>
        <w:rPr>
          <w:rFonts w:hint="eastAsia" w:ascii="仿宋_GB2312" w:hAnsi="仿宋"/>
          <w:color w:val="000000"/>
          <w:szCs w:val="32"/>
          <w:lang w:eastAsia="zh-CN"/>
        </w:rPr>
        <w:t>、深圳市财政局，深科技创新规〔20</w:t>
      </w:r>
      <w:r>
        <w:rPr>
          <w:rFonts w:hint="eastAsia" w:ascii="仿宋_GB2312" w:hAnsi="仿宋"/>
          <w:color w:val="000000"/>
          <w:szCs w:val="32"/>
          <w:lang w:val="en-US" w:eastAsia="zh-CN"/>
        </w:rPr>
        <w:t>24</w:t>
      </w:r>
      <w:r>
        <w:rPr>
          <w:rFonts w:hint="eastAsia" w:ascii="仿宋_GB2312" w:hAnsi="仿宋"/>
          <w:color w:val="000000"/>
          <w:szCs w:val="32"/>
          <w:lang w:eastAsia="zh-CN"/>
        </w:rPr>
        <w:t>〕</w:t>
      </w:r>
      <w:r>
        <w:rPr>
          <w:rFonts w:hint="eastAsia" w:ascii="仿宋_GB2312" w:hAnsi="仿宋"/>
          <w:color w:val="000000"/>
          <w:szCs w:val="32"/>
          <w:lang w:val="en-US" w:eastAsia="zh-CN"/>
        </w:rPr>
        <w:t>4</w:t>
      </w:r>
      <w:r>
        <w:rPr>
          <w:rFonts w:hint="eastAsia" w:ascii="仿宋_GB2312" w:hAnsi="仿宋"/>
          <w:color w:val="000000"/>
          <w:szCs w:val="32"/>
          <w:lang w:eastAsia="zh-CN"/>
        </w:rPr>
        <w:t>号；</w:t>
      </w:r>
    </w:p>
    <w:p w14:paraId="35088F9C">
      <w:pPr>
        <w:pStyle w:val="12"/>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Times New Roman" w:eastAsia="仿宋_GB2312" w:cs="Times New Roman"/>
          <w:sz w:val="32"/>
          <w:szCs w:val="32"/>
          <w:lang w:eastAsia="zh-CN"/>
        </w:rPr>
      </w:pPr>
      <w:r>
        <w:rPr>
          <w:rFonts w:hint="eastAsia" w:ascii="楷体_GB2312" w:hAnsi="楷体_GB2312" w:eastAsia="楷体_GB2312" w:cs="楷体_GB2312"/>
          <w:color w:val="000000"/>
          <w:kern w:val="2"/>
          <w:sz w:val="32"/>
          <w:szCs w:val="32"/>
          <w:lang w:val="en-US" w:eastAsia="zh-CN" w:bidi="ar-SA"/>
        </w:rPr>
        <w:t>（四）</w:t>
      </w:r>
      <w:r>
        <w:rPr>
          <w:rFonts w:hint="eastAsia" w:ascii="仿宋_GB2312" w:hAnsi="Times New Roman" w:eastAsia="仿宋_GB2312" w:cs="Times New Roman"/>
          <w:sz w:val="32"/>
          <w:szCs w:val="32"/>
        </w:rPr>
        <w:t>《深圳</w:t>
      </w:r>
      <w:r>
        <w:rPr>
          <w:rFonts w:hint="eastAsia" w:ascii="仿宋_GB2312" w:hAnsi="仿宋_GB2312" w:eastAsia="仿宋_GB2312" w:cs="仿宋_GB2312"/>
          <w:sz w:val="32"/>
          <w:szCs w:val="32"/>
          <w:lang w:val="en-US" w:eastAsia="zh-CN"/>
        </w:rPr>
        <w:t>鲲鹏青年创新创业项目</w:t>
      </w:r>
      <w:r>
        <w:rPr>
          <w:rFonts w:hint="eastAsia" w:ascii="仿宋_GB2312" w:hAnsi="仿宋_GB2312" w:eastAsia="仿宋_GB2312" w:cs="仿宋_GB2312"/>
          <w:sz w:val="32"/>
          <w:szCs w:val="32"/>
        </w:rPr>
        <w:t>管理办法》，</w:t>
      </w:r>
      <w:r>
        <w:rPr>
          <w:rFonts w:hint="eastAsia" w:ascii="仿宋_GB2312" w:hAnsi="仿宋_GB2312" w:eastAsia="仿宋_GB2312" w:cs="仿宋_GB2312"/>
          <w:color w:val="auto"/>
          <w:sz w:val="32"/>
          <w:szCs w:val="32"/>
          <w:highlight w:val="none"/>
        </w:rPr>
        <w:t>深科技</w:t>
      </w:r>
      <w:r>
        <w:rPr>
          <w:rFonts w:hint="eastAsia" w:ascii="仿宋_GB2312" w:hAnsi="Times New Roman" w:eastAsia="仿宋_GB2312" w:cs="Times New Roman"/>
          <w:color w:val="auto"/>
          <w:sz w:val="32"/>
          <w:szCs w:val="32"/>
          <w:highlight w:val="none"/>
        </w:rPr>
        <w:t>创新规〔202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rPr>
        <w:t>〕</w:t>
      </w:r>
      <w:r>
        <w:rPr>
          <w:rFonts w:hint="eastAsia" w:ascii="仿宋_GB2312" w:cs="Times New Roman"/>
          <w:color w:val="auto"/>
          <w:sz w:val="32"/>
          <w:szCs w:val="32"/>
          <w:highlight w:val="none"/>
          <w:lang w:val="en-US" w:eastAsia="zh-CN"/>
        </w:rPr>
        <w:t>2</w:t>
      </w:r>
      <w:r>
        <w:rPr>
          <w:rFonts w:hint="eastAsia" w:ascii="仿宋_GB2312" w:hAnsi="Times New Roman" w:eastAsia="仿宋_GB2312" w:cs="Times New Roman"/>
          <w:color w:val="auto"/>
          <w:sz w:val="32"/>
          <w:szCs w:val="32"/>
          <w:highlight w:val="none"/>
        </w:rPr>
        <w:t>号</w:t>
      </w:r>
      <w:r>
        <w:rPr>
          <w:rFonts w:hint="eastAsia" w:ascii="仿宋_GB2312" w:cs="Times New Roman"/>
          <w:color w:val="auto"/>
          <w:sz w:val="32"/>
          <w:szCs w:val="32"/>
          <w:highlight w:val="none"/>
          <w:lang w:eastAsia="zh-CN"/>
        </w:rPr>
        <w:t>。</w:t>
      </w:r>
    </w:p>
    <w:p w14:paraId="72C39406">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三、支持强度与方式</w:t>
      </w:r>
    </w:p>
    <w:p w14:paraId="0AA0E3A8">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宋体" w:cs="Arial"/>
          <w:color w:val="000000"/>
          <w:sz w:val="32"/>
          <w:szCs w:val="32"/>
          <w:lang w:val="en-US" w:eastAsia="zh-CN"/>
        </w:rPr>
      </w:pPr>
      <w:r>
        <w:rPr>
          <w:rFonts w:hint="eastAsia" w:ascii="仿宋_GB2312" w:hAnsi="宋体" w:cs="Arial"/>
          <w:color w:val="000000"/>
          <w:sz w:val="32"/>
          <w:szCs w:val="32"/>
          <w:lang w:val="en-US" w:eastAsia="zh-CN"/>
        </w:rPr>
        <w:t>深圳</w:t>
      </w:r>
      <w:r>
        <w:rPr>
          <w:rFonts w:hint="eastAsia" w:ascii="仿宋_GB2312" w:hAnsi="宋体" w:eastAsia="仿宋_GB2312" w:cs="Arial"/>
          <w:color w:val="000000"/>
          <w:sz w:val="32"/>
          <w:szCs w:val="32"/>
          <w:lang w:val="en-US" w:eastAsia="zh-CN"/>
        </w:rPr>
        <w:t>鲲鹏</w:t>
      </w:r>
      <w:r>
        <w:rPr>
          <w:rFonts w:hint="eastAsia" w:ascii="仿宋_GB2312" w:hAnsi="宋体" w:cs="Arial"/>
          <w:color w:val="000000"/>
          <w:sz w:val="32"/>
          <w:szCs w:val="32"/>
          <w:lang w:val="en-US" w:eastAsia="zh-CN"/>
        </w:rPr>
        <w:t>青年创业项目（简称创业项目）</w:t>
      </w:r>
      <w:r>
        <w:rPr>
          <w:rFonts w:hint="eastAsia" w:cs="Times New Roman"/>
          <w:sz w:val="32"/>
          <w:szCs w:val="24"/>
          <w:highlight w:val="none"/>
          <w:lang w:val="en-US" w:eastAsia="zh-CN"/>
        </w:rPr>
        <w:t>采取“先入库，后申报、再支持”的方式</w:t>
      </w:r>
      <w:r>
        <w:rPr>
          <w:rFonts w:hint="eastAsia" w:ascii="仿宋_GB2312" w:hAnsi="仿宋_GB2312" w:cs="仿宋_GB2312"/>
          <w:b w:val="0"/>
          <w:bCs w:val="0"/>
          <w:highlight w:val="none"/>
          <w:lang w:val="en-US" w:eastAsia="zh-CN"/>
        </w:rPr>
        <w:t>，</w:t>
      </w:r>
      <w:r>
        <w:rPr>
          <w:rFonts w:hint="eastAsia" w:cs="Times New Roman"/>
          <w:sz w:val="32"/>
          <w:szCs w:val="24"/>
          <w:highlight w:val="none"/>
          <w:lang w:val="en-US" w:eastAsia="zh-CN"/>
        </w:rPr>
        <w:t>具体如下：</w:t>
      </w:r>
    </w:p>
    <w:p w14:paraId="253CE7F0">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eastAsia="仿宋_GB2312" w:cs="仿宋_GB2312"/>
          <w:b w:val="0"/>
          <w:bCs w:val="0"/>
          <w:highlight w:val="none"/>
          <w:lang w:val="en-US" w:eastAsia="zh-CN"/>
        </w:rPr>
      </w:pPr>
      <w:r>
        <w:rPr>
          <w:rFonts w:hint="eastAsia" w:ascii="仿宋_GB2312" w:hAnsi="仿宋_GB2312" w:eastAsia="仿宋_GB2312" w:cs="仿宋_GB2312"/>
          <w:b/>
          <w:bCs/>
          <w:highlight w:val="none"/>
          <w:lang w:val="en-US" w:eastAsia="zh-CN"/>
        </w:rPr>
        <w:t>1.支持强度</w:t>
      </w:r>
      <w:r>
        <w:rPr>
          <w:rFonts w:hint="eastAsia" w:ascii="仿宋_GB2312" w:hAnsi="仿宋_GB2312" w:eastAsia="仿宋_GB2312" w:cs="仿宋_GB2312"/>
          <w:b w:val="0"/>
          <w:bCs w:val="0"/>
          <w:highlight w:val="none"/>
          <w:lang w:val="en-US" w:eastAsia="zh-CN"/>
        </w:rPr>
        <w:t>：单个项目资助资金不超过100万元，且不超过</w:t>
      </w:r>
      <w:r>
        <w:rPr>
          <w:rFonts w:hint="eastAsia" w:ascii="仿宋_GB2312" w:hAnsi="仿宋_GB2312" w:cs="仿宋_GB2312"/>
          <w:b w:val="0"/>
          <w:bCs w:val="0"/>
          <w:highlight w:val="none"/>
          <w:lang w:val="en-US" w:eastAsia="zh-CN"/>
        </w:rPr>
        <w:t>审定</w:t>
      </w:r>
      <w:r>
        <w:rPr>
          <w:rFonts w:hint="eastAsia" w:ascii="仿宋_GB2312" w:hAnsi="仿宋_GB2312" w:eastAsia="仿宋_GB2312" w:cs="仿宋_GB2312"/>
          <w:b w:val="0"/>
          <w:bCs w:val="0"/>
          <w:highlight w:val="none"/>
          <w:lang w:val="en-US" w:eastAsia="zh-CN"/>
        </w:rPr>
        <w:t>研发投入经费的50%。</w:t>
      </w:r>
    </w:p>
    <w:p w14:paraId="41338434">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ascii="仿宋_GB2312" w:cs="Arial"/>
          <w:color w:val="000000"/>
          <w:szCs w:val="32"/>
        </w:rPr>
      </w:pPr>
      <w:r>
        <w:rPr>
          <w:rFonts w:hint="eastAsia" w:ascii="仿宋_GB2312" w:hAnsi="仿宋_GB2312" w:cs="仿宋_GB2312"/>
          <w:b/>
          <w:bCs/>
          <w:highlight w:val="none"/>
          <w:lang w:val="en-US" w:eastAsia="zh-CN"/>
        </w:rPr>
        <w:t>2</w:t>
      </w:r>
      <w:r>
        <w:rPr>
          <w:rFonts w:hint="eastAsia" w:ascii="仿宋_GB2312" w:hAnsi="仿宋_GB2312" w:eastAsia="仿宋_GB2312" w:cs="仿宋_GB2312"/>
          <w:b/>
          <w:bCs/>
          <w:highlight w:val="none"/>
          <w:lang w:val="en-US" w:eastAsia="zh-CN"/>
        </w:rPr>
        <w:t>.支持方式</w:t>
      </w:r>
      <w:r>
        <w:rPr>
          <w:rFonts w:hint="eastAsia" w:ascii="仿宋_GB2312" w:hAnsi="仿宋_GB2312" w:eastAsia="仿宋_GB2312" w:cs="仿宋_GB2312"/>
          <w:b w:val="0"/>
          <w:bCs w:val="0"/>
          <w:highlight w:val="none"/>
          <w:lang w:val="en-US" w:eastAsia="zh-CN"/>
        </w:rPr>
        <w:t>：事后补助。</w:t>
      </w:r>
    </w:p>
    <w:p w14:paraId="61562A9F">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四、</w:t>
      </w:r>
      <w:r>
        <w:rPr>
          <w:rFonts w:hint="eastAsia" w:ascii="黑体" w:hAnsi="黑体" w:eastAsia="黑体" w:cs="黑体"/>
          <w:b w:val="0"/>
          <w:bCs w:val="0"/>
          <w:color w:val="000000"/>
          <w:szCs w:val="32"/>
          <w:lang w:eastAsia="zh-CN"/>
        </w:rPr>
        <w:t>申请</w:t>
      </w:r>
      <w:r>
        <w:rPr>
          <w:rFonts w:hint="eastAsia" w:ascii="黑体" w:hAnsi="黑体" w:eastAsia="黑体" w:cs="黑体"/>
          <w:b w:val="0"/>
          <w:bCs w:val="0"/>
          <w:color w:val="000000"/>
          <w:szCs w:val="32"/>
        </w:rPr>
        <w:t>条件</w:t>
      </w:r>
    </w:p>
    <w:p w14:paraId="59DD8CC3">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楷体_GB2312" w:hAnsi="楷体_GB2312" w:eastAsia="楷体_GB2312" w:cs="楷体_GB2312"/>
          <w:bCs w:val="0"/>
          <w:color w:val="000000"/>
          <w:kern w:val="2"/>
          <w:szCs w:val="32"/>
          <w:highlight w:val="none"/>
          <w:lang w:val="en-US" w:eastAsia="zh-CN"/>
        </w:rPr>
      </w:pPr>
      <w:r>
        <w:rPr>
          <w:rFonts w:hint="eastAsia" w:ascii="楷体_GB2312" w:hAnsi="楷体_GB2312" w:eastAsia="楷体_GB2312" w:cs="楷体_GB2312"/>
          <w:bCs w:val="0"/>
          <w:color w:val="000000"/>
          <w:kern w:val="2"/>
          <w:szCs w:val="32"/>
          <w:highlight w:val="none"/>
          <w:lang w:val="en-US" w:eastAsia="zh-CN"/>
        </w:rPr>
        <w:t>（一）基本条件</w:t>
      </w:r>
    </w:p>
    <w:p w14:paraId="79234B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4" w:firstLineChars="200"/>
        <w:textAlignment w:val="auto"/>
        <w:outlineLvl w:val="9"/>
        <w:rPr>
          <w:rFonts w:hint="eastAsia" w:ascii="仿宋_GB2312" w:hAnsi="仿宋_GB2312" w:eastAsia="仿宋_GB2312" w:cs="仿宋_GB2312"/>
          <w:bCs w:val="0"/>
          <w:color w:val="000000"/>
          <w:kern w:val="2"/>
          <w:szCs w:val="32"/>
          <w:highlight w:val="none"/>
          <w:lang w:val="en-US" w:eastAsia="zh-CN"/>
        </w:rPr>
      </w:pPr>
      <w:r>
        <w:rPr>
          <w:rFonts w:hint="eastAsia" w:ascii="仿宋_GB2312" w:hAnsi="仿宋_GB2312" w:eastAsia="仿宋_GB2312" w:cs="仿宋_GB2312"/>
          <w:bCs w:val="0"/>
          <w:color w:val="000000"/>
          <w:kern w:val="2"/>
          <w:szCs w:val="32"/>
          <w:highlight w:val="none"/>
          <w:lang w:val="en-US" w:eastAsia="zh-CN"/>
        </w:rPr>
        <w:t>1.</w:t>
      </w:r>
      <w:r>
        <w:rPr>
          <w:rFonts w:hint="eastAsia" w:ascii="仿宋_GB2312" w:hAnsi="仿宋_GB2312" w:eastAsia="仿宋_GB2312" w:cs="仿宋_GB2312"/>
          <w:highlight w:val="none"/>
          <w:lang w:val="en-US" w:eastAsia="zh-CN"/>
        </w:rPr>
        <w:t>项目属于</w:t>
      </w:r>
      <w:r>
        <w:rPr>
          <w:rFonts w:hint="eastAsia" w:ascii="仿宋_GB2312" w:hAnsi="仿宋_GB2312" w:cs="仿宋_GB2312"/>
          <w:highlight w:val="none"/>
          <w:lang w:val="en-US" w:eastAsia="zh-CN"/>
        </w:rPr>
        <w:t>已</w:t>
      </w:r>
      <w:r>
        <w:rPr>
          <w:rFonts w:hint="eastAsia" w:ascii="仿宋_GB2312" w:hAnsi="仿宋_GB2312" w:eastAsia="仿宋_GB2312" w:cs="仿宋_GB2312"/>
          <w:highlight w:val="none"/>
          <w:lang w:val="en-US" w:eastAsia="zh-CN"/>
        </w:rPr>
        <w:t>入库的鲲鹏青年项目；</w:t>
      </w:r>
    </w:p>
    <w:p w14:paraId="179BB5A5">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outlineLvl w:val="9"/>
        <w:rPr>
          <w:rFonts w:hint="eastAsia" w:ascii="仿宋_GB2312" w:hAnsi="仿宋_GB2312" w:eastAsia="仿宋_GB2312" w:cs="仿宋_GB2312"/>
          <w:highlight w:val="none"/>
          <w:lang w:val="en-US" w:eastAsia="zh-CN"/>
        </w:rPr>
      </w:pPr>
      <w:r>
        <w:rPr>
          <w:rFonts w:hint="eastAsia" w:ascii="仿宋_GB2312" w:hAnsi="仿宋_GB2312" w:eastAsia="仿宋_GB2312" w:cs="仿宋_GB2312"/>
          <w:bCs w:val="0"/>
          <w:color w:val="000000"/>
          <w:kern w:val="2"/>
          <w:szCs w:val="32"/>
          <w:highlight w:val="none"/>
          <w:lang w:val="en-US" w:eastAsia="zh-CN"/>
        </w:rPr>
        <w:t>2.</w:t>
      </w:r>
      <w:r>
        <w:rPr>
          <w:rFonts w:hint="eastAsia" w:ascii="仿宋_GB2312" w:hAnsi="仿宋_GB2312" w:eastAsia="仿宋_GB2312" w:cs="仿宋_GB2312"/>
          <w:highlight w:val="none"/>
          <w:lang w:val="en-US" w:eastAsia="zh-CN"/>
        </w:rPr>
        <w:t>项目</w:t>
      </w:r>
      <w:r>
        <w:rPr>
          <w:rFonts w:hint="eastAsia" w:ascii="仿宋_GB2312" w:hAnsi="仿宋_GB2312" w:cs="仿宋_GB2312"/>
          <w:highlight w:val="none"/>
          <w:lang w:val="en-US" w:eastAsia="zh-CN"/>
        </w:rPr>
        <w:t>申请</w:t>
      </w:r>
      <w:r>
        <w:rPr>
          <w:rFonts w:hint="eastAsia" w:ascii="仿宋_GB2312" w:hAnsi="仿宋_GB2312" w:eastAsia="仿宋_GB2312" w:cs="仿宋_GB2312"/>
          <w:highlight w:val="none"/>
          <w:lang w:val="en-US" w:eastAsia="zh-CN"/>
        </w:rPr>
        <w:t>单位应当在深圳市</w:t>
      </w:r>
      <w:r>
        <w:rPr>
          <w:rFonts w:hint="eastAsia" w:ascii="仿宋_GB2312" w:hAnsi="仿宋_GB2312" w:eastAsia="仿宋_GB2312" w:cs="仿宋_GB2312"/>
          <w:color w:val="000000"/>
          <w:szCs w:val="32"/>
          <w:highlight w:val="none"/>
        </w:rPr>
        <w:t>（含深汕特别合作区，下同）</w:t>
      </w:r>
      <w:r>
        <w:rPr>
          <w:rFonts w:hint="eastAsia" w:ascii="仿宋_GB2312" w:hAnsi="仿宋_GB2312" w:eastAsia="仿宋_GB2312" w:cs="仿宋_GB2312"/>
          <w:highlight w:val="none"/>
          <w:lang w:val="en-US" w:eastAsia="zh-CN"/>
        </w:rPr>
        <w:t>实际经营；</w:t>
      </w:r>
    </w:p>
    <w:p w14:paraId="1E20146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94"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3.直接</w:t>
      </w:r>
      <w:r>
        <w:rPr>
          <w:rFonts w:hint="eastAsia" w:ascii="仿宋_GB2312" w:hAnsi="仿宋_GB2312" w:cs="仿宋_GB2312"/>
          <w:highlight w:val="none"/>
        </w:rPr>
        <w:t>入库申报项目应当与参赛项目名称一致，且项目负责人应当是参赛项目负责人或者</w:t>
      </w:r>
      <w:r>
        <w:rPr>
          <w:rFonts w:hint="eastAsia" w:ascii="仿宋_GB2312" w:hAnsi="仿宋_GB2312" w:cs="仿宋_GB2312"/>
          <w:highlight w:val="none"/>
          <w:lang w:val="en-US" w:eastAsia="zh-CN"/>
        </w:rPr>
        <w:t>主要</w:t>
      </w:r>
      <w:r>
        <w:rPr>
          <w:rFonts w:hint="eastAsia" w:ascii="仿宋_GB2312" w:hAnsi="仿宋_GB2312" w:cs="仿宋_GB2312"/>
          <w:highlight w:val="none"/>
        </w:rPr>
        <w:t>成员</w:t>
      </w:r>
      <w:r>
        <w:rPr>
          <w:rFonts w:hint="eastAsia" w:ascii="仿宋_GB2312" w:hAnsi="仿宋_GB2312" w:cs="仿宋_GB2312"/>
          <w:highlight w:val="none"/>
          <w:lang w:eastAsia="zh-CN"/>
        </w:rPr>
        <w:t>；</w:t>
      </w:r>
    </w:p>
    <w:p w14:paraId="62E93E23">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4.项目负责</w:t>
      </w:r>
      <w:r>
        <w:rPr>
          <w:rFonts w:hint="eastAsia" w:ascii="仿宋_GB2312" w:hAnsi="仿宋_GB2312" w:cs="仿宋_GB2312"/>
          <w:highlight w:val="none"/>
        </w:rPr>
        <w:t>人年龄不超过</w:t>
      </w:r>
      <w:r>
        <w:rPr>
          <w:rFonts w:hint="eastAsia" w:ascii="仿宋_GB2312" w:hAnsi="仿宋_GB2312" w:cs="仿宋_GB2312"/>
          <w:highlight w:val="none"/>
          <w:lang w:val="en-US" w:eastAsia="zh-CN"/>
        </w:rPr>
        <w:t>40周</w:t>
      </w:r>
      <w:r>
        <w:rPr>
          <w:rFonts w:hint="eastAsia" w:ascii="仿宋_GB2312" w:hAnsi="仿宋_GB2312" w:cs="仿宋_GB2312"/>
          <w:highlight w:val="none"/>
        </w:rPr>
        <w:t>岁（女性可放宽</w:t>
      </w:r>
      <w:r>
        <w:rPr>
          <w:rFonts w:hint="eastAsia" w:ascii="仿宋_GB2312" w:hAnsi="仿宋_GB2312" w:cs="仿宋_GB2312"/>
          <w:highlight w:val="none"/>
          <w:lang w:eastAsia="zh-CN"/>
        </w:rPr>
        <w:t>至</w:t>
      </w:r>
      <w:r>
        <w:rPr>
          <w:rFonts w:hint="eastAsia" w:ascii="仿宋_GB2312" w:hAnsi="仿宋_GB2312" w:cs="仿宋_GB2312"/>
          <w:highlight w:val="none"/>
          <w:lang w:val="en-US" w:eastAsia="zh-CN"/>
        </w:rPr>
        <w:t>4</w:t>
      </w:r>
      <w:r>
        <w:rPr>
          <w:rFonts w:hint="default" w:ascii="仿宋_GB2312" w:hAnsi="仿宋_GB2312" w:cs="仿宋_GB2312"/>
          <w:highlight w:val="none"/>
          <w:lang w:val="en-US" w:eastAsia="zh-CN"/>
        </w:rPr>
        <w:t>3</w:t>
      </w:r>
      <w:r>
        <w:rPr>
          <w:rFonts w:hint="eastAsia" w:ascii="仿宋_GB2312" w:hAnsi="仿宋_GB2312" w:cs="仿宋_GB2312"/>
          <w:highlight w:val="none"/>
          <w:lang w:val="en-US" w:eastAsia="zh-CN"/>
        </w:rPr>
        <w:t>周岁</w:t>
      </w:r>
      <w:r>
        <w:rPr>
          <w:rFonts w:hint="eastAsia" w:ascii="仿宋_GB2312" w:hAnsi="仿宋_GB2312" w:cs="仿宋_GB2312"/>
          <w:highlight w:val="none"/>
        </w:rPr>
        <w:t>）</w:t>
      </w:r>
      <w:r>
        <w:rPr>
          <w:rFonts w:hint="eastAsia" w:ascii="仿宋_GB2312" w:hAnsi="仿宋_GB2312" w:cs="仿宋_GB2312"/>
          <w:highlight w:val="none"/>
          <w:lang w:eastAsia="zh-CN"/>
        </w:rPr>
        <w:t>，</w:t>
      </w:r>
      <w:r>
        <w:rPr>
          <w:rFonts w:hint="eastAsia" w:ascii="仿宋_GB2312" w:hAnsi="仿宋_GB2312" w:cs="仿宋_GB2312"/>
          <w:highlight w:val="none"/>
          <w:lang w:val="en-US" w:eastAsia="zh-CN"/>
        </w:rPr>
        <w:t>大专及以上学历（含在读、休学）；项目负责人为退役军人的，年龄不超过4</w:t>
      </w:r>
      <w:r>
        <w:rPr>
          <w:rFonts w:hint="default" w:ascii="仿宋_GB2312" w:hAnsi="仿宋_GB2312" w:cs="仿宋_GB2312"/>
          <w:highlight w:val="none"/>
          <w:lang w:val="en-US" w:eastAsia="zh-CN"/>
        </w:rPr>
        <w:t>5</w:t>
      </w:r>
      <w:r>
        <w:rPr>
          <w:rFonts w:hint="eastAsia" w:ascii="仿宋_GB2312" w:hAnsi="仿宋_GB2312" w:cs="仿宋_GB2312"/>
          <w:highlight w:val="none"/>
          <w:lang w:val="en-US" w:eastAsia="zh-CN"/>
        </w:rPr>
        <w:t>周岁，</w:t>
      </w:r>
      <w:r>
        <w:rPr>
          <w:rFonts w:hint="eastAsia" w:ascii="仿宋_GB2312" w:hAnsi="仿宋_GB2312" w:cs="仿宋_GB2312"/>
          <w:highlight w:val="none"/>
        </w:rPr>
        <w:t>特别优秀者可适当放宽年龄</w:t>
      </w:r>
      <w:r>
        <w:rPr>
          <w:rFonts w:hint="eastAsia" w:ascii="仿宋_GB2312" w:hAnsi="仿宋_GB2312" w:cs="仿宋_GB2312"/>
          <w:highlight w:val="none"/>
          <w:lang w:eastAsia="zh-CN"/>
        </w:rPr>
        <w:t>；</w:t>
      </w:r>
    </w:p>
    <w:p w14:paraId="0D1ADA63">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5.</w:t>
      </w:r>
      <w:r>
        <w:rPr>
          <w:rFonts w:hint="eastAsia" w:ascii="仿宋_GB2312" w:hAnsi="仿宋_GB2312" w:cs="仿宋_GB2312"/>
          <w:highlight w:val="none"/>
        </w:rPr>
        <w:t>项目应具有创新性和市场潜力，</w:t>
      </w:r>
      <w:r>
        <w:rPr>
          <w:rFonts w:hint="eastAsia" w:ascii="仿宋_GB2312" w:hAnsi="仿宋_GB2312" w:cs="仿宋_GB2312"/>
          <w:highlight w:val="none"/>
          <w:lang w:val="en-US" w:eastAsia="zh-CN"/>
        </w:rPr>
        <w:t>且</w:t>
      </w:r>
      <w:r>
        <w:rPr>
          <w:rFonts w:hint="eastAsia" w:ascii="仿宋_GB2312" w:hAnsi="仿宋_GB2312" w:cs="仿宋_GB2312"/>
          <w:highlight w:val="none"/>
        </w:rPr>
        <w:t>符合</w:t>
      </w:r>
      <w:r>
        <w:rPr>
          <w:rFonts w:hint="eastAsia" w:ascii="仿宋_GB2312" w:hAnsi="仿宋_GB2312" w:cs="仿宋_GB2312"/>
          <w:highlight w:val="none"/>
          <w:lang w:val="en-US"/>
        </w:rPr>
        <w:t>深圳</w:t>
      </w:r>
      <w:r>
        <w:rPr>
          <w:rFonts w:hint="eastAsia" w:ascii="仿宋_GB2312" w:hAnsi="仿宋_GB2312" w:cs="仿宋_GB2312"/>
          <w:highlight w:val="none"/>
        </w:rPr>
        <w:t>市战略性新兴产业集群和未来产业发展政策导向</w:t>
      </w:r>
      <w:r>
        <w:rPr>
          <w:rFonts w:hint="eastAsia" w:ascii="仿宋_GB2312" w:hAnsi="仿宋_GB2312" w:cs="仿宋_GB2312"/>
          <w:highlight w:val="none"/>
          <w:lang w:eastAsia="zh-CN"/>
        </w:rPr>
        <w:t>；</w:t>
      </w:r>
    </w:p>
    <w:p w14:paraId="34F34AA0">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6.项目</w:t>
      </w:r>
      <w:r>
        <w:rPr>
          <w:rFonts w:hint="eastAsia" w:ascii="仿宋_GB2312" w:hAnsi="仿宋_GB2312" w:cs="仿宋_GB2312"/>
          <w:highlight w:val="none"/>
        </w:rPr>
        <w:t>团队成员不少于</w:t>
      </w:r>
      <w:r>
        <w:rPr>
          <w:rFonts w:hint="eastAsia" w:ascii="仿宋_GB2312" w:hAnsi="仿宋_GB2312" w:cs="仿宋_GB2312"/>
          <w:highlight w:val="none"/>
          <w:lang w:val="en-US" w:eastAsia="zh-CN"/>
        </w:rPr>
        <w:t>2</w:t>
      </w:r>
      <w:r>
        <w:rPr>
          <w:rFonts w:hint="eastAsia" w:ascii="仿宋_GB2312" w:hAnsi="仿宋_GB2312" w:cs="仿宋_GB2312"/>
          <w:highlight w:val="none"/>
        </w:rPr>
        <w:t>人，应具备相关领域的专业知识和实践经验</w:t>
      </w:r>
      <w:r>
        <w:rPr>
          <w:rFonts w:hint="eastAsia" w:ascii="仿宋_GB2312" w:hAnsi="仿宋_GB2312" w:eastAsia="仿宋_GB2312" w:cs="仿宋_GB2312"/>
          <w:highlight w:val="none"/>
          <w:lang w:eastAsia="zh-CN"/>
        </w:rPr>
        <w:t>；</w:t>
      </w:r>
    </w:p>
    <w:p w14:paraId="34CCC80B">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imes New Roman"/>
          <w:bCs/>
          <w:color w:val="000000"/>
          <w:kern w:val="2"/>
          <w:szCs w:val="32"/>
          <w:highlight w:val="none"/>
          <w:u w:val="none"/>
          <w:lang w:val="en-US" w:eastAsia="zh-CN"/>
        </w:rPr>
      </w:pPr>
      <w:r>
        <w:rPr>
          <w:rFonts w:hint="eastAsia" w:ascii="仿宋_GB2312" w:hAnsi="仿宋_GB2312" w:cs="Times New Roman"/>
          <w:bCs/>
          <w:color w:val="000000"/>
          <w:kern w:val="2"/>
          <w:szCs w:val="32"/>
          <w:highlight w:val="none"/>
          <w:u w:val="none"/>
          <w:lang w:val="en-US" w:eastAsia="zh-CN"/>
        </w:rPr>
        <w:t>7.其他</w:t>
      </w:r>
    </w:p>
    <w:p w14:paraId="67E0A346">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imes New Roman"/>
          <w:bCs/>
          <w:color w:val="000000"/>
          <w:kern w:val="2"/>
          <w:szCs w:val="32"/>
          <w:highlight w:val="none"/>
          <w:lang w:val="en-US" w:eastAsia="zh-CN"/>
        </w:rPr>
      </w:pPr>
      <w:r>
        <w:rPr>
          <w:rFonts w:hint="eastAsia" w:ascii="仿宋_GB2312" w:hAnsi="仿宋_GB2312" w:eastAsia="仿宋_GB2312" w:cs="Times New Roman"/>
          <w:bCs/>
          <w:color w:val="000000"/>
          <w:kern w:val="2"/>
          <w:szCs w:val="32"/>
          <w:highlight w:val="none"/>
          <w:lang w:eastAsia="zh-CN"/>
        </w:rPr>
        <w:t>①</w:t>
      </w:r>
      <w:r>
        <w:rPr>
          <w:rFonts w:hint="eastAsia" w:ascii="仿宋_GB2312" w:hAnsi="仿宋_GB2312" w:cs="Times New Roman"/>
          <w:bCs/>
          <w:color w:val="000000"/>
          <w:kern w:val="2"/>
          <w:szCs w:val="32"/>
          <w:highlight w:val="none"/>
          <w:u w:val="none"/>
          <w:lang w:val="en-US" w:eastAsia="zh-CN"/>
        </w:rPr>
        <w:t>项目申请单位、项目负责人、项目组主要成员</w:t>
      </w:r>
      <w:r>
        <w:rPr>
          <w:rFonts w:hint="eastAsia" w:ascii="仿宋_GB2312" w:hAnsi="仿宋_GB2312" w:cs="Times New Roman"/>
          <w:bCs/>
          <w:color w:val="000000"/>
          <w:szCs w:val="32"/>
          <w:highlight w:val="none"/>
        </w:rPr>
        <w:t>不存在被限制申请财政性资金项目惩戒情形，未被列入超期未申请验收名单和超期未退款名单</w:t>
      </w:r>
      <w:r>
        <w:rPr>
          <w:rFonts w:hint="eastAsia" w:ascii="仿宋_GB2312" w:hAnsi="仿宋_GB2312" w:cs="Times New Roman"/>
          <w:bCs/>
          <w:color w:val="000000"/>
          <w:szCs w:val="32"/>
          <w:highlight w:val="none"/>
          <w:lang w:eastAsia="zh-CN"/>
        </w:rPr>
        <w:t>；</w:t>
      </w:r>
      <w:r>
        <w:rPr>
          <w:rFonts w:hint="eastAsia" w:ascii="仿宋_GB2312" w:hAnsi="仿宋_GB2312" w:cs="Times New Roman"/>
          <w:bCs/>
          <w:color w:val="000000"/>
          <w:szCs w:val="32"/>
          <w:highlight w:val="none"/>
          <w:lang w:val="en-US" w:eastAsia="zh-CN"/>
        </w:rPr>
        <w:t>项目负责人、</w:t>
      </w:r>
      <w:r>
        <w:rPr>
          <w:rFonts w:hint="eastAsia" w:ascii="仿宋_GB2312" w:hAnsi="仿宋_GB2312" w:cs="Times New Roman"/>
          <w:bCs/>
          <w:color w:val="000000"/>
          <w:szCs w:val="32"/>
          <w:highlight w:val="none"/>
          <w:u w:val="none"/>
        </w:rPr>
        <w:t>项目组</w:t>
      </w:r>
      <w:r>
        <w:rPr>
          <w:rFonts w:hint="eastAsia" w:ascii="仿宋_GB2312" w:hAnsi="仿宋_GB2312" w:cs="Times New Roman"/>
          <w:bCs/>
          <w:color w:val="000000"/>
          <w:szCs w:val="32"/>
          <w:highlight w:val="none"/>
          <w:u w:val="none"/>
          <w:lang w:val="en-US" w:eastAsia="zh-CN"/>
        </w:rPr>
        <w:t>主要</w:t>
      </w:r>
      <w:r>
        <w:rPr>
          <w:rFonts w:hint="eastAsia" w:ascii="仿宋_GB2312" w:hAnsi="仿宋_GB2312" w:cs="Times New Roman"/>
          <w:bCs/>
          <w:color w:val="000000"/>
          <w:szCs w:val="32"/>
          <w:highlight w:val="none"/>
          <w:u w:val="none"/>
        </w:rPr>
        <w:t>成员未被列入</w:t>
      </w:r>
      <w:r>
        <w:rPr>
          <w:rFonts w:hint="eastAsia" w:ascii="仿宋_GB2312" w:hAnsi="仿宋_GB2312" w:cs="Times New Roman"/>
          <w:bCs/>
          <w:color w:val="000000"/>
          <w:szCs w:val="32"/>
          <w:highlight w:val="none"/>
          <w:u w:val="none"/>
          <w:lang w:val="en-US" w:eastAsia="zh-CN"/>
        </w:rPr>
        <w:t>深圳市科技创新局</w:t>
      </w:r>
      <w:r>
        <w:rPr>
          <w:rFonts w:hint="eastAsia" w:ascii="仿宋_GB2312" w:hAnsi="仿宋_GB2312" w:cs="Times New Roman"/>
          <w:bCs/>
          <w:color w:val="000000"/>
          <w:szCs w:val="32"/>
          <w:highlight w:val="none"/>
          <w:u w:val="none"/>
        </w:rPr>
        <w:t>验收不通过名单</w:t>
      </w:r>
      <w:r>
        <w:rPr>
          <w:rFonts w:hint="eastAsia" w:ascii="仿宋_GB2312" w:hAnsi="仿宋_GB2312" w:cs="Times New Roman"/>
          <w:bCs/>
          <w:color w:val="000000"/>
          <w:szCs w:val="32"/>
          <w:highlight w:val="none"/>
        </w:rPr>
        <w:t>；</w:t>
      </w:r>
    </w:p>
    <w:p w14:paraId="6B4EFE74">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imes New Roman"/>
          <w:bCs/>
          <w:color w:val="000000"/>
          <w:kern w:val="2"/>
          <w:szCs w:val="32"/>
          <w:highlight w:val="none"/>
          <w:lang w:val="en-US" w:eastAsia="zh-CN"/>
        </w:rPr>
      </w:pPr>
      <w:r>
        <w:rPr>
          <w:rFonts w:hint="eastAsia" w:ascii="仿宋_GB2312" w:hAnsi="仿宋_GB2312" w:eastAsia="仿宋_GB2312" w:cs="Times New Roman"/>
          <w:bCs/>
          <w:color w:val="000000"/>
          <w:kern w:val="2"/>
          <w:szCs w:val="32"/>
          <w:highlight w:val="none"/>
          <w:lang w:eastAsia="zh-CN"/>
        </w:rPr>
        <w:t>②</w:t>
      </w:r>
      <w:r>
        <w:rPr>
          <w:rFonts w:hint="eastAsia" w:ascii="仿宋_GB2312" w:hAnsi="仿宋_GB2312" w:cs="Times New Roman"/>
          <w:bCs/>
          <w:color w:val="000000"/>
          <w:kern w:val="2"/>
          <w:szCs w:val="32"/>
          <w:highlight w:val="none"/>
          <w:lang w:val="en-US" w:eastAsia="zh-CN"/>
        </w:rPr>
        <w:t>不得委托中介机构申报；</w:t>
      </w:r>
    </w:p>
    <w:p w14:paraId="1B3B94F8">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imes New Roman"/>
          <w:bCs/>
          <w:color w:val="000000"/>
          <w:szCs w:val="32"/>
          <w:highlight w:val="none"/>
          <w:lang w:eastAsia="zh-CN"/>
        </w:rPr>
      </w:pPr>
      <w:r>
        <w:rPr>
          <w:rFonts w:hint="eastAsia" w:ascii="仿宋_GB2312" w:hAnsi="仿宋_GB2312" w:eastAsia="仿宋_GB2312" w:cs="Times New Roman"/>
          <w:bCs/>
          <w:color w:val="000000"/>
          <w:kern w:val="2"/>
          <w:szCs w:val="32"/>
          <w:highlight w:val="none"/>
          <w:lang w:val="en-US" w:eastAsia="zh-CN"/>
        </w:rPr>
        <w:t>③</w:t>
      </w:r>
      <w:r>
        <w:rPr>
          <w:rFonts w:hint="eastAsia" w:ascii="仿宋_GB2312" w:hAnsi="仿宋_GB2312" w:cs="Times New Roman"/>
          <w:bCs/>
          <w:color w:val="000000"/>
          <w:kern w:val="2"/>
          <w:szCs w:val="32"/>
          <w:highlight w:val="none"/>
          <w:lang w:val="en-US" w:eastAsia="zh-CN"/>
        </w:rPr>
        <w:t>同一项目</w:t>
      </w:r>
      <w:r>
        <w:rPr>
          <w:rFonts w:hint="eastAsia" w:ascii="仿宋_GB2312" w:hAnsi="仿宋_GB2312" w:cs="Times New Roman"/>
          <w:bCs/>
          <w:color w:val="000000"/>
          <w:szCs w:val="32"/>
          <w:highlight w:val="none"/>
        </w:rPr>
        <w:t>不得多头和重复申报</w:t>
      </w:r>
      <w:r>
        <w:rPr>
          <w:rFonts w:hint="eastAsia" w:ascii="仿宋_GB2312" w:hAnsi="仿宋_GB2312" w:cs="Times New Roman"/>
          <w:bCs/>
          <w:color w:val="000000"/>
          <w:szCs w:val="32"/>
          <w:highlight w:val="none"/>
          <w:lang w:eastAsia="zh-CN"/>
        </w:rPr>
        <w:t>，</w:t>
      </w:r>
      <w:r>
        <w:rPr>
          <w:rFonts w:hint="eastAsia" w:ascii="仿宋_GB2312" w:hAnsi="仿宋_GB2312" w:cs="Times New Roman"/>
          <w:bCs/>
          <w:color w:val="000000"/>
          <w:kern w:val="2"/>
          <w:szCs w:val="32"/>
          <w:highlight w:val="none"/>
          <w:lang w:val="en-US" w:eastAsia="zh-CN"/>
        </w:rPr>
        <w:t>研究内容没有深化及延展的也视为同一项目</w:t>
      </w:r>
      <w:r>
        <w:rPr>
          <w:rFonts w:hint="eastAsia" w:ascii="仿宋_GB2312" w:hAnsi="仿宋_GB2312" w:cs="Times New Roman"/>
          <w:bCs/>
          <w:color w:val="000000"/>
          <w:szCs w:val="32"/>
          <w:highlight w:val="none"/>
          <w:lang w:eastAsia="zh-CN"/>
        </w:rPr>
        <w:t>；</w:t>
      </w:r>
    </w:p>
    <w:p w14:paraId="4BAE09BA">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heme="minorBidi"/>
          <w:bCs/>
          <w:color w:val="000000"/>
          <w:kern w:val="2"/>
          <w:szCs w:val="32"/>
          <w:highlight w:val="none"/>
          <w:lang w:val="en-US" w:eastAsia="zh-CN"/>
        </w:rPr>
      </w:pPr>
      <w:r>
        <w:rPr>
          <w:rFonts w:hint="eastAsia" w:ascii="仿宋_GB2312" w:hAnsi="仿宋_GB2312" w:eastAsia="仿宋_GB2312" w:cs="Times New Roman"/>
          <w:bCs/>
          <w:color w:val="000000"/>
          <w:szCs w:val="32"/>
          <w:highlight w:val="none"/>
          <w:lang w:val="en-US" w:eastAsia="zh-CN"/>
        </w:rPr>
        <w:t>④</w:t>
      </w:r>
      <w:r>
        <w:rPr>
          <w:rFonts w:hint="eastAsia" w:ascii="仿宋_GB2312" w:hAnsi="仿宋_GB2312" w:cs="Times New Roman"/>
          <w:bCs/>
          <w:color w:val="000000"/>
          <w:szCs w:val="32"/>
          <w:highlight w:val="none"/>
        </w:rPr>
        <w:t>涉及科技伦理和科技安全（如临床、生物、信息、生态等）情形的，</w:t>
      </w:r>
      <w:r>
        <w:rPr>
          <w:rFonts w:hint="eastAsia" w:ascii="仿宋_GB2312" w:hAnsi="仿宋_GB2312" w:cs="Times New Roman"/>
          <w:bCs/>
          <w:color w:val="000000"/>
          <w:szCs w:val="32"/>
          <w:highlight w:val="none"/>
          <w:lang w:val="en-US" w:eastAsia="zh-CN"/>
        </w:rPr>
        <w:t>项目申请</w:t>
      </w:r>
      <w:r>
        <w:rPr>
          <w:rFonts w:hint="eastAsia" w:ascii="仿宋_GB2312" w:hAnsi="仿宋_GB2312" w:cs="Times New Roman"/>
          <w:bCs/>
          <w:color w:val="000000"/>
          <w:szCs w:val="32"/>
          <w:highlight w:val="none"/>
        </w:rPr>
        <w:t>单位应当</w:t>
      </w:r>
      <w:r>
        <w:rPr>
          <w:rFonts w:hint="eastAsia" w:ascii="仿宋_GB2312" w:hAnsi="仿宋_GB2312" w:cs="Times New Roman"/>
          <w:bCs/>
          <w:color w:val="000000"/>
          <w:szCs w:val="32"/>
          <w:highlight w:val="none"/>
          <w:lang w:eastAsia="zh-CN"/>
        </w:rPr>
        <w:t>符合</w:t>
      </w:r>
      <w:r>
        <w:rPr>
          <w:rFonts w:hint="eastAsia" w:ascii="仿宋_GB2312" w:hAnsi="仿宋_GB2312" w:cs="Times New Roman"/>
          <w:bCs/>
          <w:color w:val="000000"/>
          <w:szCs w:val="32"/>
          <w:highlight w:val="none"/>
        </w:rPr>
        <w:t>国家有关法律法规和伦理准则</w:t>
      </w:r>
      <w:r>
        <w:rPr>
          <w:rFonts w:hint="eastAsia" w:ascii="仿宋_GB2312" w:hAnsi="仿宋_GB2312" w:cs="Times New Roman"/>
          <w:bCs/>
          <w:color w:val="000000"/>
          <w:szCs w:val="32"/>
          <w:highlight w:val="none"/>
          <w:lang w:eastAsia="zh-CN"/>
        </w:rPr>
        <w:t>。</w:t>
      </w:r>
    </w:p>
    <w:p w14:paraId="2077EBF7">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楷体_GB2312" w:hAnsi="楷体_GB2312" w:eastAsia="楷体_GB2312" w:cs="楷体_GB2312"/>
          <w:bCs w:val="0"/>
          <w:color w:val="000000"/>
          <w:kern w:val="2"/>
          <w:szCs w:val="32"/>
          <w:highlight w:val="none"/>
          <w:lang w:val="en-US" w:eastAsia="zh-CN"/>
        </w:rPr>
      </w:pPr>
      <w:r>
        <w:rPr>
          <w:rFonts w:hint="eastAsia" w:ascii="楷体_GB2312" w:hAnsi="楷体_GB2312" w:eastAsia="楷体_GB2312" w:cs="楷体_GB2312"/>
          <w:bCs w:val="0"/>
          <w:color w:val="000000"/>
          <w:kern w:val="2"/>
          <w:szCs w:val="32"/>
          <w:highlight w:val="none"/>
          <w:lang w:val="en-US" w:eastAsia="zh-CN"/>
        </w:rPr>
        <w:t>（二）限项条件</w:t>
      </w:r>
    </w:p>
    <w:p w14:paraId="4B95BFAE">
      <w:pPr>
        <w:pStyle w:val="8"/>
        <w:keepNext w:val="0"/>
        <w:keepLines w:val="0"/>
        <w:pageBreakBefore w:val="0"/>
        <w:kinsoku/>
        <w:wordWrap/>
        <w:overflowPunct/>
        <w:topLinePunct w:val="0"/>
        <w:autoSpaceDE/>
        <w:autoSpaceDN/>
        <w:bidi w:val="0"/>
        <w:adjustRightInd/>
        <w:snapToGrid/>
        <w:spacing w:line="560" w:lineRule="exact"/>
        <w:ind w:left="0" w:leftChars="0" w:firstLine="594"/>
        <w:textAlignment w:val="auto"/>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项目申请单位曾获得市本级创新创业类财政专项资金资助的（含市科技主管部门原创新创业资助（孔雀计划）、原创客创业、原创业资助、市人力资源保障主管部门留学人员创业资助等资助）或曾获得市科技主管部门集成电路专项资助计划、研发费用资助等项目资助的，不予资助。</w:t>
      </w:r>
    </w:p>
    <w:p w14:paraId="31E650DC">
      <w:pPr>
        <w:pStyle w:val="8"/>
        <w:keepNext w:val="0"/>
        <w:keepLines w:val="0"/>
        <w:pageBreakBefore w:val="0"/>
        <w:kinsoku/>
        <w:wordWrap/>
        <w:overflowPunct/>
        <w:topLinePunct w:val="0"/>
        <w:autoSpaceDE/>
        <w:autoSpaceDN/>
        <w:bidi w:val="0"/>
        <w:adjustRightInd/>
        <w:snapToGrid/>
        <w:spacing w:line="560" w:lineRule="exact"/>
        <w:ind w:left="0" w:leftChars="0" w:firstLine="594"/>
        <w:textAlignment w:val="auto"/>
        <w:rPr>
          <w:rFonts w:hint="default" w:ascii="仿宋_GB2312" w:hAnsi="仿宋_GB2312" w:cs="仿宋_GB2312"/>
          <w:highlight w:val="none"/>
          <w:lang w:val="en-US" w:eastAsia="zh-CN"/>
        </w:rPr>
      </w:pPr>
      <w:r>
        <w:rPr>
          <w:rFonts w:hint="eastAsia" w:ascii="仿宋_GB2312" w:hAnsi="仿宋_GB2312" w:cs="仿宋_GB2312"/>
          <w:highlight w:val="none"/>
          <w:lang w:val="en-US" w:eastAsia="zh-CN"/>
        </w:rPr>
        <w:t>2.同一项目已获得财政专项资金资助的，不予资助，有配套资金支持要求的项目除外。</w:t>
      </w:r>
    </w:p>
    <w:p w14:paraId="00C7AE16">
      <w:pPr>
        <w:pStyle w:val="8"/>
        <w:keepNext w:val="0"/>
        <w:keepLines w:val="0"/>
        <w:pageBreakBefore w:val="0"/>
        <w:kinsoku/>
        <w:wordWrap/>
        <w:overflowPunct/>
        <w:topLinePunct w:val="0"/>
        <w:autoSpaceDE/>
        <w:autoSpaceDN/>
        <w:bidi w:val="0"/>
        <w:adjustRightInd/>
        <w:snapToGrid/>
        <w:spacing w:line="560" w:lineRule="exact"/>
        <w:ind w:left="0" w:leftChars="0" w:firstLine="594"/>
        <w:textAlignment w:val="auto"/>
        <w:rPr>
          <w:rFonts w:hint="default" w:ascii="仿宋_GB2312" w:hAnsi="仿宋_GB2312" w:cs="仿宋_GB2312"/>
          <w:highlight w:val="none"/>
          <w:lang w:val="en-US" w:eastAsia="zh-CN"/>
        </w:rPr>
      </w:pPr>
      <w:r>
        <w:rPr>
          <w:rFonts w:hint="eastAsia" w:ascii="仿宋_GB2312" w:hAnsi="仿宋_GB2312" w:cs="仿宋_GB2312"/>
          <w:highlight w:val="none"/>
          <w:lang w:val="en-US" w:eastAsia="zh-CN"/>
        </w:rPr>
        <w:t>3.同一项目申请单位、项目负责人、项目核心成员仅能获得一次创业项目资助。</w:t>
      </w:r>
    </w:p>
    <w:p w14:paraId="2523DB5F">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lang w:eastAsia="zh-CN"/>
        </w:rPr>
      </w:pPr>
      <w:r>
        <w:rPr>
          <w:rFonts w:hint="eastAsia" w:ascii="黑体" w:hAnsi="黑体" w:eastAsia="黑体" w:cs="黑体"/>
          <w:b w:val="0"/>
          <w:bCs w:val="0"/>
          <w:color w:val="000000"/>
          <w:szCs w:val="32"/>
        </w:rPr>
        <w:t>五、申请材料</w:t>
      </w:r>
    </w:p>
    <w:p w14:paraId="5C05F56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9"/>
        <w:rPr>
          <w:rFonts w:hint="eastAsia" w:ascii="仿宋_GB2312" w:hAnsi="宋体" w:cs="Arial"/>
          <w:color w:val="000000"/>
          <w:szCs w:val="32"/>
          <w:lang w:val="en-US" w:eastAsia="zh-CN"/>
        </w:rPr>
      </w:pPr>
      <w:r>
        <w:rPr>
          <w:rFonts w:hint="eastAsia" w:ascii="楷体_GB2312" w:hAnsi="楷体_GB2312" w:eastAsia="楷体_GB2312" w:cs="楷体_GB2312"/>
          <w:bCs w:val="0"/>
          <w:color w:val="000000"/>
          <w:kern w:val="2"/>
          <w:szCs w:val="32"/>
          <w:highlight w:val="none"/>
          <w:lang w:val="en-US" w:eastAsia="zh-CN"/>
        </w:rPr>
        <w:t>（一）基本材料</w:t>
      </w:r>
    </w:p>
    <w:p w14:paraId="712A9DA1">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color w:val="000000"/>
          <w:szCs w:val="32"/>
          <w:highlight w:val="none"/>
          <w:lang w:eastAsia="zh-CN"/>
        </w:rPr>
      </w:pPr>
      <w:r>
        <w:rPr>
          <w:rFonts w:hint="default" w:ascii="仿宋_GB2312" w:hAnsi="仿宋_GB2312" w:cs="仿宋_GB2312"/>
          <w:color w:val="000000"/>
          <w:szCs w:val="32"/>
          <w:highlight w:val="none"/>
          <w:lang w:val="en-US"/>
        </w:rPr>
        <w:t>1.</w:t>
      </w:r>
      <w:r>
        <w:rPr>
          <w:rFonts w:hint="eastAsia" w:ascii="仿宋_GB2312" w:hAnsi="仿宋_GB2312" w:cs="仿宋_GB2312"/>
          <w:color w:val="000000"/>
          <w:szCs w:val="32"/>
          <w:highlight w:val="none"/>
        </w:rPr>
        <w:t>深圳</w:t>
      </w:r>
      <w:r>
        <w:rPr>
          <w:rFonts w:hint="eastAsia" w:ascii="仿宋_GB2312" w:hAnsi="仿宋_GB2312" w:cs="仿宋_GB2312"/>
          <w:color w:val="000000"/>
          <w:szCs w:val="32"/>
          <w:highlight w:val="none"/>
          <w:lang w:val="en-US" w:eastAsia="zh-CN"/>
        </w:rPr>
        <w:t>鲲鹏青年创业项目</w:t>
      </w:r>
      <w:r>
        <w:rPr>
          <w:rFonts w:hint="eastAsia" w:ascii="仿宋_GB2312" w:hAnsi="仿宋_GB2312" w:cs="仿宋_GB2312"/>
          <w:color w:val="000000"/>
          <w:szCs w:val="32"/>
          <w:highlight w:val="none"/>
        </w:rPr>
        <w:t>申请书原件</w:t>
      </w:r>
      <w:r>
        <w:rPr>
          <w:rFonts w:hint="eastAsia" w:ascii="仿宋_GB2312" w:hAnsi="仿宋_GB2312" w:cs="仿宋_GB2312"/>
          <w:color w:val="000000"/>
          <w:szCs w:val="32"/>
          <w:highlight w:val="none"/>
          <w:lang w:eastAsia="zh-CN"/>
        </w:rPr>
        <w:t>；</w:t>
      </w:r>
    </w:p>
    <w:p w14:paraId="547EA777">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宋体" w:cs="Arial"/>
          <w:color w:val="000000"/>
          <w:szCs w:val="32"/>
          <w:lang w:val="en-US" w:eastAsia="zh-CN"/>
        </w:rPr>
      </w:pPr>
      <w:r>
        <w:rPr>
          <w:rFonts w:hint="eastAsia" w:ascii="仿宋_GB2312" w:hAnsi="宋体" w:cs="Arial"/>
          <w:color w:val="000000"/>
          <w:szCs w:val="32"/>
          <w:lang w:val="en-US" w:eastAsia="zh-CN"/>
        </w:rPr>
        <w:t>2.项目负责人身份信息复印件（若项目负责人为退役军人的，应提供退役军人证复印件）；</w:t>
      </w:r>
    </w:p>
    <w:p w14:paraId="14289EBF">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仿宋_GB2312" w:hAnsi="宋体" w:cs="Arial"/>
          <w:color w:val="000000"/>
          <w:szCs w:val="32"/>
          <w:lang w:val="en-US" w:eastAsia="zh-CN"/>
        </w:rPr>
      </w:pPr>
      <w:r>
        <w:rPr>
          <w:rFonts w:hint="eastAsia" w:ascii="仿宋_GB2312" w:hAnsi="宋体" w:cs="Arial"/>
          <w:color w:val="000000"/>
          <w:szCs w:val="32"/>
          <w:lang w:val="en-US" w:eastAsia="zh-CN"/>
        </w:rPr>
        <w:t>3.项目团队主要成员（含项目负责人）学历学位证书、</w:t>
      </w:r>
      <w:r>
        <w:rPr>
          <w:rFonts w:hint="eastAsia" w:ascii="仿宋_GB2312" w:hAnsi="宋体" w:cs="Arial"/>
          <w:color w:val="000000"/>
          <w:szCs w:val="32"/>
          <w:highlight w:val="none"/>
          <w:lang w:val="en-US" w:eastAsia="zh-CN"/>
        </w:rPr>
        <w:t>学信网电子档</w:t>
      </w:r>
      <w:r>
        <w:rPr>
          <w:rFonts w:hint="eastAsia" w:ascii="仿宋_GB2312" w:hAnsi="仿宋_GB2312" w:cs="仿宋_GB2312"/>
          <w:highlight w:val="none"/>
          <w:u w:val="none"/>
          <w:lang w:val="en-US" w:eastAsia="zh-CN"/>
        </w:rPr>
        <w:t>（</w:t>
      </w:r>
      <w:r>
        <w:rPr>
          <w:rFonts w:hint="eastAsia" w:ascii="仿宋_GB2312" w:hAnsi="宋体" w:cs="Arial"/>
          <w:color w:val="000000"/>
          <w:szCs w:val="32"/>
          <w:lang w:val="en-US" w:eastAsia="zh-CN"/>
        </w:rPr>
        <w:t>若为境外毕业的，需提供教育部留学服务中心的国外学历学位认证书）、项目团队分工介绍及</w:t>
      </w:r>
      <w:r>
        <w:rPr>
          <w:rFonts w:hint="eastAsia" w:ascii="仿宋_GB2312" w:hAnsi="仿宋_GB2312" w:eastAsia="仿宋_GB2312" w:cs="仿宋_GB2312"/>
          <w:highlight w:val="none"/>
          <w:u w:val="none"/>
          <w:lang w:val="en-US" w:eastAsia="zh-CN"/>
        </w:rPr>
        <w:t>相关工作</w:t>
      </w:r>
      <w:r>
        <w:rPr>
          <w:rFonts w:hint="eastAsia" w:ascii="仿宋_GB2312" w:hAnsi="仿宋_GB2312" w:cs="仿宋_GB2312"/>
          <w:highlight w:val="none"/>
          <w:u w:val="none"/>
          <w:lang w:val="en-US" w:eastAsia="zh-CN"/>
        </w:rPr>
        <w:t>经历</w:t>
      </w:r>
      <w:r>
        <w:rPr>
          <w:rFonts w:hint="eastAsia" w:ascii="仿宋_GB2312" w:hAnsi="仿宋_GB2312" w:cs="仿宋_GB2312"/>
          <w:highlight w:val="none"/>
          <w:lang w:val="en-US" w:eastAsia="zh-CN"/>
        </w:rPr>
        <w:t>说明</w:t>
      </w:r>
      <w:r>
        <w:rPr>
          <w:rFonts w:hint="eastAsia" w:ascii="仿宋_GB2312" w:hAnsi="宋体" w:cs="Arial"/>
          <w:color w:val="000000"/>
          <w:szCs w:val="32"/>
          <w:lang w:val="en-US" w:eastAsia="zh-CN"/>
        </w:rPr>
        <w:t>等相关材料复印件；</w:t>
      </w:r>
    </w:p>
    <w:p w14:paraId="29E936A2">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宋体" w:cs="Arial"/>
          <w:color w:val="000000"/>
          <w:szCs w:val="32"/>
          <w:lang w:val="en-US" w:eastAsia="zh-CN"/>
        </w:rPr>
      </w:pPr>
      <w:r>
        <w:rPr>
          <w:rFonts w:hint="eastAsia" w:ascii="仿宋_GB2312" w:hAnsi="宋体" w:cs="Arial"/>
          <w:color w:val="000000"/>
          <w:szCs w:val="32"/>
          <w:lang w:val="en-US" w:eastAsia="zh-CN"/>
        </w:rPr>
        <w:t>4.项目承诺书原件</w:t>
      </w:r>
      <w:r>
        <w:rPr>
          <w:rFonts w:hint="eastAsia" w:ascii="仿宋_GB2312" w:hAnsi="仿宋_GB2312" w:cs="仿宋_GB2312"/>
          <w:color w:val="000000"/>
          <w:szCs w:val="32"/>
          <w:highlight w:val="none"/>
          <w:lang w:val="en-US" w:eastAsia="zh-CN"/>
        </w:rPr>
        <w:t>；</w:t>
      </w:r>
    </w:p>
    <w:p w14:paraId="60383426">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宋体" w:cs="Arial"/>
          <w:color w:val="000000"/>
          <w:szCs w:val="32"/>
          <w:lang w:val="en-US" w:eastAsia="zh-CN"/>
        </w:rPr>
      </w:pPr>
      <w:r>
        <w:rPr>
          <w:rFonts w:hint="eastAsia" w:ascii="仿宋_GB2312" w:hAnsi="宋体" w:cs="Arial"/>
          <w:color w:val="000000"/>
          <w:szCs w:val="32"/>
          <w:lang w:val="en-US" w:eastAsia="zh-CN"/>
        </w:rPr>
        <w:t>5.</w:t>
      </w:r>
      <w:r>
        <w:rPr>
          <w:rFonts w:hint="eastAsia" w:ascii="仿宋_GB2312" w:hAnsi="宋体" w:cs="Arial"/>
          <w:color w:val="000000"/>
          <w:szCs w:val="32"/>
        </w:rPr>
        <w:t>须经科技伦理审查或涉及科技安全的，提供国家有关法律法规和伦理准则要求的批准或备案文件复印件</w:t>
      </w:r>
      <w:r>
        <w:rPr>
          <w:rFonts w:hint="eastAsia" w:ascii="仿宋_GB2312" w:hAnsi="宋体" w:cs="Arial"/>
          <w:color w:val="000000"/>
          <w:szCs w:val="32"/>
          <w:lang w:eastAsia="zh-CN"/>
        </w:rPr>
        <w:t>，</w:t>
      </w:r>
      <w:r>
        <w:rPr>
          <w:rFonts w:hint="eastAsia" w:ascii="仿宋_GB2312" w:hAnsi="宋体" w:cs="Arial"/>
          <w:color w:val="000000"/>
          <w:szCs w:val="32"/>
        </w:rPr>
        <w:t>伦理审查委员会初始审查批件，或供申请使用的伦理审查意见</w:t>
      </w:r>
      <w:r>
        <w:rPr>
          <w:rFonts w:hint="eastAsia" w:ascii="仿宋_GB2312" w:hAnsi="宋体" w:cs="Arial"/>
          <w:color w:val="000000"/>
          <w:szCs w:val="32"/>
          <w:lang w:eastAsia="zh-CN"/>
        </w:rPr>
        <w:t>。</w:t>
      </w:r>
    </w:p>
    <w:p w14:paraId="671501D6">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9"/>
        <w:rPr>
          <w:rFonts w:hint="default" w:ascii="仿宋_GB2312" w:hAnsi="宋体" w:cs="Arial"/>
          <w:color w:val="000000"/>
          <w:szCs w:val="32"/>
          <w:lang w:val="en-US"/>
        </w:rPr>
      </w:pPr>
      <w:r>
        <w:rPr>
          <w:rFonts w:hint="eastAsia" w:ascii="楷体_GB2312" w:hAnsi="楷体_GB2312" w:eastAsia="楷体_GB2312" w:cs="楷体_GB2312"/>
          <w:bCs w:val="0"/>
          <w:color w:val="000000"/>
          <w:kern w:val="2"/>
          <w:szCs w:val="32"/>
          <w:highlight w:val="none"/>
          <w:lang w:val="en-US" w:eastAsia="zh-CN"/>
        </w:rPr>
        <w:t>（二）专项材料</w:t>
      </w:r>
    </w:p>
    <w:p w14:paraId="4D03F39B">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hAnsi="仿宋_GB2312" w:cs="仿宋_GB2312"/>
          <w:color w:val="000000"/>
          <w:szCs w:val="32"/>
          <w:highlight w:val="none"/>
          <w:lang w:val="en-US" w:eastAsia="zh-CN"/>
        </w:rPr>
      </w:pPr>
      <w:r>
        <w:rPr>
          <w:rFonts w:hint="eastAsia" w:ascii="仿宋_GB2312" w:hAnsi="仿宋_GB2312" w:cs="仿宋_GB2312"/>
          <w:color w:val="000000"/>
          <w:szCs w:val="32"/>
          <w:highlight w:val="none"/>
          <w:lang w:val="en-US" w:eastAsia="zh-CN"/>
        </w:rPr>
        <w:t>1.</w:t>
      </w:r>
      <w:r>
        <w:rPr>
          <w:rFonts w:hint="eastAsia" w:ascii="仿宋_GB2312" w:hAnsi="宋体" w:cs="Arial"/>
          <w:color w:val="000000"/>
          <w:szCs w:val="32"/>
          <w:highlight w:val="none"/>
          <w:lang w:val="en-US" w:eastAsia="zh-CN"/>
        </w:rPr>
        <w:t>上年度</w:t>
      </w:r>
      <w:r>
        <w:rPr>
          <w:rFonts w:hint="eastAsia" w:ascii="仿宋_GB2312" w:hAnsi="宋体" w:cs="Arial"/>
          <w:color w:val="000000"/>
          <w:szCs w:val="32"/>
          <w:lang w:val="en-US" w:eastAsia="zh-CN"/>
        </w:rPr>
        <w:t>经注册会计师行业统一监管平台备案的含有二维验证码封面的</w:t>
      </w:r>
      <w:r>
        <w:rPr>
          <w:rFonts w:hint="eastAsia" w:ascii="仿宋_GB2312" w:hAnsi="宋体" w:cs="Arial"/>
          <w:color w:val="000000"/>
          <w:szCs w:val="32"/>
          <w:u w:val="none"/>
          <w:lang w:val="en-US" w:eastAsia="zh-CN"/>
        </w:rPr>
        <w:t>2025年度</w:t>
      </w:r>
      <w:r>
        <w:rPr>
          <w:rFonts w:hint="eastAsia" w:ascii="仿宋_GB2312" w:hAnsi="宋体" w:cs="Arial"/>
          <w:color w:val="000000"/>
          <w:szCs w:val="32"/>
          <w:lang w:val="en-US" w:eastAsia="zh-CN"/>
        </w:rPr>
        <w:t>财务审计报告复印件（未能完成</w:t>
      </w:r>
      <w:r>
        <w:rPr>
          <w:rFonts w:hint="eastAsia" w:ascii="仿宋_GB2312" w:hAnsi="宋体" w:cs="Arial"/>
          <w:color w:val="000000"/>
          <w:szCs w:val="32"/>
          <w:u w:val="none"/>
          <w:lang w:val="en-US" w:eastAsia="zh-CN"/>
        </w:rPr>
        <w:t>2025年度</w:t>
      </w:r>
      <w:r>
        <w:rPr>
          <w:rFonts w:hint="eastAsia" w:ascii="仿宋_GB2312" w:hAnsi="宋体" w:cs="Arial"/>
          <w:color w:val="000000"/>
          <w:szCs w:val="32"/>
          <w:lang w:val="en-US" w:eastAsia="zh-CN"/>
        </w:rPr>
        <w:t>财务审计报告的单位，提交</w:t>
      </w:r>
      <w:r>
        <w:rPr>
          <w:rFonts w:hint="eastAsia" w:ascii="仿宋_GB2312" w:hAnsi="宋体" w:cs="Arial"/>
          <w:color w:val="000000"/>
          <w:szCs w:val="32"/>
          <w:u w:val="none"/>
          <w:lang w:val="en-US" w:eastAsia="zh-CN"/>
        </w:rPr>
        <w:t>2024年度</w:t>
      </w:r>
      <w:r>
        <w:rPr>
          <w:rFonts w:hint="eastAsia" w:ascii="仿宋_GB2312" w:hAnsi="宋体" w:cs="Arial"/>
          <w:color w:val="000000"/>
          <w:szCs w:val="32"/>
          <w:lang w:val="en-US" w:eastAsia="zh-CN"/>
        </w:rPr>
        <w:t>财务审计报告复印件；注册未满一年的可提供验资报告复印件）或通过审查的事业单位财务决算报表复印件；</w:t>
      </w:r>
    </w:p>
    <w:p w14:paraId="0810B272">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b w:val="0"/>
          <w:bCs w:val="0"/>
          <w:sz w:val="32"/>
          <w:szCs w:val="32"/>
          <w:lang w:eastAsia="zh-CN"/>
        </w:rPr>
      </w:pPr>
      <w:r>
        <w:rPr>
          <w:rFonts w:hint="eastAsia" w:ascii="仿宋_GB2312" w:hAnsi="宋体" w:cs="Arial"/>
          <w:color w:val="000000"/>
          <w:szCs w:val="32"/>
          <w:highlight w:val="none"/>
          <w:lang w:val="en-US" w:eastAsia="zh-CN"/>
        </w:rPr>
        <w:t>2.上年度</w:t>
      </w:r>
      <w:r>
        <w:rPr>
          <w:rFonts w:hint="eastAsia" w:ascii="仿宋_GB2312" w:hAnsi="仿宋_GB2312" w:eastAsia="仿宋_GB2312" w:cs="仿宋_GB2312"/>
          <w:sz w:val="32"/>
          <w:szCs w:val="32"/>
          <w:highlight w:val="none"/>
        </w:rPr>
        <w:t>经注册会计师行业统一监管平台备案的含有二维验证码封面的</w:t>
      </w:r>
      <w:r>
        <w:rPr>
          <w:rFonts w:hint="eastAsia" w:ascii="仿宋_GB2312" w:hAnsi="仿宋_GB2312" w:cs="仿宋_GB2312"/>
          <w:sz w:val="32"/>
          <w:szCs w:val="32"/>
          <w:highlight w:val="none"/>
          <w:lang w:val="en-US" w:eastAsia="zh-CN"/>
        </w:rPr>
        <w:t>2025年度项目研发投入专项</w:t>
      </w:r>
      <w:r>
        <w:rPr>
          <w:rFonts w:hint="eastAsia" w:ascii="仿宋_GB2312" w:hAnsi="仿宋_GB2312" w:eastAsia="仿宋_GB2312" w:cs="仿宋_GB2312"/>
          <w:sz w:val="32"/>
          <w:szCs w:val="32"/>
          <w:highlight w:val="none"/>
        </w:rPr>
        <w:t>审计报告</w:t>
      </w:r>
      <w:r>
        <w:rPr>
          <w:rFonts w:hint="eastAsia" w:ascii="仿宋_GB2312" w:hAnsi="仿宋_GB2312" w:cs="仿宋_GB2312"/>
          <w:sz w:val="32"/>
          <w:szCs w:val="32"/>
          <w:highlight w:val="none"/>
          <w:lang w:val="en-US" w:eastAsia="zh-CN"/>
        </w:rPr>
        <w:t>原件（其他财务报告无效）。</w:t>
      </w:r>
      <w:r>
        <w:rPr>
          <w:rFonts w:hint="eastAsia" w:ascii="仿宋_GB2312" w:hAnsi="仿宋_GB2312" w:eastAsia="仿宋_GB2312" w:cs="仿宋_GB2312"/>
          <w:sz w:val="32"/>
          <w:szCs w:val="32"/>
          <w:highlight w:val="none"/>
          <w:lang w:eastAsia="zh-CN"/>
        </w:rPr>
        <w:t>专项审计报告</w:t>
      </w:r>
      <w:r>
        <w:rPr>
          <w:rFonts w:hint="eastAsia" w:ascii="仿宋_GB2312" w:hAnsi="仿宋_GB2312" w:cs="仿宋_GB2312"/>
          <w:sz w:val="32"/>
          <w:szCs w:val="32"/>
          <w:highlight w:val="none"/>
          <w:lang w:val="en-US" w:eastAsia="zh-CN"/>
        </w:rPr>
        <w:t>包括申请单位在所申报的</w:t>
      </w:r>
      <w:r>
        <w:rPr>
          <w:rFonts w:hint="eastAsia" w:ascii="仿宋_GB2312" w:hAnsi="仿宋_GB2312" w:cs="仿宋_GB2312"/>
          <w:color w:val="000000"/>
          <w:szCs w:val="32"/>
          <w:highlight w:val="none"/>
          <w:lang w:val="en-US" w:eastAsia="zh-CN"/>
        </w:rPr>
        <w:t>深圳鲲鹏青年创业项目投入研发过程中</w:t>
      </w:r>
      <w:r>
        <w:rPr>
          <w:rFonts w:hint="eastAsia" w:ascii="仿宋_GB2312" w:hAnsi="仿宋_GB2312" w:eastAsia="仿宋_GB2312" w:cs="仿宋_GB2312"/>
          <w:sz w:val="32"/>
          <w:szCs w:val="32"/>
        </w:rPr>
        <w:t>发生的</w:t>
      </w:r>
      <w:r>
        <w:rPr>
          <w:rFonts w:hint="eastAsia" w:ascii="仿宋_GB2312" w:hAnsi="仿宋_GB2312" w:cs="仿宋_GB2312"/>
          <w:sz w:val="32"/>
          <w:szCs w:val="32"/>
          <w:lang w:val="en-US" w:eastAsia="zh-CN"/>
        </w:rPr>
        <w:t>相关</w:t>
      </w:r>
      <w:r>
        <w:rPr>
          <w:rFonts w:hint="eastAsia" w:ascii="仿宋_GB2312" w:hAnsi="仿宋_GB2312" w:eastAsia="仿宋_GB2312" w:cs="仿宋_GB2312"/>
          <w:sz w:val="32"/>
          <w:szCs w:val="32"/>
        </w:rPr>
        <w:t>直接费用和间接费用</w:t>
      </w:r>
      <w:r>
        <w:rPr>
          <w:rFonts w:hint="eastAsia" w:ascii="仿宋_GB2312" w:hAnsi="仿宋_GB2312" w:eastAsia="仿宋_GB2312" w:cs="仿宋_GB2312"/>
          <w:sz w:val="32"/>
          <w:szCs w:val="32"/>
          <w:lang w:eastAsia="zh-CN"/>
        </w:rPr>
        <w:t>，需包含费用明细表</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含费用类别、</w:t>
      </w:r>
      <w:r>
        <w:rPr>
          <w:rFonts w:hint="eastAsia" w:ascii="仿宋_GB2312" w:hAnsi="Calibri" w:eastAsia="仿宋_GB2312" w:cs="仿宋_GB2312"/>
          <w:i w:val="0"/>
          <w:iCs w:val="0"/>
          <w:caps w:val="0"/>
          <w:strike w:val="0"/>
          <w:dstrike w:val="0"/>
          <w:color w:val="auto"/>
          <w:spacing w:val="0"/>
          <w:sz w:val="32"/>
          <w:szCs w:val="32"/>
          <w:shd w:val="clear" w:color="auto" w:fill="auto"/>
        </w:rPr>
        <w:t>记账凭证日期及编号、摘要、发票号</w:t>
      </w:r>
      <w:r>
        <w:rPr>
          <w:rFonts w:hint="eastAsia" w:ascii="仿宋_GB2312" w:cs="仿宋_GB2312"/>
          <w:i w:val="0"/>
          <w:iCs w:val="0"/>
          <w:caps w:val="0"/>
          <w:strike w:val="0"/>
          <w:dstrike w:val="0"/>
          <w:color w:val="auto"/>
          <w:spacing w:val="0"/>
          <w:sz w:val="32"/>
          <w:szCs w:val="32"/>
          <w:shd w:val="clear" w:color="auto" w:fill="auto"/>
          <w:lang w:eastAsia="zh-CN"/>
        </w:rPr>
        <w:t>、</w:t>
      </w:r>
      <w:r>
        <w:rPr>
          <w:rFonts w:hint="eastAsia" w:ascii="仿宋_GB2312" w:cs="仿宋_GB2312"/>
          <w:i w:val="0"/>
          <w:iCs w:val="0"/>
          <w:caps w:val="0"/>
          <w:strike w:val="0"/>
          <w:dstrike w:val="0"/>
          <w:color w:val="auto"/>
          <w:spacing w:val="0"/>
          <w:sz w:val="32"/>
          <w:szCs w:val="32"/>
          <w:shd w:val="clear" w:color="auto" w:fill="auto"/>
          <w:lang w:val="en-US" w:eastAsia="zh-CN"/>
        </w:rPr>
        <w:t>付款金额、核减</w:t>
      </w:r>
      <w:r>
        <w:rPr>
          <w:rFonts w:hint="eastAsia" w:ascii="仿宋_GB2312" w:hAnsi="Calibri" w:eastAsia="仿宋_GB2312" w:cs="仿宋_GB2312"/>
          <w:i w:val="0"/>
          <w:iCs w:val="0"/>
          <w:caps w:val="0"/>
          <w:strike w:val="0"/>
          <w:dstrike w:val="0"/>
          <w:color w:val="auto"/>
          <w:spacing w:val="0"/>
          <w:sz w:val="32"/>
          <w:szCs w:val="32"/>
          <w:shd w:val="clear" w:color="auto" w:fill="auto"/>
        </w:rPr>
        <w:t>金额、</w:t>
      </w:r>
      <w:r>
        <w:rPr>
          <w:rFonts w:hint="eastAsia" w:ascii="仿宋_GB2312" w:cs="仿宋_GB2312"/>
          <w:i w:val="0"/>
          <w:iCs w:val="0"/>
          <w:caps w:val="0"/>
          <w:strike w:val="0"/>
          <w:dstrike w:val="0"/>
          <w:color w:val="auto"/>
          <w:spacing w:val="0"/>
          <w:sz w:val="32"/>
          <w:szCs w:val="32"/>
          <w:shd w:val="clear" w:color="auto" w:fill="auto"/>
          <w:lang w:val="en-US" w:eastAsia="zh-CN"/>
        </w:rPr>
        <w:t>审定金额</w:t>
      </w:r>
      <w:r>
        <w:rPr>
          <w:rFonts w:hint="eastAsia" w:ascii="仿宋_GB2312" w:hAnsi="Calibri" w:eastAsia="仿宋_GB2312" w:cs="仿宋_GB2312"/>
          <w:i w:val="0"/>
          <w:iCs w:val="0"/>
          <w:caps w:val="0"/>
          <w:strike w:val="0"/>
          <w:dstrike w:val="0"/>
          <w:color w:val="auto"/>
          <w:spacing w:val="0"/>
          <w:sz w:val="32"/>
          <w:szCs w:val="32"/>
          <w:shd w:val="clear" w:color="auto" w:fill="auto"/>
        </w:rPr>
        <w:t>等内容</w:t>
      </w:r>
      <w:r>
        <w:rPr>
          <w:rFonts w:hint="eastAsia" w:ascii="仿宋_GB2312" w:cs="仿宋_GB2312"/>
          <w:i w:val="0"/>
          <w:iCs w:val="0"/>
          <w:caps w:val="0"/>
          <w:strike w:val="0"/>
          <w:dstrike w:val="0"/>
          <w:color w:val="auto"/>
          <w:spacing w:val="0"/>
          <w:sz w:val="32"/>
          <w:szCs w:val="32"/>
          <w:shd w:val="clear" w:color="auto" w:fill="auto"/>
          <w:lang w:eastAsia="zh-CN"/>
        </w:rPr>
        <w:t>），</w:t>
      </w:r>
      <w:r>
        <w:rPr>
          <w:rFonts w:hint="eastAsia" w:ascii="仿宋_GB2312" w:hAnsi="仿宋_GB2312" w:eastAsia="仿宋_GB2312" w:cs="仿宋_GB2312"/>
          <w:b w:val="0"/>
          <w:bCs w:val="0"/>
          <w:sz w:val="32"/>
          <w:szCs w:val="32"/>
          <w:lang w:eastAsia="zh-CN"/>
        </w:rPr>
        <w:t>投入的专项费用不得包括各级财政资助资金</w:t>
      </w:r>
      <w:r>
        <w:rPr>
          <w:rFonts w:hint="eastAsia" w:ascii="仿宋_GB2312" w:hAnsi="仿宋_GB2312" w:cs="仿宋_GB2312"/>
          <w:b w:val="0"/>
          <w:bCs w:val="0"/>
          <w:sz w:val="32"/>
          <w:szCs w:val="32"/>
          <w:lang w:eastAsia="zh-CN"/>
        </w:rPr>
        <w:t>；</w:t>
      </w:r>
    </w:p>
    <w:p w14:paraId="307A0F2A">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hAnsi="仿宋_GB2312" w:cs="仿宋_GB2312"/>
          <w:b/>
          <w:bCs/>
          <w:sz w:val="32"/>
          <w:szCs w:val="32"/>
          <w:lang w:val="en-US" w:eastAsia="zh-CN"/>
        </w:rPr>
      </w:pPr>
      <w:r>
        <w:rPr>
          <w:rFonts w:hint="eastAsia" w:ascii="仿宋_GB2312" w:hAnsi="仿宋_GB2312" w:cs="仿宋_GB2312"/>
          <w:b w:val="0"/>
          <w:bCs w:val="0"/>
          <w:sz w:val="32"/>
          <w:szCs w:val="32"/>
          <w:lang w:val="en-US" w:eastAsia="zh-CN"/>
        </w:rPr>
        <w:t>项目申请单位选取不超过300万元研发费用作为项目申报研发费用数，研发费用须</w:t>
      </w:r>
      <w:r>
        <w:rPr>
          <w:rFonts w:hint="default" w:ascii="仿宋_GB2312" w:hAnsi="仿宋_GB2312" w:cs="仿宋_GB2312"/>
          <w:b w:val="0"/>
          <w:bCs w:val="0"/>
          <w:sz w:val="32"/>
          <w:szCs w:val="32"/>
          <w:lang w:val="en-US" w:eastAsia="zh-CN"/>
        </w:rPr>
        <w:t>从上述</w:t>
      </w:r>
      <w:r>
        <w:rPr>
          <w:rFonts w:hint="eastAsia" w:ascii="仿宋_GB2312" w:hAnsi="仿宋_GB2312" w:cs="仿宋_GB2312"/>
          <w:b w:val="0"/>
          <w:bCs w:val="0"/>
          <w:sz w:val="32"/>
          <w:szCs w:val="32"/>
          <w:lang w:val="en-US" w:eastAsia="zh-CN"/>
        </w:rPr>
        <w:t>2025年度项目研发投入</w:t>
      </w:r>
      <w:r>
        <w:rPr>
          <w:rFonts w:hint="default" w:ascii="仿宋_GB2312" w:hAnsi="仿宋_GB2312" w:cs="仿宋_GB2312"/>
          <w:b w:val="0"/>
          <w:bCs w:val="0"/>
          <w:sz w:val="32"/>
          <w:szCs w:val="32"/>
          <w:lang w:val="en-US" w:eastAsia="zh-CN"/>
        </w:rPr>
        <w:t>专项审计报告中选取</w:t>
      </w:r>
      <w:r>
        <w:rPr>
          <w:rFonts w:hint="eastAsia" w:ascii="仿宋_GB2312" w:hAnsi="仿宋_GB2312" w:cs="仿宋_GB2312"/>
          <w:b w:val="0"/>
          <w:bCs w:val="0"/>
          <w:sz w:val="32"/>
          <w:szCs w:val="32"/>
          <w:lang w:val="en-US" w:eastAsia="zh-CN"/>
        </w:rPr>
        <w:t>，并提供选取的</w:t>
      </w:r>
      <w:r>
        <w:rPr>
          <w:rFonts w:hint="eastAsia" w:ascii="仿宋_GB2312" w:hAnsi="宋体" w:cs="Arial"/>
          <w:color w:val="auto"/>
          <w:szCs w:val="32"/>
          <w:lang w:val="en-US" w:eastAsia="zh-CN"/>
        </w:rPr>
        <w:t>申报费用明细表（详见模板）和对应凭证底稿扫描件。</w:t>
      </w:r>
      <w:r>
        <w:rPr>
          <w:rFonts w:hint="eastAsia" w:ascii="仿宋_GB2312" w:hAnsi="仿宋_GB2312" w:cs="仿宋_GB2312"/>
          <w:b w:val="0"/>
          <w:bCs w:val="0"/>
          <w:sz w:val="32"/>
          <w:szCs w:val="32"/>
          <w:lang w:val="en-US" w:eastAsia="zh-CN"/>
        </w:rPr>
        <w:t>申报研发费用明细表包含费用类别、</w:t>
      </w:r>
      <w:r>
        <w:rPr>
          <w:rFonts w:hint="eastAsia" w:ascii="仿宋_GB2312" w:hAnsi="Calibri" w:eastAsia="仿宋_GB2312" w:cs="仿宋_GB2312"/>
          <w:i w:val="0"/>
          <w:iCs w:val="0"/>
          <w:caps w:val="0"/>
          <w:strike w:val="0"/>
          <w:dstrike w:val="0"/>
          <w:color w:val="auto"/>
          <w:spacing w:val="0"/>
          <w:sz w:val="32"/>
          <w:szCs w:val="32"/>
          <w:shd w:val="clear" w:color="auto" w:fill="auto"/>
        </w:rPr>
        <w:t>记账凭证日期及编号、摘要、发票号</w:t>
      </w:r>
      <w:r>
        <w:rPr>
          <w:rFonts w:hint="eastAsia" w:ascii="仿宋_GB2312" w:cs="仿宋_GB2312"/>
          <w:i w:val="0"/>
          <w:iCs w:val="0"/>
          <w:caps w:val="0"/>
          <w:strike w:val="0"/>
          <w:dstrike w:val="0"/>
          <w:color w:val="auto"/>
          <w:spacing w:val="0"/>
          <w:sz w:val="32"/>
          <w:szCs w:val="32"/>
          <w:shd w:val="clear" w:color="auto" w:fill="auto"/>
          <w:lang w:eastAsia="zh-CN"/>
        </w:rPr>
        <w:t>、</w:t>
      </w:r>
      <w:r>
        <w:rPr>
          <w:rFonts w:hint="eastAsia" w:ascii="仿宋_GB2312" w:cs="仿宋_GB2312"/>
          <w:i w:val="0"/>
          <w:iCs w:val="0"/>
          <w:caps w:val="0"/>
          <w:strike w:val="0"/>
          <w:dstrike w:val="0"/>
          <w:color w:val="auto"/>
          <w:spacing w:val="0"/>
          <w:sz w:val="32"/>
          <w:szCs w:val="32"/>
          <w:shd w:val="clear" w:color="auto" w:fill="auto"/>
          <w:lang w:val="en-US" w:eastAsia="zh-CN"/>
        </w:rPr>
        <w:t>申报金额（应与该笔费用在专项审计报告中的审定金额一致）等内容。</w:t>
      </w:r>
    </w:p>
    <w:p w14:paraId="7BAF0B4C">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仿宋_GB2312" w:hAnsi="仿宋_GB2312" w:cs="仿宋_GB2312"/>
          <w:color w:val="000000"/>
          <w:szCs w:val="32"/>
          <w:highlight w:val="none"/>
          <w:lang w:val="en-US"/>
        </w:rPr>
      </w:pPr>
      <w:r>
        <w:rPr>
          <w:rFonts w:hint="eastAsia" w:ascii="仿宋_GB2312" w:hAnsi="宋体" w:cs="Arial"/>
          <w:color w:val="000000"/>
          <w:szCs w:val="32"/>
          <w:highlight w:val="none"/>
          <w:lang w:val="en-US" w:eastAsia="zh-CN"/>
        </w:rPr>
        <w:t>3.</w:t>
      </w:r>
      <w:r>
        <w:rPr>
          <w:rFonts w:hint="eastAsia" w:ascii="仿宋_GB2312" w:hAnsi="宋体" w:cs="Arial"/>
          <w:color w:val="000000"/>
          <w:szCs w:val="32"/>
          <w:lang w:val="en-US" w:eastAsia="zh-CN"/>
        </w:rPr>
        <w:t>项目负责人和项目组主要成员（含研发团队）</w:t>
      </w:r>
      <w:r>
        <w:rPr>
          <w:rFonts w:hint="eastAsia" w:ascii="仿宋_GB2312" w:hAnsi="仿宋_GB2312" w:eastAsia="仿宋_GB2312" w:cs="仿宋_GB2312"/>
          <w:kern w:val="0"/>
          <w:sz w:val="32"/>
          <w:szCs w:val="32"/>
          <w:u w:val="none"/>
          <w:lang w:val="en-US" w:eastAsia="zh-CN" w:bidi="ar-SA"/>
        </w:rPr>
        <w:t>深圳</w:t>
      </w:r>
      <w:r>
        <w:rPr>
          <w:rFonts w:hint="eastAsia" w:ascii="仿宋_GB2312" w:hAnsi="仿宋_GB2312" w:eastAsia="仿宋_GB2312" w:cs="仿宋_GB2312"/>
          <w:kern w:val="2"/>
          <w:sz w:val="32"/>
          <w:szCs w:val="32"/>
          <w:u w:val="none"/>
          <w:lang w:val="en-US" w:eastAsia="zh-CN" w:bidi="ar-SA"/>
        </w:rPr>
        <w:t>社会保险缴纳凭证</w:t>
      </w:r>
      <w:r>
        <w:rPr>
          <w:rFonts w:hint="eastAsia" w:ascii="仿宋_GB2312" w:hAnsi="仿宋_GB2312" w:cs="仿宋_GB2312"/>
          <w:kern w:val="2"/>
          <w:sz w:val="32"/>
          <w:szCs w:val="32"/>
          <w:u w:val="none"/>
          <w:lang w:val="en-US" w:eastAsia="zh-CN" w:bidi="ar-SA"/>
        </w:rPr>
        <w:t>复印件或者</w:t>
      </w:r>
      <w:r>
        <w:rPr>
          <w:rFonts w:hint="eastAsia" w:ascii="仿宋_GB2312" w:hAnsi="仿宋_GB2312" w:cs="仿宋_GB2312"/>
          <w:szCs w:val="32"/>
          <w:u w:val="none"/>
        </w:rPr>
        <w:t>劳动合同复印件</w:t>
      </w:r>
      <w:r>
        <w:rPr>
          <w:rFonts w:hint="eastAsia" w:ascii="仿宋_GB2312" w:hAnsi="仿宋_GB2312" w:cs="仿宋_GB2312"/>
          <w:szCs w:val="32"/>
          <w:u w:val="none"/>
          <w:lang w:eastAsia="zh-CN"/>
        </w:rPr>
        <w:t>或者个税缴纳</w:t>
      </w:r>
      <w:r>
        <w:rPr>
          <w:rFonts w:hint="eastAsia" w:ascii="仿宋_GB2312" w:hAnsi="仿宋_GB2312" w:eastAsia="仿宋_GB2312" w:cs="仿宋_GB2312"/>
          <w:kern w:val="2"/>
          <w:sz w:val="32"/>
          <w:szCs w:val="32"/>
          <w:u w:val="none"/>
          <w:lang w:val="en-US" w:eastAsia="zh-CN" w:bidi="ar-SA"/>
        </w:rPr>
        <w:t>凭证</w:t>
      </w:r>
      <w:r>
        <w:rPr>
          <w:rFonts w:hint="eastAsia" w:ascii="仿宋_GB2312" w:hAnsi="仿宋_GB2312" w:cs="仿宋_GB2312"/>
          <w:kern w:val="2"/>
          <w:sz w:val="32"/>
          <w:szCs w:val="32"/>
          <w:u w:val="none"/>
          <w:lang w:val="en-US" w:eastAsia="zh-CN" w:bidi="ar-SA"/>
        </w:rPr>
        <w:t>复印件（异地</w:t>
      </w:r>
      <w:r>
        <w:rPr>
          <w:rFonts w:hint="eastAsia" w:ascii="仿宋_GB2312" w:hAnsi="仿宋_GB2312" w:cs="仿宋_GB2312"/>
          <w:kern w:val="2"/>
          <w:sz w:val="32"/>
          <w:szCs w:val="32"/>
          <w:highlight w:val="none"/>
          <w:u w:val="none"/>
          <w:lang w:val="en-US" w:eastAsia="zh-CN" w:bidi="ar-SA"/>
        </w:rPr>
        <w:t>社保凭证无效）</w:t>
      </w:r>
      <w:r>
        <w:rPr>
          <w:rFonts w:hint="eastAsia" w:ascii="仿宋_GB2312" w:hAnsi="宋体" w:cs="Arial"/>
          <w:color w:val="000000"/>
          <w:szCs w:val="32"/>
          <w:highlight w:val="none"/>
          <w:lang w:val="en-US" w:eastAsia="zh-CN"/>
        </w:rPr>
        <w:t>；</w:t>
      </w:r>
    </w:p>
    <w:p w14:paraId="0A3A22E6">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仿宋_GB2312" w:cs="仿宋_GB2312"/>
          <w:color w:val="auto"/>
          <w:highlight w:val="none"/>
          <w:lang w:val="en-US" w:eastAsia="zh-CN"/>
        </w:rPr>
      </w:pPr>
      <w:r>
        <w:rPr>
          <w:rFonts w:hint="eastAsia" w:ascii="仿宋_GB2312" w:hAnsi="仿宋_GB2312" w:cs="仿宋_GB2312"/>
          <w:color w:val="auto"/>
          <w:highlight w:val="none"/>
          <w:lang w:val="en-US" w:eastAsia="zh-CN"/>
        </w:rPr>
        <w:t>4.与申报的鲲鹏青年创业项目直接相关的知识产权证书复印件（包括专利和软件著作权，证书应在项目受理截止日期2026年11月30日之前均有效）、</w:t>
      </w:r>
      <w:r>
        <w:rPr>
          <w:rFonts w:hint="eastAsia" w:ascii="仿宋_GB2312" w:hAnsi="宋体" w:cs="Arial"/>
          <w:color w:val="auto"/>
          <w:szCs w:val="32"/>
          <w:highlight w:val="none"/>
          <w:u w:val="none"/>
          <w:lang w:val="en-US" w:eastAsia="zh-CN"/>
        </w:rPr>
        <w:t>产品检测报告复印件等</w:t>
      </w:r>
      <w:r>
        <w:rPr>
          <w:rFonts w:hint="eastAsia" w:ascii="仿宋_GB2312" w:hAnsi="仿宋_GB2312" w:cs="仿宋_GB2312"/>
          <w:color w:val="auto"/>
          <w:highlight w:val="none"/>
          <w:lang w:val="en-US" w:eastAsia="zh-CN"/>
        </w:rPr>
        <w:t>；</w:t>
      </w:r>
    </w:p>
    <w:p w14:paraId="762DE7F5">
      <w:pPr>
        <w:pStyle w:val="8"/>
        <w:keepNext w:val="0"/>
        <w:keepLines w:val="0"/>
        <w:pageBreakBefore w:val="0"/>
        <w:kinsoku/>
        <w:wordWrap/>
        <w:overflowPunct/>
        <w:topLinePunct w:val="0"/>
        <w:autoSpaceDE/>
        <w:autoSpaceDN/>
        <w:bidi w:val="0"/>
        <w:adjustRightInd/>
        <w:snapToGrid/>
        <w:spacing w:line="560" w:lineRule="exact"/>
        <w:ind w:left="0" w:leftChars="0" w:firstLine="593" w:firstLineChars="0"/>
        <w:textAlignment w:val="auto"/>
        <w:rPr>
          <w:rFonts w:hint="eastAsia" w:ascii="仿宋_GB2312" w:hAnsi="宋体" w:cs="Arial"/>
          <w:color w:val="auto"/>
          <w:szCs w:val="32"/>
          <w:highlight w:val="none"/>
          <w:u w:val="none"/>
          <w:lang w:val="en-US" w:eastAsia="zh-CN"/>
        </w:rPr>
      </w:pPr>
      <w:r>
        <w:rPr>
          <w:rFonts w:hint="eastAsia" w:ascii="仿宋_GB2312" w:hAnsi="宋体" w:cs="Arial"/>
          <w:color w:val="auto"/>
          <w:szCs w:val="32"/>
          <w:highlight w:val="none"/>
          <w:u w:val="none"/>
          <w:lang w:val="en-US" w:eastAsia="zh-CN"/>
        </w:rPr>
        <w:t>5.项目申请单位成立研发机构相关证书、自有品牌相关文件、</w:t>
      </w:r>
      <w:r>
        <w:rPr>
          <w:rFonts w:hint="eastAsia" w:ascii="仿宋_GB2312" w:hAnsi="仿宋_GB2312" w:cs="仿宋_GB2312"/>
          <w:color w:val="auto"/>
          <w:szCs w:val="32"/>
          <w:highlight w:val="none"/>
          <w:u w:val="none"/>
          <w:lang w:val="en-US" w:eastAsia="zh-CN"/>
        </w:rPr>
        <w:t>与高校/科研院所关于产学研合作的相关协议复印件（协议中需明确合作金额）</w:t>
      </w:r>
      <w:r>
        <w:rPr>
          <w:rFonts w:hint="eastAsia" w:ascii="仿宋_GB2312" w:hAnsi="宋体" w:cs="Arial"/>
          <w:color w:val="auto"/>
          <w:szCs w:val="32"/>
          <w:highlight w:val="none"/>
          <w:u w:val="none"/>
          <w:lang w:val="en-US" w:eastAsia="zh-CN"/>
        </w:rPr>
        <w:t>；</w:t>
      </w:r>
    </w:p>
    <w:p w14:paraId="5AA55B90">
      <w:pPr>
        <w:pStyle w:val="8"/>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94" w:firstLineChars="200"/>
        <w:textAlignment w:val="auto"/>
        <w:outlineLvl w:val="3"/>
        <w:rPr>
          <w:rFonts w:hint="eastAsia"/>
          <w:color w:val="auto"/>
          <w:highlight w:val="none"/>
          <w:lang w:val="en-US" w:eastAsia="zh-CN"/>
        </w:rPr>
      </w:pPr>
      <w:r>
        <w:rPr>
          <w:rFonts w:hint="eastAsia" w:ascii="仿宋_GB2312" w:hAnsi="仿宋_GB2312" w:cs="仿宋_GB2312"/>
          <w:color w:val="auto"/>
          <w:kern w:val="2"/>
          <w:sz w:val="32"/>
          <w:szCs w:val="24"/>
          <w:highlight w:val="none"/>
          <w:lang w:val="en-US" w:eastAsia="zh-CN" w:bidi="ar-SA"/>
        </w:rPr>
        <w:t>6</w:t>
      </w:r>
      <w:r>
        <w:rPr>
          <w:rFonts w:hint="eastAsia" w:ascii="仿宋_GB2312" w:hAnsi="仿宋_GB2312" w:eastAsia="仿宋_GB2312" w:cs="仿宋_GB2312"/>
          <w:color w:val="auto"/>
          <w:kern w:val="2"/>
          <w:sz w:val="32"/>
          <w:szCs w:val="24"/>
          <w:highlight w:val="none"/>
          <w:lang w:val="en-US" w:eastAsia="zh-CN" w:bidi="ar-SA"/>
        </w:rPr>
        <w:t>.</w:t>
      </w:r>
      <w:r>
        <w:rPr>
          <w:rFonts w:hint="eastAsia" w:ascii="仿宋_GB2312" w:hAnsi="仿宋_GB2312" w:cs="仿宋_GB2312"/>
          <w:color w:val="auto"/>
          <w:highlight w:val="none"/>
          <w:lang w:val="en-US" w:eastAsia="zh-CN"/>
        </w:rPr>
        <w:t>与申报的鲲鹏青年创业项目</w:t>
      </w:r>
      <w:r>
        <w:rPr>
          <w:rFonts w:hint="eastAsia" w:ascii="仿宋_GB2312" w:hAnsi="仿宋_GB2312" w:cs="仿宋_GB2312"/>
          <w:color w:val="auto"/>
          <w:szCs w:val="24"/>
          <w:highlight w:val="none"/>
          <w:lang w:val="en-US" w:eastAsia="zh-CN"/>
        </w:rPr>
        <w:t>相关</w:t>
      </w:r>
      <w:r>
        <w:rPr>
          <w:rFonts w:hint="eastAsia" w:cs="Times New Roman"/>
          <w:color w:val="auto"/>
          <w:szCs w:val="24"/>
          <w:highlight w:val="none"/>
          <w:lang w:val="en-US" w:eastAsia="zh-CN"/>
        </w:rPr>
        <w:t>的销售、采购协议</w:t>
      </w:r>
      <w:r>
        <w:rPr>
          <w:rFonts w:hint="eastAsia" w:ascii="仿宋_GB2312" w:hAnsi="仿宋_GB2312" w:cs="仿宋_GB2312"/>
          <w:color w:val="auto"/>
          <w:szCs w:val="24"/>
          <w:highlight w:val="none"/>
          <w:lang w:val="en-US" w:eastAsia="zh-CN"/>
        </w:rPr>
        <w:t>/</w:t>
      </w:r>
      <w:r>
        <w:rPr>
          <w:rFonts w:hint="eastAsia" w:cs="Times New Roman"/>
          <w:color w:val="auto"/>
          <w:szCs w:val="24"/>
          <w:highlight w:val="none"/>
          <w:lang w:val="en-US" w:eastAsia="zh-CN"/>
        </w:rPr>
        <w:t>合同及相关文件复印件（含合作协议、意向合同、邮件等）；</w:t>
      </w:r>
    </w:p>
    <w:p w14:paraId="455244A9">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宋体" w:cs="Arial"/>
          <w:color w:val="auto"/>
          <w:szCs w:val="32"/>
          <w:highlight w:val="none"/>
          <w:lang w:val="en-US" w:eastAsia="zh-CN"/>
        </w:rPr>
      </w:pPr>
      <w:r>
        <w:rPr>
          <w:rFonts w:hint="eastAsia" w:ascii="仿宋_GB2312" w:hAnsi="宋体" w:cs="Arial"/>
          <w:color w:val="auto"/>
          <w:szCs w:val="32"/>
          <w:highlight w:val="none"/>
          <w:lang w:val="en-US" w:eastAsia="zh-CN"/>
        </w:rPr>
        <w:t>7.与申报项目名称及内容一致的内部立项文件或任务书（此立项文件或任务书为项目申请单位内部设立该项目的必要材料，需含项目名称、负责人、项目组成员、</w:t>
      </w:r>
      <w:bookmarkStart w:id="0" w:name="_GoBack"/>
      <w:bookmarkEnd w:id="0"/>
      <w:r>
        <w:rPr>
          <w:rFonts w:hint="eastAsia" w:ascii="仿宋_GB2312" w:hAnsi="宋体" w:cs="Arial"/>
          <w:color w:val="auto"/>
          <w:szCs w:val="32"/>
          <w:highlight w:val="none"/>
          <w:lang w:val="en-US" w:eastAsia="zh-CN"/>
        </w:rPr>
        <w:t>预算金额、技术路线、技术指标、经济指标等内容），项目总结报告；</w:t>
      </w:r>
    </w:p>
    <w:p w14:paraId="4D7F3588">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仿宋_GB2312" w:hAnsi="宋体" w:cs="Arial"/>
          <w:color w:val="auto"/>
          <w:szCs w:val="32"/>
          <w:lang w:val="en-US" w:eastAsia="zh-CN"/>
        </w:rPr>
      </w:pPr>
      <w:r>
        <w:rPr>
          <w:rFonts w:hint="eastAsia" w:ascii="仿宋_GB2312" w:hAnsi="宋体" w:cs="Arial"/>
          <w:color w:val="auto"/>
          <w:szCs w:val="32"/>
          <w:lang w:val="en-US" w:eastAsia="zh-CN"/>
        </w:rPr>
        <w:t>8.项目评价证明（验收报告或验收书、由具备资质的独立第三方出具的产品检测报告、技术评估报告或查新报告等至少其中一种证明，报告中的项目名称须与申报项目名称一致，且需包括具体的性能指标参数）；</w:t>
      </w:r>
    </w:p>
    <w:p w14:paraId="667ECA3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仿宋_GB2312" w:hAnsi="宋体" w:cs="Arial"/>
          <w:color w:val="auto"/>
          <w:szCs w:val="32"/>
          <w:lang w:val="en-US" w:eastAsia="zh-CN"/>
        </w:rPr>
      </w:pPr>
      <w:r>
        <w:rPr>
          <w:rFonts w:hint="eastAsia" w:ascii="仿宋_GB2312" w:hAnsi="宋体" w:cs="Arial"/>
          <w:color w:val="auto"/>
          <w:szCs w:val="32"/>
          <w:lang w:val="en-US" w:eastAsia="zh-CN"/>
        </w:rPr>
        <w:t>9</w:t>
      </w:r>
      <w:r>
        <w:rPr>
          <w:rFonts w:hint="default" w:ascii="仿宋_GB2312" w:hAnsi="宋体" w:cs="Arial"/>
          <w:color w:val="auto"/>
          <w:szCs w:val="32"/>
          <w:lang w:val="en-US" w:eastAsia="zh-CN"/>
        </w:rPr>
        <w:t>.</w:t>
      </w:r>
      <w:r>
        <w:rPr>
          <w:rFonts w:hint="eastAsia" w:ascii="仿宋_GB2312" w:hAnsi="宋体" w:cs="Arial"/>
          <w:color w:val="auto"/>
          <w:szCs w:val="32"/>
          <w:lang w:val="en-US" w:eastAsia="zh-CN"/>
        </w:rPr>
        <w:t>可选择提供其他佐证材料复印件：近三年取得的与申报项目相关的、由市级及以上政府机构或事业单位颁发的科技奖项证书（含创新创业赛事奖项）、评选通知、公示文件等相关证明材料</w:t>
      </w:r>
      <w:r>
        <w:rPr>
          <w:rFonts w:hint="eastAsia" w:ascii="仿宋_GB2312" w:hAnsi="宋体" w:cs="Arial"/>
          <w:color w:val="auto"/>
          <w:szCs w:val="32"/>
        </w:rPr>
        <w:t>；</w:t>
      </w:r>
      <w:r>
        <w:rPr>
          <w:rFonts w:hint="eastAsia" w:ascii="仿宋_GB2312" w:hAnsi="宋体" w:cs="Arial"/>
          <w:color w:val="auto"/>
          <w:szCs w:val="32"/>
          <w:lang w:val="en-US" w:eastAsia="zh-CN"/>
        </w:rPr>
        <w:t>项目股权</w:t>
      </w:r>
      <w:r>
        <w:rPr>
          <w:rFonts w:hint="default" w:ascii="仿宋_GB2312" w:hAnsi="宋体" w:cs="Arial"/>
          <w:color w:val="auto"/>
          <w:szCs w:val="32"/>
          <w:lang w:val="en-US" w:eastAsia="zh-CN"/>
        </w:rPr>
        <w:t>融资文件</w:t>
      </w:r>
      <w:r>
        <w:rPr>
          <w:rFonts w:hint="eastAsia" w:ascii="仿宋_GB2312" w:hAnsi="宋体" w:cs="Arial"/>
          <w:color w:val="auto"/>
          <w:szCs w:val="32"/>
          <w:lang w:val="en-US" w:eastAsia="zh-CN"/>
        </w:rPr>
        <w:t>，包括但不限于</w:t>
      </w:r>
      <w:r>
        <w:rPr>
          <w:rFonts w:hint="eastAsia" w:ascii="仿宋_GB2312" w:hAnsi="宋体" w:cs="Arial"/>
          <w:color w:val="auto"/>
          <w:szCs w:val="32"/>
          <w:u w:val="none"/>
          <w:lang w:val="en-US" w:eastAsia="zh-CN"/>
        </w:rPr>
        <w:t>合格机构投资者的证明材料、银行到账凭证、出让股权不超过30%说明材料</w:t>
      </w:r>
      <w:r>
        <w:rPr>
          <w:rFonts w:hint="eastAsia" w:ascii="仿宋_GB2312" w:hAnsi="宋体" w:cs="Arial"/>
          <w:color w:val="auto"/>
          <w:szCs w:val="32"/>
          <w:lang w:val="en-US" w:eastAsia="zh-CN"/>
        </w:rPr>
        <w:t>。</w:t>
      </w:r>
    </w:p>
    <w:p w14:paraId="171FC20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六、申请表格</w:t>
      </w:r>
    </w:p>
    <w:p w14:paraId="58CF95FF">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cs="Arial"/>
          <w:color w:val="000000"/>
          <w:szCs w:val="32"/>
        </w:rPr>
      </w:pPr>
      <w:r>
        <w:rPr>
          <w:rFonts w:hint="eastAsia" w:ascii="仿宋_GB2312" w:cs="Arial"/>
          <w:color w:val="000000"/>
          <w:szCs w:val="32"/>
        </w:rPr>
        <w:t>本指南规定提交的</w:t>
      </w:r>
      <w:r>
        <w:rPr>
          <w:rFonts w:hint="eastAsia" w:ascii="仿宋_GB2312" w:cs="Arial"/>
          <w:color w:val="000000"/>
          <w:szCs w:val="32"/>
          <w:lang w:eastAsia="zh-CN"/>
        </w:rPr>
        <w:t>项目申请书及</w:t>
      </w:r>
      <w:r>
        <w:rPr>
          <w:rFonts w:hint="eastAsia" w:ascii="仿宋_GB2312" w:cs="Arial"/>
          <w:color w:val="000000"/>
          <w:szCs w:val="32"/>
        </w:rPr>
        <w:t>表格，</w:t>
      </w:r>
      <w:r>
        <w:rPr>
          <w:rFonts w:hint="eastAsia" w:ascii="仿宋_GB2312" w:cs="Arial"/>
          <w:color w:val="000000"/>
          <w:szCs w:val="32"/>
          <w:lang w:val="en-US" w:eastAsia="zh-CN"/>
        </w:rPr>
        <w:t>由申请</w:t>
      </w:r>
      <w:r>
        <w:rPr>
          <w:rFonts w:hint="eastAsia" w:ascii="仿宋_GB2312" w:cs="Arial"/>
          <w:color w:val="000000"/>
          <w:szCs w:val="32"/>
          <w:lang w:eastAsia="zh-CN"/>
        </w:rPr>
        <w:t>单位</w:t>
      </w:r>
      <w:r>
        <w:rPr>
          <w:rFonts w:hint="eastAsia" w:ascii="仿宋_GB2312" w:cs="Arial"/>
          <w:color w:val="000000"/>
          <w:szCs w:val="32"/>
        </w:rPr>
        <w:t>登录深圳市科技业务管理系统（https://sticapply.sz.gov.cn）</w:t>
      </w:r>
      <w:r>
        <w:rPr>
          <w:rFonts w:hint="eastAsia" w:ascii="仿宋_GB2312" w:cs="Arial"/>
          <w:color w:val="000000"/>
          <w:szCs w:val="32"/>
          <w:lang w:eastAsia="zh-CN"/>
        </w:rPr>
        <w:t>，原则上</w:t>
      </w:r>
      <w:r>
        <w:rPr>
          <w:rFonts w:hint="eastAsia"/>
          <w:color w:val="000000"/>
          <w:lang w:eastAsia="zh-CN"/>
        </w:rPr>
        <w:t>使用项目负责人账号</w:t>
      </w:r>
      <w:r>
        <w:rPr>
          <w:rFonts w:hint="eastAsia" w:ascii="仿宋_GB2312" w:cs="Arial"/>
          <w:color w:val="000000"/>
          <w:szCs w:val="32"/>
        </w:rPr>
        <w:t>在线填报</w:t>
      </w:r>
      <w:r>
        <w:rPr>
          <w:rFonts w:hint="eastAsia" w:ascii="仿宋_GB2312" w:cs="Arial"/>
          <w:color w:val="000000"/>
          <w:szCs w:val="32"/>
          <w:lang w:eastAsia="zh-CN"/>
        </w:rPr>
        <w:t>或下载填报</w:t>
      </w:r>
      <w:r>
        <w:rPr>
          <w:rFonts w:hint="eastAsia" w:ascii="仿宋_GB2312" w:cs="Arial"/>
          <w:color w:val="000000"/>
          <w:szCs w:val="32"/>
        </w:rPr>
        <w:t>。</w:t>
      </w:r>
    </w:p>
    <w:p w14:paraId="5105A82C">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七、受理机关</w:t>
      </w:r>
    </w:p>
    <w:p w14:paraId="6513F641">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宋体" w:eastAsia="仿宋_GB2312" w:cs="Arial"/>
          <w:color w:val="000000"/>
          <w:szCs w:val="32"/>
          <w:lang w:eastAsia="zh-CN"/>
        </w:rPr>
      </w:pPr>
      <w:r>
        <w:rPr>
          <w:rFonts w:hint="eastAsia" w:ascii="楷体_GB2312" w:hAnsi="楷体_GB2312" w:eastAsia="楷体_GB2312" w:cs="楷体_GB2312"/>
          <w:color w:val="000000"/>
          <w:szCs w:val="32"/>
        </w:rPr>
        <w:t>（一）受理机关：</w:t>
      </w:r>
      <w:r>
        <w:rPr>
          <w:rFonts w:hint="eastAsia" w:ascii="仿宋_GB2312" w:eastAsia="仿宋_GB2312"/>
          <w:kern w:val="2"/>
          <w:sz w:val="32"/>
          <w:szCs w:val="32"/>
        </w:rPr>
        <w:t>深圳市科技创新</w:t>
      </w:r>
      <w:r>
        <w:rPr>
          <w:rFonts w:hint="eastAsia" w:ascii="仿宋_GB2312"/>
          <w:kern w:val="2"/>
          <w:sz w:val="32"/>
          <w:szCs w:val="32"/>
          <w:lang w:eastAsia="zh-CN"/>
        </w:rPr>
        <w:t>局。</w:t>
      </w:r>
    </w:p>
    <w:p w14:paraId="4233B178">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eastAsia="仿宋_GB2312" w:cs="Arial"/>
          <w:color w:val="000000"/>
          <w:szCs w:val="32"/>
          <w:lang w:eastAsia="zh-CN"/>
        </w:rPr>
      </w:pPr>
      <w:r>
        <w:rPr>
          <w:rFonts w:hint="eastAsia" w:ascii="楷体_GB2312" w:hAnsi="楷体_GB2312" w:eastAsia="楷体_GB2312" w:cs="楷体_GB2312"/>
          <w:color w:val="000000"/>
          <w:szCs w:val="32"/>
        </w:rPr>
        <w:t>（二）受理时间：</w:t>
      </w:r>
      <w:r>
        <w:rPr>
          <w:rFonts w:hint="eastAsia" w:ascii="仿宋_GB2312" w:eastAsia="仿宋_GB2312" w:cs="仿宋_GB2312"/>
          <w:b/>
          <w:bCs/>
          <w:sz w:val="32"/>
          <w:szCs w:val="32"/>
          <w:u w:val="none"/>
        </w:rPr>
        <w:t>2</w:t>
      </w:r>
      <w:r>
        <w:rPr>
          <w:rFonts w:hint="eastAsia" w:ascii="仿宋_GB2312" w:cs="仿宋_GB2312"/>
          <w:b/>
          <w:bCs/>
          <w:sz w:val="32"/>
          <w:szCs w:val="32"/>
          <w:u w:val="none"/>
          <w:lang w:val="en-US" w:eastAsia="zh-CN"/>
        </w:rPr>
        <w:t>026</w:t>
      </w:r>
      <w:r>
        <w:rPr>
          <w:rFonts w:hint="eastAsia" w:ascii="仿宋_GB2312" w:eastAsia="仿宋_GB2312" w:cs="仿宋_GB2312"/>
          <w:b/>
          <w:bCs/>
          <w:sz w:val="32"/>
          <w:szCs w:val="32"/>
          <w:u w:val="none"/>
        </w:rPr>
        <w:t>年</w:t>
      </w:r>
      <w:r>
        <w:rPr>
          <w:rFonts w:hint="eastAsia" w:ascii="仿宋_GB2312" w:cs="仿宋_GB2312"/>
          <w:b/>
          <w:bCs/>
          <w:sz w:val="32"/>
          <w:szCs w:val="32"/>
          <w:u w:val="none"/>
          <w:lang w:val="en-US" w:eastAsia="zh-CN"/>
        </w:rPr>
        <w:t>10</w:t>
      </w:r>
      <w:r>
        <w:rPr>
          <w:rFonts w:hint="eastAsia" w:ascii="仿宋_GB2312" w:eastAsia="仿宋_GB2312" w:cs="仿宋_GB2312"/>
          <w:b/>
          <w:bCs/>
          <w:sz w:val="32"/>
          <w:szCs w:val="32"/>
          <w:u w:val="none"/>
        </w:rPr>
        <w:t>月</w:t>
      </w:r>
      <w:r>
        <w:rPr>
          <w:rFonts w:hint="eastAsia" w:ascii="仿宋_GB2312" w:cs="仿宋_GB2312"/>
          <w:b/>
          <w:bCs/>
          <w:sz w:val="32"/>
          <w:szCs w:val="32"/>
          <w:u w:val="none"/>
          <w:lang w:val="en-US" w:eastAsia="zh-CN"/>
        </w:rPr>
        <w:t>21</w:t>
      </w:r>
      <w:r>
        <w:rPr>
          <w:rFonts w:hint="eastAsia" w:ascii="仿宋_GB2312" w:eastAsia="仿宋_GB2312" w:cs="仿宋_GB2312"/>
          <w:b/>
          <w:bCs/>
          <w:sz w:val="32"/>
          <w:szCs w:val="32"/>
          <w:u w:val="none"/>
        </w:rPr>
        <w:t>日-2</w:t>
      </w:r>
      <w:r>
        <w:rPr>
          <w:rFonts w:hint="eastAsia" w:ascii="仿宋_GB2312" w:cs="仿宋_GB2312"/>
          <w:b/>
          <w:bCs/>
          <w:sz w:val="32"/>
          <w:szCs w:val="32"/>
          <w:u w:val="none"/>
          <w:lang w:val="en-US" w:eastAsia="zh-CN"/>
        </w:rPr>
        <w:t>026</w:t>
      </w:r>
      <w:r>
        <w:rPr>
          <w:rFonts w:hint="eastAsia" w:ascii="仿宋_GB2312" w:eastAsia="仿宋_GB2312" w:cs="仿宋_GB2312"/>
          <w:b/>
          <w:bCs/>
          <w:sz w:val="32"/>
          <w:szCs w:val="32"/>
          <w:u w:val="none"/>
        </w:rPr>
        <w:t>年</w:t>
      </w:r>
      <w:r>
        <w:rPr>
          <w:rFonts w:hint="eastAsia" w:ascii="仿宋_GB2312" w:cs="仿宋_GB2312"/>
          <w:b/>
          <w:bCs/>
          <w:sz w:val="32"/>
          <w:szCs w:val="32"/>
          <w:u w:val="none"/>
          <w:lang w:val="en-US" w:eastAsia="zh-CN"/>
        </w:rPr>
        <w:t>11</w:t>
      </w:r>
      <w:r>
        <w:rPr>
          <w:rFonts w:hint="eastAsia" w:ascii="仿宋_GB2312" w:eastAsia="仿宋_GB2312" w:cs="仿宋_GB2312"/>
          <w:b/>
          <w:bCs/>
          <w:sz w:val="32"/>
          <w:szCs w:val="32"/>
          <w:u w:val="none"/>
        </w:rPr>
        <w:t>月</w:t>
      </w:r>
      <w:r>
        <w:rPr>
          <w:rFonts w:hint="eastAsia" w:ascii="仿宋_GB2312" w:cs="仿宋_GB2312"/>
          <w:b/>
          <w:bCs/>
          <w:sz w:val="32"/>
          <w:szCs w:val="32"/>
          <w:u w:val="none"/>
          <w:lang w:val="en-US" w:eastAsia="zh-CN"/>
        </w:rPr>
        <w:t>27</w:t>
      </w:r>
      <w:r>
        <w:rPr>
          <w:rFonts w:hint="eastAsia" w:ascii="仿宋_GB2312" w:eastAsia="仿宋_GB2312" w:cs="仿宋_GB2312"/>
          <w:b/>
          <w:bCs/>
          <w:sz w:val="32"/>
          <w:szCs w:val="32"/>
          <w:u w:val="none"/>
        </w:rPr>
        <w:t>日</w:t>
      </w:r>
      <w:r>
        <w:rPr>
          <w:rFonts w:hint="eastAsia" w:ascii="仿宋_GB2312" w:cs="仿宋_GB2312"/>
          <w:sz w:val="32"/>
          <w:szCs w:val="32"/>
          <w:u w:val="none"/>
          <w:lang w:val="en-US" w:eastAsia="zh-CN"/>
        </w:rPr>
        <w:t>18</w:t>
      </w:r>
      <w:r>
        <w:rPr>
          <w:rFonts w:hint="eastAsia" w:ascii="仿宋_GB2312" w:eastAsia="仿宋_GB2312" w:cs="仿宋_GB2312"/>
          <w:sz w:val="32"/>
          <w:szCs w:val="32"/>
          <w:u w:val="none"/>
        </w:rPr>
        <w:t>:00。</w:t>
      </w:r>
      <w:r>
        <w:rPr>
          <w:rFonts w:hint="eastAsia" w:ascii="仿宋_GB2312" w:cs="Arial"/>
          <w:color w:val="000000"/>
          <w:szCs w:val="32"/>
          <w:lang w:val="en-US" w:eastAsia="zh-CN"/>
        </w:rPr>
        <w:t>申请</w:t>
      </w:r>
      <w:r>
        <w:rPr>
          <w:rFonts w:hint="eastAsia" w:ascii="仿宋_GB2312" w:cs="Arial"/>
          <w:color w:val="000000"/>
          <w:szCs w:val="32"/>
        </w:rPr>
        <w:t>单位登录深圳市科技业务管理系统在线填报申请书，</w:t>
      </w:r>
      <w:r>
        <w:rPr>
          <w:rFonts w:hint="eastAsia" w:ascii="仿宋_GB2312" w:eastAsia="仿宋_GB2312" w:cs="仿宋_GB2312"/>
          <w:b w:val="0"/>
          <w:bCs w:val="0"/>
          <w:sz w:val="32"/>
          <w:szCs w:val="32"/>
          <w:lang w:eastAsia="zh-CN"/>
        </w:rPr>
        <w:t>按照本指南</w:t>
      </w:r>
      <w:r>
        <w:rPr>
          <w:rFonts w:hint="eastAsia" w:ascii="仿宋_GB2312" w:hAnsi="仿宋_GB2312" w:eastAsia="仿宋_GB2312" w:cs="仿宋_GB2312"/>
          <w:b/>
          <w:bCs/>
          <w:sz w:val="32"/>
          <w:szCs w:val="32"/>
        </w:rPr>
        <w:t>申请材料</w:t>
      </w:r>
      <w:r>
        <w:rPr>
          <w:rFonts w:hint="eastAsia" w:ascii="仿宋_GB2312" w:hAnsi="Times New Roman" w:eastAsia="仿宋_GB2312" w:cs="仿宋_GB2312"/>
          <w:b w:val="0"/>
          <w:bCs w:val="0"/>
          <w:sz w:val="32"/>
          <w:szCs w:val="32"/>
          <w:lang w:eastAsia="zh-CN"/>
        </w:rPr>
        <w:t>的要求</w:t>
      </w:r>
      <w:r>
        <w:rPr>
          <w:rFonts w:hint="eastAsia" w:ascii="仿宋_GB2312" w:cs="Arial"/>
          <w:color w:val="000000"/>
          <w:szCs w:val="32"/>
        </w:rPr>
        <w:t>上传</w:t>
      </w:r>
      <w:r>
        <w:rPr>
          <w:rFonts w:hint="eastAsia" w:ascii="仿宋_GB2312" w:eastAsia="仿宋_GB2312" w:cs="仿宋_GB2312"/>
          <w:b w:val="0"/>
          <w:bCs w:val="0"/>
          <w:sz w:val="32"/>
          <w:szCs w:val="32"/>
        </w:rPr>
        <w:t>其他申请材料的</w:t>
      </w:r>
      <w:r>
        <w:rPr>
          <w:rFonts w:hint="eastAsia" w:ascii="仿宋_GB2312" w:cs="Arial"/>
          <w:color w:val="000000"/>
          <w:szCs w:val="32"/>
        </w:rPr>
        <w:t>电子扫描</w:t>
      </w:r>
      <w:r>
        <w:rPr>
          <w:rFonts w:hint="eastAsia" w:ascii="仿宋_GB2312" w:cs="Arial"/>
          <w:color w:val="000000"/>
          <w:szCs w:val="32"/>
          <w:lang w:eastAsia="zh-CN"/>
        </w:rPr>
        <w:t>件</w:t>
      </w:r>
      <w:r>
        <w:rPr>
          <w:rFonts w:hint="eastAsia" w:ascii="仿宋_GB2312" w:cs="Arial"/>
          <w:color w:val="000000"/>
          <w:szCs w:val="32"/>
        </w:rPr>
        <w:t>（复印件需</w:t>
      </w:r>
      <w:r>
        <w:rPr>
          <w:rFonts w:hint="eastAsia" w:ascii="仿宋_GB2312" w:cs="Arial"/>
          <w:b/>
          <w:bCs/>
          <w:color w:val="000000"/>
          <w:szCs w:val="32"/>
        </w:rPr>
        <w:t>加盖申请单位公章</w:t>
      </w:r>
      <w:r>
        <w:rPr>
          <w:rFonts w:hint="eastAsia" w:ascii="仿宋_GB2312" w:eastAsia="仿宋_GB2312" w:cs="仿宋_GB2312"/>
          <w:b w:val="0"/>
          <w:bCs w:val="0"/>
          <w:sz w:val="32"/>
          <w:szCs w:val="32"/>
        </w:rPr>
        <w:t>后上传</w:t>
      </w:r>
      <w:r>
        <w:rPr>
          <w:rFonts w:hint="eastAsia" w:ascii="仿宋_GB2312" w:cs="Arial"/>
          <w:color w:val="000000"/>
          <w:szCs w:val="32"/>
        </w:rPr>
        <w:t>），点击“签字盖章页打印”将打印文件</w:t>
      </w:r>
      <w:r>
        <w:rPr>
          <w:rFonts w:hint="eastAsia" w:ascii="仿宋_GB2312" w:cs="Arial"/>
          <w:b/>
          <w:bCs/>
          <w:color w:val="000000"/>
          <w:szCs w:val="32"/>
        </w:rPr>
        <w:t>签字盖章</w:t>
      </w:r>
      <w:r>
        <w:rPr>
          <w:rFonts w:hint="eastAsia" w:ascii="仿宋_GB2312" w:cs="Arial"/>
          <w:color w:val="000000"/>
          <w:szCs w:val="32"/>
        </w:rPr>
        <w:t>后扫描上传</w:t>
      </w:r>
      <w:r>
        <w:rPr>
          <w:rFonts w:hint="eastAsia" w:ascii="仿宋_GB2312" w:cs="Arial"/>
          <w:color w:val="000000"/>
          <w:szCs w:val="32"/>
          <w:lang w:eastAsia="zh-CN"/>
        </w:rPr>
        <w:t>，</w:t>
      </w:r>
      <w:r>
        <w:rPr>
          <w:rFonts w:hint="default" w:ascii="仿宋_GB2312" w:cs="Arial"/>
          <w:color w:val="000000"/>
          <w:szCs w:val="32"/>
        </w:rPr>
        <w:t>并在</w:t>
      </w:r>
      <w:r>
        <w:rPr>
          <w:rFonts w:hint="default" w:ascii="仿宋_GB2312" w:cs="Arial"/>
          <w:b/>
          <w:bCs/>
          <w:color w:val="000000"/>
          <w:szCs w:val="32"/>
        </w:rPr>
        <w:t>受理时间内</w:t>
      </w:r>
      <w:r>
        <w:rPr>
          <w:rFonts w:hint="eastAsia" w:ascii="仿宋_GB2312" w:cs="Arial"/>
          <w:color w:val="000000"/>
          <w:szCs w:val="32"/>
        </w:rPr>
        <w:t>提交审核（系统受理状态为“待窗口受理”），无需</w:t>
      </w:r>
      <w:r>
        <w:rPr>
          <w:rFonts w:hint="eastAsia" w:ascii="仿宋_GB2312" w:cs="Arial"/>
          <w:color w:val="000000"/>
          <w:szCs w:val="32"/>
          <w:lang w:eastAsia="zh-CN"/>
        </w:rPr>
        <w:t>向政务服务中心窗口</w:t>
      </w:r>
      <w:r>
        <w:rPr>
          <w:rFonts w:hint="eastAsia" w:ascii="仿宋_GB2312" w:cs="Arial"/>
          <w:color w:val="000000"/>
          <w:szCs w:val="32"/>
        </w:rPr>
        <w:t>提交</w:t>
      </w:r>
      <w:r>
        <w:rPr>
          <w:rFonts w:hint="eastAsia" w:ascii="仿宋_GB2312" w:cs="Arial"/>
          <w:color w:val="000000"/>
          <w:szCs w:val="32"/>
          <w:lang w:eastAsia="zh-CN"/>
        </w:rPr>
        <w:t>书面</w:t>
      </w:r>
      <w:r>
        <w:rPr>
          <w:rFonts w:hint="eastAsia" w:ascii="仿宋_GB2312" w:cs="Arial"/>
          <w:color w:val="000000"/>
          <w:szCs w:val="32"/>
        </w:rPr>
        <w:t>申请材料。项目获得下达资助后，根据通知要求提交纸质材料并验原件。</w:t>
      </w:r>
    </w:p>
    <w:p w14:paraId="2647E78B">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rPr>
          <w:rFonts w:hint="eastAsia" w:ascii="楷体_GB2312" w:hAnsi="楷体_GB2312" w:eastAsia="楷体_GB2312" w:cs="楷体_GB2312"/>
          <w:color w:val="000000"/>
          <w:szCs w:val="32"/>
          <w:lang w:val="en-US" w:eastAsia="zh-CN"/>
        </w:rPr>
      </w:pPr>
      <w:r>
        <w:rPr>
          <w:rFonts w:hint="eastAsia" w:ascii="楷体_GB2312" w:hAnsi="楷体_GB2312" w:eastAsia="楷体_GB2312" w:cs="楷体_GB2312"/>
          <w:color w:val="000000"/>
          <w:szCs w:val="32"/>
          <w:lang w:eastAsia="zh-CN"/>
        </w:rPr>
        <w:t>（三）联系电话</w:t>
      </w:r>
    </w:p>
    <w:p w14:paraId="1CD53D6A">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rPr>
          <w:rFonts w:hint="default" w:ascii="仿宋_GB2312" w:cs="Arial"/>
          <w:color w:val="000000"/>
          <w:szCs w:val="32"/>
          <w:lang w:val="en-US" w:eastAsia="zh-CN"/>
        </w:rPr>
      </w:pPr>
      <w:r>
        <w:rPr>
          <w:rFonts w:hint="eastAsia" w:ascii="仿宋_GB2312" w:cs="Arial"/>
          <w:color w:val="000000"/>
          <w:szCs w:val="32"/>
          <w:lang w:eastAsia="zh-CN"/>
        </w:rPr>
        <w:t>业务咨询</w:t>
      </w:r>
      <w:r>
        <w:rPr>
          <w:rFonts w:hint="eastAsia" w:ascii="仿宋_GB2312" w:cs="Arial"/>
          <w:color w:val="000000"/>
          <w:szCs w:val="32"/>
        </w:rPr>
        <w:t>：</w:t>
      </w:r>
      <w:r>
        <w:rPr>
          <w:rFonts w:hint="eastAsia" w:ascii="仿宋_GB2312" w:cs="Arial"/>
          <w:color w:val="000000"/>
          <w:szCs w:val="32"/>
          <w:lang w:val="en-US" w:eastAsia="zh-CN"/>
        </w:rPr>
        <w:t>0755-</w:t>
      </w:r>
      <w:r>
        <w:rPr>
          <w:rFonts w:hint="eastAsia" w:ascii="仿宋_GB2312" w:cs="Arial"/>
          <w:color w:val="000000"/>
          <w:szCs w:val="32"/>
          <w:u w:val="none"/>
          <w:lang w:val="en-US" w:eastAsia="zh-CN"/>
        </w:rPr>
        <w:t>26551943</w:t>
      </w:r>
    </w:p>
    <w:p w14:paraId="325274CB">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rPr>
          <w:rFonts w:hint="eastAsia" w:ascii="仿宋_GB2312" w:cs="Arial"/>
          <w:color w:val="000000"/>
          <w:szCs w:val="32"/>
          <w:u w:val="none"/>
          <w:lang w:val="en-US" w:eastAsia="zh-CN"/>
        </w:rPr>
      </w:pPr>
      <w:r>
        <w:rPr>
          <w:rFonts w:hint="eastAsia" w:ascii="仿宋_GB2312" w:cs="Arial"/>
          <w:color w:val="000000"/>
          <w:szCs w:val="32"/>
          <w:lang w:val="en-US" w:eastAsia="zh-CN"/>
        </w:rPr>
        <w:t>技术支持：</w:t>
      </w:r>
      <w:r>
        <w:rPr>
          <w:rFonts w:hint="eastAsia" w:ascii="仿宋_GB2312" w:cs="Arial"/>
          <w:color w:val="000000"/>
          <w:szCs w:val="32"/>
          <w:u w:val="none"/>
          <w:lang w:val="en-US" w:eastAsia="zh-CN"/>
        </w:rPr>
        <w:t>0755-86576087、86576088</w:t>
      </w:r>
    </w:p>
    <w:p w14:paraId="2B2A4E0E">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rPr>
          <w:rFonts w:hint="default" w:ascii="仿宋_GB2312" w:cs="Arial"/>
          <w:color w:val="000000"/>
          <w:szCs w:val="32"/>
          <w:u w:val="none"/>
          <w:lang w:val="en-US" w:eastAsia="zh-CN"/>
        </w:rPr>
      </w:pPr>
      <w:r>
        <w:rPr>
          <w:rFonts w:hint="eastAsia" w:ascii="仿宋_GB2312" w:cs="Arial"/>
          <w:color w:val="000000"/>
          <w:szCs w:val="32"/>
          <w:u w:val="none"/>
          <w:lang w:val="en-US" w:eastAsia="zh-CN"/>
        </w:rPr>
        <w:t>咨询时间：工作日9:00-12:00,14:00-18:00</w:t>
      </w:r>
    </w:p>
    <w:p w14:paraId="7B6A9987">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八、决定机关</w:t>
      </w:r>
    </w:p>
    <w:p w14:paraId="55BAE22F">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ascii="仿宋_GB2312" w:hAnsi="宋体" w:cs="Arial"/>
          <w:color w:val="000000"/>
          <w:szCs w:val="32"/>
        </w:rPr>
      </w:pPr>
      <w:r>
        <w:rPr>
          <w:rFonts w:hint="eastAsia" w:ascii="仿宋_GB2312" w:eastAsia="仿宋_GB2312"/>
          <w:kern w:val="2"/>
          <w:sz w:val="32"/>
          <w:szCs w:val="32"/>
        </w:rPr>
        <w:t>深圳市科技创新</w:t>
      </w:r>
      <w:r>
        <w:rPr>
          <w:rFonts w:hint="eastAsia" w:ascii="仿宋_GB2312"/>
          <w:kern w:val="2"/>
          <w:sz w:val="32"/>
          <w:szCs w:val="32"/>
          <w:lang w:eastAsia="zh-CN"/>
        </w:rPr>
        <w:t>局</w:t>
      </w:r>
      <w:r>
        <w:rPr>
          <w:rFonts w:hint="eastAsia" w:ascii="仿宋_GB2312" w:cs="Arial"/>
          <w:color w:val="000000"/>
          <w:szCs w:val="32"/>
        </w:rPr>
        <w:t>。</w:t>
      </w:r>
    </w:p>
    <w:p w14:paraId="5FB3BCB0">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黑体" w:hAnsi="黑体" w:eastAsia="黑体" w:cs="黑体"/>
          <w:b w:val="0"/>
          <w:bCs w:val="0"/>
          <w:color w:val="000000"/>
          <w:szCs w:val="32"/>
          <w:lang w:eastAsia="zh-CN"/>
        </w:rPr>
      </w:pPr>
      <w:r>
        <w:rPr>
          <w:rFonts w:hint="eastAsia" w:ascii="黑体" w:hAnsi="黑体" w:eastAsia="黑体" w:cs="黑体"/>
          <w:b w:val="0"/>
          <w:bCs w:val="0"/>
          <w:color w:val="000000"/>
          <w:szCs w:val="32"/>
        </w:rPr>
        <w:t>九、办理程序</w:t>
      </w:r>
    </w:p>
    <w:p w14:paraId="14AFBAD5">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color w:val="000000"/>
        </w:rPr>
      </w:pPr>
      <w:r>
        <w:rPr>
          <w:color w:val="000000"/>
        </w:rPr>
        <w:t>网上申报——</w:t>
      </w:r>
      <w:r>
        <w:rPr>
          <w:rFonts w:hint="eastAsia" w:ascii="仿宋_GB2312" w:eastAsia="仿宋_GB2312"/>
          <w:kern w:val="2"/>
          <w:sz w:val="32"/>
          <w:szCs w:val="32"/>
          <w:lang w:eastAsia="zh-CN"/>
        </w:rPr>
        <w:t>电子</w:t>
      </w:r>
      <w:r>
        <w:rPr>
          <w:rFonts w:hint="eastAsia" w:ascii="仿宋_GB2312" w:eastAsia="仿宋_GB2312"/>
          <w:kern w:val="2"/>
          <w:sz w:val="32"/>
          <w:szCs w:val="32"/>
        </w:rPr>
        <w:t>材料</w:t>
      </w:r>
      <w:r>
        <w:rPr>
          <w:color w:val="000000"/>
        </w:rPr>
        <w:t>初审——</w:t>
      </w:r>
      <w:r>
        <w:rPr>
          <w:rFonts w:hint="eastAsia"/>
          <w:color w:val="000000"/>
          <w:lang w:eastAsia="zh-CN"/>
        </w:rPr>
        <w:t>项目</w:t>
      </w:r>
      <w:r>
        <w:rPr>
          <w:color w:val="000000"/>
        </w:rPr>
        <w:t>现场</w:t>
      </w:r>
      <w:r>
        <w:rPr>
          <w:rFonts w:hint="eastAsia"/>
          <w:color w:val="000000"/>
          <w:lang w:eastAsia="zh-CN"/>
        </w:rPr>
        <w:t>核查、评审、</w:t>
      </w:r>
      <w:r>
        <w:rPr>
          <w:color w:val="000000"/>
        </w:rPr>
        <w:t>委托审计——</w:t>
      </w:r>
      <w:r>
        <w:rPr>
          <w:rFonts w:hint="eastAsia"/>
          <w:color w:val="000000"/>
          <w:lang w:eastAsia="zh-CN"/>
        </w:rPr>
        <w:t>项目拟</w:t>
      </w:r>
      <w:r>
        <w:rPr>
          <w:color w:val="000000"/>
        </w:rPr>
        <w:t>定——社会公示</w:t>
      </w:r>
      <w:r>
        <w:rPr>
          <w:rFonts w:hint="eastAsia"/>
          <w:color w:val="000000"/>
          <w:lang w:eastAsia="zh-CN"/>
        </w:rPr>
        <w:t>及</w:t>
      </w:r>
      <w:r>
        <w:rPr>
          <w:rFonts w:hint="eastAsia"/>
          <w:color w:val="000000"/>
        </w:rPr>
        <w:t>征求意见</w:t>
      </w:r>
      <w:r>
        <w:rPr>
          <w:color w:val="000000"/>
        </w:rPr>
        <w:t>——</w:t>
      </w:r>
      <w:r>
        <w:rPr>
          <w:rFonts w:hint="eastAsia"/>
          <w:color w:val="000000"/>
          <w:lang w:eastAsia="zh-CN"/>
        </w:rPr>
        <w:t>项目</w:t>
      </w:r>
      <w:r>
        <w:rPr>
          <w:color w:val="000000"/>
        </w:rPr>
        <w:t>审定——</w:t>
      </w:r>
      <w:r>
        <w:rPr>
          <w:rFonts w:hint="eastAsia" w:ascii="仿宋_GB2312" w:eastAsia="仿宋_GB2312"/>
          <w:kern w:val="0"/>
          <w:sz w:val="32"/>
          <w:szCs w:val="32"/>
          <w:lang w:val="en-US" w:eastAsia="zh-CN"/>
        </w:rPr>
        <w:t>计划</w:t>
      </w:r>
      <w:r>
        <w:rPr>
          <w:rFonts w:hint="eastAsia" w:ascii="仿宋_GB2312" w:hAnsi="宋体" w:eastAsia="仿宋_GB2312"/>
          <w:kern w:val="0"/>
          <w:sz w:val="32"/>
          <w:szCs w:val="32"/>
        </w:rPr>
        <w:t>下达</w:t>
      </w:r>
      <w:r>
        <w:rPr>
          <w:color w:val="000000"/>
        </w:rPr>
        <w:t>——</w:t>
      </w:r>
      <w:r>
        <w:rPr>
          <w:rFonts w:hint="eastAsia" w:ascii="仿宋_GB2312" w:eastAsia="仿宋_GB2312"/>
          <w:kern w:val="0"/>
          <w:sz w:val="32"/>
          <w:szCs w:val="32"/>
          <w:lang w:eastAsia="zh-CN"/>
        </w:rPr>
        <w:t>书面</w:t>
      </w:r>
      <w:r>
        <w:rPr>
          <w:rFonts w:hint="eastAsia" w:ascii="仿宋_GB2312" w:hAnsi="宋体" w:eastAsia="仿宋_GB2312"/>
          <w:kern w:val="0"/>
          <w:sz w:val="32"/>
          <w:szCs w:val="32"/>
        </w:rPr>
        <w:t>材料提交</w:t>
      </w:r>
      <w:r>
        <w:rPr>
          <w:color w:val="000000"/>
        </w:rPr>
        <w:t>——</w:t>
      </w:r>
      <w:r>
        <w:rPr>
          <w:rFonts w:hint="eastAsia" w:ascii="仿宋_GB2312" w:hAnsi="宋体" w:eastAsia="仿宋_GB2312"/>
          <w:kern w:val="0"/>
          <w:sz w:val="32"/>
          <w:szCs w:val="32"/>
        </w:rPr>
        <w:t>经费拨付</w:t>
      </w:r>
      <w:r>
        <w:rPr>
          <w:rFonts w:hint="eastAsia"/>
          <w:color w:val="000000"/>
        </w:rPr>
        <w:t>。</w:t>
      </w:r>
    </w:p>
    <w:p w14:paraId="1FB20BA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十、办理时限</w:t>
      </w:r>
    </w:p>
    <w:p w14:paraId="1855A10E">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cs="Arial"/>
          <w:color w:val="000000"/>
          <w:szCs w:val="32"/>
          <w:lang w:val="en-US" w:eastAsia="zh-CN"/>
        </w:rPr>
      </w:pPr>
      <w:r>
        <w:rPr>
          <w:rFonts w:hint="eastAsia" w:ascii="仿宋_GB2312" w:cs="Arial"/>
          <w:color w:val="000000"/>
          <w:szCs w:val="32"/>
          <w:lang w:val="en-US" w:eastAsia="zh-CN"/>
        </w:rPr>
        <w:t>60个</w:t>
      </w:r>
      <w:r>
        <w:rPr>
          <w:rFonts w:hint="eastAsia" w:ascii="仿宋_GB2312" w:cs="Arial"/>
          <w:color w:val="000000"/>
          <w:szCs w:val="32"/>
          <w:lang w:eastAsia="zh-CN"/>
        </w:rPr>
        <w:t>工作日。</w:t>
      </w:r>
      <w:r>
        <w:rPr>
          <w:rFonts w:hint="eastAsia" w:ascii="仿宋_GB2312" w:cs="Arial"/>
          <w:color w:val="000000"/>
          <w:szCs w:val="32"/>
          <w:highlight w:val="none"/>
          <w:lang w:eastAsia="zh-CN"/>
        </w:rPr>
        <w:t>（</w:t>
      </w:r>
      <w:r>
        <w:rPr>
          <w:rFonts w:hint="eastAsia" w:ascii="仿宋_GB2312" w:cs="Arial"/>
          <w:color w:val="000000"/>
          <w:szCs w:val="32"/>
          <w:highlight w:val="none"/>
          <w:lang w:val="en-US" w:eastAsia="zh-CN"/>
        </w:rPr>
        <w:t>不含</w:t>
      </w:r>
      <w:r>
        <w:rPr>
          <w:rFonts w:hint="eastAsia" w:ascii="仿宋_GB2312" w:cs="Arial"/>
          <w:color w:val="000000"/>
          <w:szCs w:val="32"/>
          <w:highlight w:val="none"/>
          <w:lang w:eastAsia="zh-CN"/>
        </w:rPr>
        <w:t>特别</w:t>
      </w:r>
      <w:r>
        <w:rPr>
          <w:rFonts w:hint="eastAsia" w:ascii="仿宋_GB2312" w:cs="Arial"/>
          <w:color w:val="000000"/>
          <w:szCs w:val="32"/>
          <w:highlight w:val="none"/>
          <w:lang w:val="en-US" w:eastAsia="zh-CN"/>
        </w:rPr>
        <w:t>程序</w:t>
      </w:r>
      <w:r>
        <w:rPr>
          <w:rFonts w:hint="eastAsia" w:ascii="仿宋_GB2312" w:cs="Arial"/>
          <w:color w:val="000000"/>
          <w:szCs w:val="32"/>
          <w:highlight w:val="none"/>
          <w:lang w:eastAsia="zh-CN"/>
        </w:rPr>
        <w:t>时限）</w:t>
      </w:r>
    </w:p>
    <w:p w14:paraId="6B8DE7BA">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十一、证件</w:t>
      </w:r>
    </w:p>
    <w:p w14:paraId="54AB2D2C">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cs="Arial"/>
          <w:color w:val="000000"/>
          <w:szCs w:val="32"/>
        </w:rPr>
      </w:pPr>
      <w:r>
        <w:rPr>
          <w:rFonts w:hint="eastAsia" w:ascii="仿宋_GB2312" w:cs="Arial"/>
          <w:color w:val="000000"/>
          <w:szCs w:val="32"/>
          <w:lang w:eastAsia="zh-CN"/>
        </w:rPr>
        <w:t>下达资助计划</w:t>
      </w:r>
      <w:r>
        <w:rPr>
          <w:rFonts w:hint="eastAsia" w:ascii="仿宋_GB2312" w:cs="Arial"/>
          <w:color w:val="000000"/>
          <w:szCs w:val="32"/>
        </w:rPr>
        <w:t>文件。</w:t>
      </w:r>
    </w:p>
    <w:p w14:paraId="1B61AF0F">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十二、法律效力</w:t>
      </w:r>
    </w:p>
    <w:p w14:paraId="35A76D77">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eastAsia="仿宋_GB2312" w:cs="Arial"/>
          <w:color w:val="000000"/>
          <w:szCs w:val="32"/>
          <w:lang w:eastAsia="zh-CN"/>
        </w:rPr>
      </w:pPr>
      <w:r>
        <w:rPr>
          <w:rFonts w:hint="eastAsia" w:ascii="仿宋_GB2312" w:cs="Arial"/>
          <w:color w:val="000000"/>
          <w:szCs w:val="32"/>
          <w:lang w:eastAsia="zh-CN"/>
        </w:rPr>
        <w:t>申请单位</w:t>
      </w:r>
      <w:r>
        <w:rPr>
          <w:rFonts w:hint="eastAsia" w:ascii="仿宋_GB2312" w:cs="Arial"/>
          <w:color w:val="000000"/>
          <w:szCs w:val="32"/>
        </w:rPr>
        <w:t>凭</w:t>
      </w:r>
      <w:r>
        <w:rPr>
          <w:rFonts w:hint="eastAsia" w:ascii="仿宋_GB2312" w:cs="Arial"/>
          <w:color w:val="000000"/>
          <w:szCs w:val="32"/>
          <w:lang w:eastAsia="zh-CN"/>
        </w:rPr>
        <w:t>下达资助计划</w:t>
      </w:r>
      <w:r>
        <w:rPr>
          <w:rFonts w:hint="eastAsia" w:ascii="仿宋_GB2312" w:cs="Arial"/>
          <w:color w:val="000000"/>
          <w:szCs w:val="32"/>
        </w:rPr>
        <w:t>文件获得深圳市科技研发资金资助。</w:t>
      </w:r>
    </w:p>
    <w:p w14:paraId="1D9926A0">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十三、收费</w:t>
      </w:r>
    </w:p>
    <w:p w14:paraId="2CAEB39F">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ascii="仿宋_GB2312" w:hAnsi="宋体" w:cs="Arial"/>
          <w:color w:val="000000"/>
          <w:szCs w:val="32"/>
        </w:rPr>
      </w:pPr>
      <w:r>
        <w:rPr>
          <w:rFonts w:hint="eastAsia" w:ascii="仿宋_GB2312" w:cs="Arial"/>
          <w:color w:val="000000"/>
          <w:szCs w:val="32"/>
        </w:rPr>
        <w:t>不收费。</w:t>
      </w:r>
    </w:p>
    <w:p w14:paraId="500E4FCC">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十四、年审或年检</w:t>
      </w:r>
    </w:p>
    <w:p w14:paraId="4D6D569F">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Style w:val="11"/>
          <w:rFonts w:hint="eastAsia" w:ascii="方正公文小标宋" w:hAnsi="方正公文小标宋" w:eastAsia="方正公文小标宋" w:cs="方正公文小标宋"/>
          <w:sz w:val="44"/>
          <w:szCs w:val="44"/>
        </w:rPr>
      </w:pPr>
      <w:r>
        <w:rPr>
          <w:rFonts w:hint="eastAsia" w:ascii="仿宋_GB2312" w:cs="Arial"/>
          <w:color w:val="000000"/>
          <w:szCs w:val="32"/>
        </w:rPr>
        <w:t>无年审。</w:t>
      </w:r>
    </w:p>
    <w:p w14:paraId="5C9DFCC1">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Style w:val="11"/>
          <w:rFonts w:hint="eastAsia" w:ascii="方正公文小标宋" w:hAnsi="方正公文小标宋" w:eastAsia="方正公文小标宋" w:cs="方正公文小标宋"/>
          <w:sz w:val="44"/>
          <w:szCs w:val="44"/>
        </w:rPr>
      </w:pPr>
      <w:r>
        <w:rPr>
          <w:rStyle w:val="11"/>
          <w:rFonts w:hint="eastAsia" w:ascii="方正公文小标宋" w:hAnsi="方正公文小标宋" w:eastAsia="方正公文小标宋" w:cs="方正公文小标宋"/>
          <w:sz w:val="44"/>
          <w:szCs w:val="44"/>
        </w:rPr>
        <w:br w:type="page"/>
      </w:r>
    </w:p>
    <w:p w14:paraId="63D3F874">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Style w:val="11"/>
          <w:rFonts w:hint="eastAsia" w:ascii="方正公文小标宋" w:hAnsi="方正公文小标宋" w:eastAsia="方正公文小标宋" w:cs="方正公文小标宋"/>
          <w:b w:val="0"/>
          <w:bCs/>
          <w:sz w:val="44"/>
          <w:szCs w:val="44"/>
        </w:rPr>
      </w:pPr>
      <w:r>
        <w:rPr>
          <w:rStyle w:val="11"/>
          <w:rFonts w:hint="eastAsia" w:ascii="方正公文小标宋" w:hAnsi="方正公文小标宋" w:eastAsia="方正公文小标宋" w:cs="方正公文小标宋"/>
          <w:b w:val="0"/>
          <w:bCs/>
          <w:sz w:val="44"/>
          <w:szCs w:val="44"/>
        </w:rPr>
        <w:t xml:space="preserve">声 </w:t>
      </w:r>
      <w:r>
        <w:rPr>
          <w:rStyle w:val="11"/>
          <w:rFonts w:hint="default" w:ascii="方正公文小标宋" w:hAnsi="方正公文小标宋" w:eastAsia="方正公文小标宋" w:cs="方正公文小标宋"/>
          <w:b w:val="0"/>
          <w:bCs/>
          <w:sz w:val="44"/>
          <w:szCs w:val="44"/>
          <w:lang w:val="en-US"/>
        </w:rPr>
        <w:t xml:space="preserve"> </w:t>
      </w:r>
      <w:r>
        <w:rPr>
          <w:rStyle w:val="11"/>
          <w:rFonts w:hint="eastAsia" w:ascii="方正公文小标宋" w:hAnsi="方正公文小标宋" w:eastAsia="方正公文小标宋" w:cs="方正公文小标宋"/>
          <w:b w:val="0"/>
          <w:bCs/>
          <w:sz w:val="44"/>
          <w:szCs w:val="44"/>
        </w:rPr>
        <w:t>明</w:t>
      </w:r>
    </w:p>
    <w:p w14:paraId="31AF54DD">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Style w:val="11"/>
          <w:rFonts w:hint="eastAsia" w:ascii="仿宋_GB2312" w:cs="Arial"/>
          <w:szCs w:val="32"/>
          <w:lang w:eastAsia="zh-CN"/>
        </w:rPr>
      </w:pPr>
    </w:p>
    <w:p w14:paraId="1465270B">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Style w:val="10"/>
          <w:rFonts w:hint="eastAsia" w:ascii="方正黑体_GBK" w:hAnsi="方正黑体_GBK" w:eastAsia="方正黑体_GBK" w:cs="方正黑体_GBK"/>
          <w:bCs/>
          <w:color w:val="000000"/>
          <w:szCs w:val="32"/>
          <w:lang w:eastAsia="zh-CN"/>
        </w:rPr>
      </w:pPr>
      <w:r>
        <w:rPr>
          <w:rStyle w:val="10"/>
          <w:rFonts w:hint="eastAsia" w:ascii="方正黑体_GBK" w:hAnsi="方正黑体_GBK" w:eastAsia="方正黑体_GBK" w:cs="方正黑体_GBK"/>
          <w:bCs/>
          <w:color w:val="000000"/>
          <w:szCs w:val="32"/>
          <w:lang w:eastAsia="zh-CN"/>
        </w:rPr>
        <w:t>一、</w:t>
      </w:r>
      <w:r>
        <w:rPr>
          <w:rFonts w:hint="eastAsia" w:ascii="方正黑体_GBK" w:hAnsi="方正黑体_GBK" w:eastAsia="方正黑体_GBK" w:cs="方正黑体_GBK"/>
          <w:bCs/>
          <w:color w:val="000000"/>
          <w:szCs w:val="32"/>
          <w:lang w:eastAsia="zh-CN"/>
        </w:rPr>
        <w:t>自主申报要求</w:t>
      </w:r>
    </w:p>
    <w:p w14:paraId="70783066">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cs="Arial"/>
          <w:szCs w:val="32"/>
        </w:rPr>
      </w:pPr>
      <w:r>
        <w:rPr>
          <w:rFonts w:hint="default" w:ascii="仿宋_GB2312" w:cs="Arial"/>
          <w:szCs w:val="32"/>
        </w:rPr>
        <w:t>深圳市科技创新</w:t>
      </w:r>
      <w:r>
        <w:rPr>
          <w:rFonts w:hint="eastAsia" w:ascii="仿宋_GB2312" w:cs="Arial"/>
          <w:szCs w:val="32"/>
          <w:lang w:eastAsia="zh-CN"/>
        </w:rPr>
        <w:t>局</w:t>
      </w:r>
      <w:r>
        <w:rPr>
          <w:rFonts w:hint="eastAsia" w:ascii="仿宋_GB2312" w:cs="Arial"/>
          <w:szCs w:val="32"/>
        </w:rPr>
        <w:t>从未委托任何单位或个人为项目</w:t>
      </w:r>
      <w:r>
        <w:rPr>
          <w:rFonts w:hint="eastAsia" w:ascii="仿宋_GB2312" w:cs="Arial"/>
          <w:szCs w:val="32"/>
          <w:lang w:eastAsia="zh-CN"/>
        </w:rPr>
        <w:t>申请单位</w:t>
      </w:r>
      <w:r>
        <w:rPr>
          <w:rFonts w:hint="eastAsia" w:ascii="仿宋_GB2312" w:cs="Arial"/>
          <w:szCs w:val="32"/>
        </w:rPr>
        <w:t>代理资金申报事宜，申请单位必须自主申报</w:t>
      </w:r>
      <w:r>
        <w:rPr>
          <w:rFonts w:hint="eastAsia" w:ascii="仿宋_GB2312" w:cs="Arial"/>
          <w:szCs w:val="32"/>
          <w:lang w:eastAsia="zh-CN"/>
        </w:rPr>
        <w:t>，</w:t>
      </w:r>
      <w:r>
        <w:rPr>
          <w:rFonts w:hint="eastAsia" w:ascii="仿宋_GB2312" w:cs="Arial"/>
          <w:szCs w:val="32"/>
          <w:lang w:val="en-US" w:eastAsia="zh-CN"/>
        </w:rPr>
        <w:t>在市科技业务系统提交申请资料的人员，原则上应为</w:t>
      </w:r>
      <w:r>
        <w:rPr>
          <w:rFonts w:hint="eastAsia"/>
          <w:color w:val="000000"/>
          <w:lang w:eastAsia="zh-CN"/>
        </w:rPr>
        <w:t>项目负责人</w:t>
      </w:r>
      <w:r>
        <w:rPr>
          <w:rFonts w:hint="eastAsia" w:ascii="仿宋_GB2312" w:cs="Arial"/>
          <w:szCs w:val="32"/>
        </w:rPr>
        <w:t>。凡是购买、委托代写</w:t>
      </w:r>
      <w:r>
        <w:rPr>
          <w:rFonts w:hint="eastAsia" w:ascii="仿宋_GB2312" w:cs="Arial"/>
          <w:szCs w:val="32"/>
          <w:lang w:val="en-US" w:eastAsia="zh-CN"/>
        </w:rPr>
        <w:t>代填</w:t>
      </w:r>
      <w:r>
        <w:rPr>
          <w:rFonts w:hint="eastAsia" w:ascii="仿宋_GB2312" w:cs="Arial"/>
          <w:szCs w:val="32"/>
        </w:rPr>
        <w:t>项目申请书的，</w:t>
      </w:r>
      <w:r>
        <w:rPr>
          <w:rFonts w:hint="eastAsia" w:ascii="仿宋_GB2312" w:cs="Arial"/>
          <w:szCs w:val="32"/>
          <w:lang w:val="en-US" w:eastAsia="zh-CN"/>
        </w:rPr>
        <w:t>购买委托中介服务的，</w:t>
      </w:r>
      <w:r>
        <w:rPr>
          <w:rFonts w:hint="eastAsia" w:ascii="仿宋_GB2312" w:cs="Arial"/>
          <w:szCs w:val="32"/>
        </w:rPr>
        <w:t>或是提供虚假材料的，一经发现并查实，即为</w:t>
      </w:r>
      <w:r>
        <w:rPr>
          <w:rFonts w:hint="eastAsia" w:ascii="仿宋_GB2312" w:cs="Arial"/>
          <w:szCs w:val="32"/>
          <w:lang w:val="en-US" w:eastAsia="zh-CN"/>
        </w:rPr>
        <w:t>违反科研诚信承诺</w:t>
      </w:r>
      <w:r>
        <w:rPr>
          <w:rFonts w:hint="eastAsia" w:ascii="仿宋_GB2312" w:cs="Arial"/>
          <w:szCs w:val="32"/>
        </w:rPr>
        <w:t>，一律不予受理、取消申请资格或撤销立项项目，并按规定严肃处理。</w:t>
      </w:r>
      <w:r>
        <w:rPr>
          <w:rFonts w:hint="default" w:ascii="仿宋_GB2312" w:cs="Arial"/>
          <w:szCs w:val="32"/>
        </w:rPr>
        <w:t>深圳市科技创新</w:t>
      </w:r>
      <w:r>
        <w:rPr>
          <w:rFonts w:hint="eastAsia" w:ascii="仿宋_GB2312" w:cs="Arial"/>
          <w:szCs w:val="32"/>
          <w:lang w:eastAsia="zh-CN"/>
        </w:rPr>
        <w:t>局</w:t>
      </w:r>
      <w:r>
        <w:rPr>
          <w:rFonts w:hint="eastAsia" w:ascii="仿宋_GB2312" w:cs="Arial"/>
          <w:color w:val="000000"/>
          <w:szCs w:val="32"/>
        </w:rPr>
        <w:t>将严格按照有关标准和程序受理，不收取任何费用。如有任何中介机构和个人假借</w:t>
      </w:r>
      <w:r>
        <w:rPr>
          <w:rFonts w:hint="eastAsia" w:ascii="仿宋_GB2312" w:cs="Arial"/>
          <w:color w:val="000000"/>
          <w:szCs w:val="32"/>
          <w:lang w:eastAsia="zh-CN"/>
        </w:rPr>
        <w:t>深圳市科技创新局</w:t>
      </w:r>
      <w:r>
        <w:rPr>
          <w:rFonts w:hint="eastAsia" w:ascii="仿宋_GB2312" w:cs="Arial"/>
          <w:color w:val="000000"/>
          <w:szCs w:val="32"/>
        </w:rPr>
        <w:t>领导和工作人员名义向</w:t>
      </w:r>
      <w:r>
        <w:rPr>
          <w:rFonts w:hint="eastAsia" w:ascii="仿宋_GB2312" w:cs="Arial"/>
          <w:color w:val="000000"/>
          <w:szCs w:val="32"/>
          <w:lang w:eastAsia="zh-CN"/>
        </w:rPr>
        <w:t>申请单位</w:t>
      </w:r>
      <w:r>
        <w:rPr>
          <w:rFonts w:hint="eastAsia" w:ascii="仿宋_GB2312" w:cs="Arial"/>
          <w:color w:val="000000"/>
          <w:szCs w:val="32"/>
        </w:rPr>
        <w:t>收取费用的，请知情者</w:t>
      </w:r>
      <w:r>
        <w:rPr>
          <w:rFonts w:hint="eastAsia" w:ascii="仿宋_GB2312" w:cs="Arial"/>
          <w:color w:val="000000"/>
          <w:szCs w:val="32"/>
          <w:lang w:eastAsia="zh-CN"/>
        </w:rPr>
        <w:t>将书面材料投递至</w:t>
      </w:r>
      <w:r>
        <w:rPr>
          <w:rFonts w:hint="eastAsia" w:ascii="仿宋_GB2312" w:cs="Arial"/>
          <w:color w:val="000000"/>
          <w:szCs w:val="32"/>
          <w:lang w:val="en-US" w:eastAsia="zh-CN"/>
        </w:rPr>
        <w:t>complain@sticmail.sz.gov.cn，并</w:t>
      </w:r>
      <w:r>
        <w:rPr>
          <w:rFonts w:hint="eastAsia" w:ascii="仿宋_GB2312" w:cs="Arial"/>
          <w:color w:val="000000"/>
          <w:szCs w:val="32"/>
        </w:rPr>
        <w:t>向</w:t>
      </w:r>
      <w:r>
        <w:rPr>
          <w:rFonts w:hint="default" w:ascii="仿宋_GB2312" w:cs="Arial"/>
          <w:szCs w:val="32"/>
        </w:rPr>
        <w:t>深圳市科技创新</w:t>
      </w:r>
      <w:r>
        <w:rPr>
          <w:rFonts w:hint="eastAsia" w:ascii="仿宋_GB2312" w:cs="Arial"/>
          <w:szCs w:val="32"/>
          <w:lang w:eastAsia="zh-CN"/>
        </w:rPr>
        <w:t>局</w:t>
      </w:r>
      <w:r>
        <w:rPr>
          <w:rFonts w:hint="eastAsia" w:ascii="仿宋_GB2312" w:cs="Arial"/>
          <w:szCs w:val="32"/>
        </w:rPr>
        <w:t>举报。</w:t>
      </w:r>
    </w:p>
    <w:p w14:paraId="4FF167EF">
      <w:pPr>
        <w:keepNext w:val="0"/>
        <w:keepLines w:val="0"/>
        <w:pageBreakBefore w:val="0"/>
        <w:numPr>
          <w:ilvl w:val="0"/>
          <w:numId w:val="1"/>
        </w:numPr>
        <w:shd w:val="clear" w:color="auto" w:fill="auto"/>
        <w:kinsoku/>
        <w:wordWrap/>
        <w:overflowPunct/>
        <w:topLinePunct w:val="0"/>
        <w:autoSpaceDE/>
        <w:autoSpaceDN/>
        <w:bidi w:val="0"/>
        <w:adjustRightInd/>
        <w:snapToGrid/>
        <w:spacing w:line="560" w:lineRule="exact"/>
        <w:ind w:firstLine="594" w:firstLineChars="200"/>
        <w:textAlignment w:val="auto"/>
        <w:outlineLvl w:val="3"/>
        <w:rPr>
          <w:rFonts w:hint="eastAsia" w:ascii="方正黑体_GBK" w:hAnsi="方正黑体_GBK" w:eastAsia="方正黑体_GBK" w:cs="方正黑体_GBK"/>
          <w:bCs/>
          <w:color w:val="000000"/>
          <w:szCs w:val="32"/>
          <w:lang w:eastAsia="zh-CN"/>
        </w:rPr>
      </w:pPr>
      <w:r>
        <w:rPr>
          <w:rFonts w:hint="eastAsia" w:ascii="方正黑体_GBK" w:hAnsi="方正黑体_GBK" w:eastAsia="方正黑体_GBK" w:cs="方正黑体_GBK"/>
          <w:bCs/>
          <w:color w:val="000000"/>
          <w:szCs w:val="32"/>
          <w:lang w:eastAsia="zh-CN"/>
        </w:rPr>
        <w:t>审计报告要求</w:t>
      </w:r>
    </w:p>
    <w:p w14:paraId="24D965C4">
      <w:pPr>
        <w:keepNext w:val="0"/>
        <w:keepLines w:val="0"/>
        <w:pageBreakBefore w:val="0"/>
        <w:shd w:val="clear" w:color="auto" w:fill="auto"/>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cs="Arial"/>
          <w:szCs w:val="32"/>
        </w:rPr>
      </w:pPr>
      <w:r>
        <w:rPr>
          <w:rFonts w:hint="eastAsia" w:ascii="仿宋_GB2312" w:cs="Arial"/>
          <w:szCs w:val="32"/>
        </w:rPr>
        <w:t>项目</w:t>
      </w:r>
      <w:r>
        <w:rPr>
          <w:rFonts w:hint="eastAsia" w:ascii="仿宋_GB2312" w:cs="Arial"/>
          <w:szCs w:val="32"/>
          <w:lang w:eastAsia="zh-CN"/>
        </w:rPr>
        <w:t>申请单位</w:t>
      </w:r>
      <w:r>
        <w:rPr>
          <w:rFonts w:hint="eastAsia" w:ascii="仿宋_GB2312" w:cs="Arial"/>
          <w:szCs w:val="32"/>
        </w:rPr>
        <w:t>需提交审计报告的，应当按照《深圳市科技计划项目管理办法》等规定，提供经注册会计师行业统一监管平台备案的含有二维验证码的审计报告。项目</w:t>
      </w:r>
      <w:r>
        <w:rPr>
          <w:rFonts w:hint="eastAsia" w:ascii="仿宋_GB2312" w:cs="Arial"/>
          <w:szCs w:val="32"/>
          <w:lang w:eastAsia="zh-CN"/>
        </w:rPr>
        <w:t>申请单位</w:t>
      </w:r>
      <w:r>
        <w:rPr>
          <w:rFonts w:hint="eastAsia" w:ascii="仿宋_GB2312" w:cs="Arial"/>
          <w:szCs w:val="32"/>
        </w:rPr>
        <w:t>提供无二维验证码（未备案）或属于虚假二维验证码（未备案）的审计报告，</w:t>
      </w:r>
      <w:r>
        <w:rPr>
          <w:rFonts w:hint="default" w:ascii="仿宋_GB2312" w:cs="Arial"/>
          <w:szCs w:val="32"/>
        </w:rPr>
        <w:t>深圳市科技创新</w:t>
      </w:r>
      <w:r>
        <w:rPr>
          <w:rFonts w:hint="eastAsia" w:ascii="仿宋_GB2312" w:cs="Arial"/>
          <w:szCs w:val="32"/>
          <w:lang w:eastAsia="zh-CN"/>
        </w:rPr>
        <w:t>局</w:t>
      </w:r>
      <w:r>
        <w:rPr>
          <w:rFonts w:hint="eastAsia" w:ascii="仿宋_GB2312" w:cs="Arial"/>
          <w:szCs w:val="32"/>
        </w:rPr>
        <w:t>不予采用。相关审计报告经核查认定属于虚假材料的，</w:t>
      </w:r>
      <w:r>
        <w:rPr>
          <w:rFonts w:hint="default" w:ascii="仿宋_GB2312" w:cs="Arial"/>
          <w:szCs w:val="32"/>
          <w:lang w:val="en-US"/>
        </w:rPr>
        <w:t>深圳市科技创新局依法依规对项目承担单位、项目负责人等责任主体予以失信违规惩戒，情节严重的，按程序记入科研诚信严重失信行为数据库</w:t>
      </w:r>
      <w:r>
        <w:rPr>
          <w:rFonts w:hint="eastAsia" w:ascii="仿宋_GB2312" w:cs="Arial"/>
          <w:szCs w:val="32"/>
          <w:lang w:val="en-US" w:eastAsia="zh-CN"/>
        </w:rPr>
        <w:t>，在</w:t>
      </w:r>
      <w:r>
        <w:rPr>
          <w:rFonts w:hint="default" w:ascii="仿宋_GB2312" w:cs="Arial"/>
          <w:szCs w:val="32"/>
          <w:lang w:val="en-US"/>
        </w:rPr>
        <w:t>一定期限依法依规限制申请财政性资金项目。对出具虚假不实审计报告的第三方服务机构</w:t>
      </w:r>
      <w:r>
        <w:rPr>
          <w:rFonts w:hint="eastAsia" w:ascii="仿宋_GB2312" w:cs="Arial"/>
          <w:szCs w:val="32"/>
          <w:lang w:val="en-US" w:eastAsia="zh-CN"/>
        </w:rPr>
        <w:t>，由</w:t>
      </w:r>
      <w:r>
        <w:rPr>
          <w:rFonts w:hint="default" w:ascii="仿宋_GB2312" w:cs="Arial"/>
          <w:szCs w:val="32"/>
          <w:lang w:val="en-US"/>
        </w:rPr>
        <w:t>深圳市科技创新</w:t>
      </w:r>
      <w:r>
        <w:rPr>
          <w:rFonts w:hint="eastAsia" w:ascii="仿宋_GB2312" w:cs="Arial"/>
          <w:szCs w:val="32"/>
          <w:lang w:val="en-US" w:eastAsia="zh-CN"/>
        </w:rPr>
        <w:t>局在</w:t>
      </w:r>
      <w:r>
        <w:rPr>
          <w:rFonts w:hint="default" w:ascii="仿宋_GB2312" w:cs="Arial"/>
          <w:szCs w:val="32"/>
          <w:lang w:val="en-US"/>
        </w:rPr>
        <w:t>一定期限依法依规停止服务机构及其责任人员参与深圳市科技创新局负责的财政性资金项目的咨询、审计等服务，并按规定抄送市财政局。</w:t>
      </w:r>
    </w:p>
    <w:p w14:paraId="0FCB1911">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方正黑体_GBK" w:hAnsi="方正黑体_GBK" w:eastAsia="方正黑体_GBK" w:cs="方正黑体_GBK"/>
          <w:bCs/>
          <w:color w:val="000000"/>
          <w:szCs w:val="32"/>
          <w:lang w:eastAsia="zh-CN"/>
        </w:rPr>
      </w:pPr>
      <w:r>
        <w:rPr>
          <w:rFonts w:hint="eastAsia" w:ascii="方正黑体_GBK" w:hAnsi="方正黑体_GBK" w:eastAsia="方正黑体_GBK" w:cs="方正黑体_GBK"/>
          <w:bCs/>
          <w:color w:val="000000"/>
          <w:szCs w:val="32"/>
          <w:lang w:eastAsia="zh-CN"/>
        </w:rPr>
        <w:t>三、项目实施要求</w:t>
      </w:r>
    </w:p>
    <w:p w14:paraId="4DB51F7A">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cs="Arial"/>
          <w:szCs w:val="32"/>
          <w:lang w:val="en-US"/>
        </w:rPr>
      </w:pPr>
      <w:r>
        <w:rPr>
          <w:rFonts w:hint="eastAsia" w:ascii="仿宋_GB2312" w:cs="Arial"/>
          <w:szCs w:val="32"/>
        </w:rPr>
        <w:t>项目</w:t>
      </w:r>
      <w:r>
        <w:rPr>
          <w:rFonts w:hint="default" w:ascii="仿宋_GB2312" w:cs="Arial"/>
          <w:szCs w:val="32"/>
        </w:rPr>
        <w:t>申请单位</w:t>
      </w:r>
      <w:r>
        <w:rPr>
          <w:rFonts w:hint="eastAsia" w:ascii="仿宋_GB2312" w:cs="Arial"/>
          <w:szCs w:val="32"/>
        </w:rPr>
        <w:t>一经立项，即对项目执行全过程负有主体责任。有义务接受</w:t>
      </w:r>
      <w:r>
        <w:rPr>
          <w:rFonts w:hint="default" w:ascii="仿宋_GB2312" w:cs="Arial"/>
          <w:szCs w:val="32"/>
          <w:lang w:val="en-US"/>
        </w:rPr>
        <w:t>深圳市科技创新局</w:t>
      </w:r>
      <w:r>
        <w:rPr>
          <w:rFonts w:hint="eastAsia" w:ascii="仿宋_GB2312" w:cs="Arial"/>
          <w:szCs w:val="32"/>
        </w:rPr>
        <w:t>监督，配合</w:t>
      </w:r>
      <w:r>
        <w:rPr>
          <w:rFonts w:hint="default" w:ascii="仿宋_GB2312" w:cs="Arial"/>
          <w:szCs w:val="32"/>
          <w:lang w:val="en-US"/>
        </w:rPr>
        <w:t>深圳市科技创新局</w:t>
      </w:r>
      <w:r>
        <w:rPr>
          <w:rFonts w:hint="eastAsia" w:ascii="仿宋_GB2312" w:cs="Arial"/>
          <w:szCs w:val="32"/>
        </w:rPr>
        <w:t>完成相关检查和抽查。</w:t>
      </w:r>
      <w:r>
        <w:rPr>
          <w:rFonts w:hint="eastAsia" w:ascii="仿宋_GB2312" w:cs="Arial"/>
          <w:szCs w:val="32"/>
          <w:lang w:eastAsia="zh-CN"/>
        </w:rPr>
        <w:t>事前资助的项目，</w:t>
      </w:r>
      <w:r>
        <w:rPr>
          <w:rFonts w:hint="eastAsia" w:ascii="仿宋_GB2312" w:cs="Arial"/>
          <w:szCs w:val="32"/>
        </w:rPr>
        <w:t>有义务按合同书约定开展研发活动，完成约定目标，并于合同书规定的实施期限届满后6个月内提交项目验收申请</w:t>
      </w:r>
      <w:r>
        <w:rPr>
          <w:rFonts w:hint="eastAsia" w:ascii="仿宋_GB2312" w:cs="Arial"/>
          <w:szCs w:val="32"/>
          <w:lang w:eastAsia="zh-CN"/>
        </w:rPr>
        <w:t>。</w:t>
      </w:r>
      <w:r>
        <w:rPr>
          <w:rFonts w:hint="eastAsia" w:ascii="仿宋_GB2312" w:cs="Arial"/>
          <w:szCs w:val="32"/>
        </w:rPr>
        <w:t>不履行上述义务的，</w:t>
      </w:r>
      <w:r>
        <w:rPr>
          <w:rFonts w:hint="default" w:ascii="仿宋_GB2312" w:cs="Arial"/>
          <w:szCs w:val="32"/>
          <w:lang w:val="en-US"/>
        </w:rPr>
        <w:t>深圳市科技创新局</w:t>
      </w:r>
      <w:r>
        <w:rPr>
          <w:rFonts w:hint="default" w:ascii="仿宋_GB2312" w:hAnsi="Calibri" w:eastAsia="仿宋_GB2312" w:cs="Arial"/>
          <w:b w:val="0"/>
          <w:bCs w:val="0"/>
          <w:i w:val="0"/>
          <w:iCs w:val="0"/>
          <w:color w:val="auto"/>
          <w:kern w:val="2"/>
          <w:sz w:val="32"/>
          <w:szCs w:val="32"/>
          <w:highlight w:val="none"/>
          <w:vertAlign w:val="baseline"/>
          <w:lang w:val="en-US" w:eastAsia="zh-CN" w:bidi="ar-SA"/>
        </w:rPr>
        <w:t>依法依规对项目承担单位、项目负责人等责任主体予以失信违规惩戒，情节严重的，按程序记入科研诚信严重失信行为数据库</w:t>
      </w:r>
      <w:r>
        <w:rPr>
          <w:rFonts w:hint="eastAsia" w:ascii="仿宋_GB2312" w:cs="Arial"/>
          <w:b w:val="0"/>
          <w:bCs w:val="0"/>
          <w:i w:val="0"/>
          <w:iCs w:val="0"/>
          <w:color w:val="auto"/>
          <w:kern w:val="2"/>
          <w:sz w:val="32"/>
          <w:szCs w:val="32"/>
          <w:highlight w:val="none"/>
          <w:vertAlign w:val="baseline"/>
          <w:lang w:val="en-US" w:eastAsia="zh-CN" w:bidi="ar-SA"/>
        </w:rPr>
        <w:t>，在</w:t>
      </w:r>
      <w:r>
        <w:rPr>
          <w:rFonts w:hint="default" w:ascii="仿宋_GB2312" w:cs="Arial"/>
          <w:szCs w:val="32"/>
          <w:lang w:val="en-US"/>
        </w:rPr>
        <w:t>一定期限依法依规限制申请财政性资金项目。</w:t>
      </w:r>
    </w:p>
    <w:p w14:paraId="31677ECC">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方正黑体_GBK" w:hAnsi="方正黑体_GBK" w:eastAsia="方正黑体_GBK" w:cs="方正黑体_GBK"/>
          <w:bCs/>
          <w:color w:val="000000"/>
          <w:szCs w:val="32"/>
          <w:lang w:val="en-US" w:eastAsia="zh-CN"/>
        </w:rPr>
      </w:pPr>
      <w:r>
        <w:rPr>
          <w:rFonts w:hint="eastAsia" w:ascii="方正黑体_GBK" w:hAnsi="方正黑体_GBK" w:eastAsia="方正黑体_GBK" w:cs="方正黑体_GBK"/>
          <w:bCs/>
          <w:color w:val="000000"/>
          <w:szCs w:val="32"/>
          <w:lang w:val="en-US" w:eastAsia="zh-CN"/>
        </w:rPr>
        <w:t>四、设备共享要求</w:t>
      </w:r>
    </w:p>
    <w:p w14:paraId="7C341BDE">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lang w:eastAsia="zh-CN"/>
        </w:rPr>
      </w:pPr>
      <w:r>
        <w:rPr>
          <w:rFonts w:hint="eastAsia" w:ascii="仿宋_GB2312" w:cs="Arial"/>
          <w:szCs w:val="32"/>
          <w:lang w:val="en-US" w:eastAsia="zh-CN"/>
        </w:rPr>
        <w:t>项目</w:t>
      </w:r>
      <w:r>
        <w:rPr>
          <w:rFonts w:hint="default" w:ascii="仿宋_GB2312" w:cs="Arial"/>
          <w:szCs w:val="32"/>
          <w:lang w:val="en-US"/>
        </w:rPr>
        <w:t>申请单位利用项目资金购置单台（套）50万元人民币及以上，用于科学研究和技术开发活动的科学仪器，应当按照《深圳市大型科研仪器购置评议实施细则》规定进行查重、评议</w:t>
      </w:r>
      <w:r>
        <w:rPr>
          <w:rFonts w:hint="eastAsia" w:ascii="仿宋_GB2312" w:cs="Arial"/>
          <w:szCs w:val="32"/>
          <w:lang w:val="en-US" w:eastAsia="zh-CN"/>
        </w:rPr>
        <w:t>，并</w:t>
      </w:r>
      <w:r>
        <w:rPr>
          <w:rFonts w:hint="default" w:ascii="仿宋_GB2312" w:cs="Arial"/>
          <w:szCs w:val="32"/>
          <w:lang w:val="en-US"/>
        </w:rPr>
        <w:t>提交相应的科研仪器购置评议报告，并在深圳市重大科技基础设施和大型科研仪器共享平台进行开放共享，涉及国家安全等不宜公开的除外。同时，应当按照《深圳市大型科研仪器开放共享服务考核评价与资助实施细则》参与年度开放共享服务考核。</w:t>
      </w:r>
    </w:p>
    <w:p w14:paraId="1CBE3FF9">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eastAsia="仿宋_GB2312" w:cs="Arial"/>
          <w:szCs w:val="32"/>
          <w:lang w:val="en-US" w:eastAsia="zh-CN"/>
        </w:rPr>
      </w:pPr>
    </w:p>
    <w:sectPr>
      <w:footerReference r:id="rId3" w:type="default"/>
      <w:pgSz w:w="11906" w:h="16838"/>
      <w:pgMar w:top="2098" w:right="1474" w:bottom="1984" w:left="1587" w:header="851" w:footer="992" w:gutter="0"/>
      <w:pgNumType w:fmt="numberInDash"/>
      <w:cols w:space="720" w:num="1"/>
      <w:docGrid w:type="linesAndChars" w:linePitch="634" w:charSpace="-47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F63816E-2C41-4153-84D0-077A255A6792}"/>
  </w:font>
  <w:font w:name="黑体">
    <w:panose1 w:val="02010609060101010101"/>
    <w:charset w:val="86"/>
    <w:family w:val="auto"/>
    <w:pitch w:val="default"/>
    <w:sig w:usb0="800002BF" w:usb1="38CF7CFA" w:usb2="00000016" w:usb3="00000000" w:csb0="00040001" w:csb1="00000000"/>
    <w:embedRegular r:id="rId2" w:fontKey="{037CE472-92EE-4B42-8ED8-AB8F29F51C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C15A195-69E6-42E5-80B4-8ADCCC7B1382}"/>
  </w:font>
  <w:font w:name="仿宋_GB2312">
    <w:panose1 w:val="02010609030101010101"/>
    <w:charset w:val="86"/>
    <w:family w:val="modern"/>
    <w:pitch w:val="default"/>
    <w:sig w:usb0="00000001" w:usb1="080E0000" w:usb2="00000000" w:usb3="00000000" w:csb0="00040000" w:csb1="00000000"/>
    <w:embedRegular r:id="rId4" w:fontKey="{1551C565-0D92-434B-B9E9-C092EBA5E257}"/>
  </w:font>
  <w:font w:name="方正楷体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embedRegular r:id="rId5" w:fontKey="{612E8587-D7FA-4C5C-A84D-1139E84565C8}"/>
  </w:font>
  <w:font w:name="华文中宋">
    <w:panose1 w:val="02010600040101010101"/>
    <w:charset w:val="86"/>
    <w:family w:val="auto"/>
    <w:pitch w:val="default"/>
    <w:sig w:usb0="00000287" w:usb1="080F0000" w:usb2="00000000" w:usb3="00000000" w:csb0="0004009F" w:csb1="DFD70000"/>
    <w:embedRegular r:id="rId6" w:fontKey="{A87D3E74-29A7-4353-9C78-CEBAB9BAB4BE}"/>
  </w:font>
  <w:font w:name="楷体_GB2312">
    <w:panose1 w:val="02010609030101010101"/>
    <w:charset w:val="86"/>
    <w:family w:val="auto"/>
    <w:pitch w:val="default"/>
    <w:sig w:usb0="00000001" w:usb1="080E0000" w:usb2="00000000" w:usb3="00000000" w:csb0="00040000" w:csb1="00000000"/>
    <w:embedRegular r:id="rId7" w:fontKey="{71B42F91-4F64-4FCC-AE18-8D45279CDD05}"/>
  </w:font>
  <w:font w:name="仿宋">
    <w:panose1 w:val="02010609060101010101"/>
    <w:charset w:val="86"/>
    <w:family w:val="modern"/>
    <w:pitch w:val="default"/>
    <w:sig w:usb0="800002BF" w:usb1="38CF7CFA" w:usb2="00000016" w:usb3="00000000" w:csb0="00040001" w:csb1="00000000"/>
    <w:embedRegular r:id="rId8" w:fontKey="{C187DD51-794A-4241-B5A8-80E40C3B1903}"/>
  </w:font>
  <w:font w:name="方正黑体_GBK">
    <w:panose1 w:val="02010600010101010101"/>
    <w:charset w:val="86"/>
    <w:family w:val="auto"/>
    <w:pitch w:val="default"/>
    <w:sig w:usb0="00000001" w:usb1="080E0000" w:usb2="00000000" w:usb3="00000000" w:csb0="00040000" w:csb1="00000000"/>
    <w:embedRegular r:id="rId9" w:fontKey="{67BE2F9E-498F-4022-9F6B-6BECA6A4A20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410CE">
    <w:pPr>
      <w:pStyle w:val="6"/>
      <w:jc w:val="center"/>
      <w:rPr>
        <w:rFonts w:ascii="宋体" w:hAnsi="宋体" w:eastAsia="宋体"/>
      </w:rPr>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F9CEBB4">
                          <w:pPr>
                            <w:pStyle w:val="6"/>
                            <w:jc w:val="center"/>
                            <w:rPr>
                              <w:rFonts w:ascii="宋体" w:hAnsi="宋体" w:eastAsia="宋体"/>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p w14:paraId="5E4B231C">
                          <w:pPr>
                            <w:rPr>
                              <w:rFonts w:ascii="宋体" w:hAnsi="宋体" w:eastAsia="宋体"/>
                            </w:rPr>
                          </w:pP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0F9CEBB4">
                    <w:pPr>
                      <w:pStyle w:val="6"/>
                      <w:jc w:val="center"/>
                      <w:rPr>
                        <w:rFonts w:ascii="宋体" w:hAnsi="宋体" w:eastAsia="宋体"/>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p w14:paraId="5E4B231C">
                    <w:pPr>
                      <w:rPr>
                        <w:rFonts w:ascii="宋体" w:hAnsi="宋体" w:eastAsia="宋体"/>
                      </w:rPr>
                    </w:pPr>
                  </w:p>
                </w:txbxContent>
              </v:textbox>
            </v:rect>
          </w:pict>
        </mc:Fallback>
      </mc:AlternateContent>
    </w:r>
  </w:p>
  <w:p w14:paraId="50B25EC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68853A"/>
    <w:multiLevelType w:val="singleLevel"/>
    <w:tmpl w:val="5268853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7900"/>
    <w:rsid w:val="0105402F"/>
    <w:rsid w:val="01CA216C"/>
    <w:rsid w:val="01FA18E4"/>
    <w:rsid w:val="02160280"/>
    <w:rsid w:val="03773C2D"/>
    <w:rsid w:val="056A6870"/>
    <w:rsid w:val="07312E0C"/>
    <w:rsid w:val="07834F0B"/>
    <w:rsid w:val="09546D0F"/>
    <w:rsid w:val="09581E0B"/>
    <w:rsid w:val="09AB55EB"/>
    <w:rsid w:val="0D801832"/>
    <w:rsid w:val="0E1C58AF"/>
    <w:rsid w:val="0E8A6F0A"/>
    <w:rsid w:val="103B1A19"/>
    <w:rsid w:val="10B5749B"/>
    <w:rsid w:val="117C07B5"/>
    <w:rsid w:val="134D6DE8"/>
    <w:rsid w:val="137974FF"/>
    <w:rsid w:val="17DC2D10"/>
    <w:rsid w:val="17DFC4FC"/>
    <w:rsid w:val="18A8489A"/>
    <w:rsid w:val="19185113"/>
    <w:rsid w:val="19544C88"/>
    <w:rsid w:val="195D1D94"/>
    <w:rsid w:val="1B3A0E95"/>
    <w:rsid w:val="1C2D33D0"/>
    <w:rsid w:val="1E161E6D"/>
    <w:rsid w:val="1E181AED"/>
    <w:rsid w:val="1F6FBBF6"/>
    <w:rsid w:val="21660C25"/>
    <w:rsid w:val="22AA3648"/>
    <w:rsid w:val="26153272"/>
    <w:rsid w:val="26367EC3"/>
    <w:rsid w:val="26FF1ADF"/>
    <w:rsid w:val="27264C48"/>
    <w:rsid w:val="2A6C0BF7"/>
    <w:rsid w:val="2BB3F461"/>
    <w:rsid w:val="2BB9117F"/>
    <w:rsid w:val="2DCAF9C1"/>
    <w:rsid w:val="2DD74924"/>
    <w:rsid w:val="2E93939C"/>
    <w:rsid w:val="2FAB6C43"/>
    <w:rsid w:val="2FCDB8CE"/>
    <w:rsid w:val="2FF11F73"/>
    <w:rsid w:val="316209F7"/>
    <w:rsid w:val="33BEFF89"/>
    <w:rsid w:val="33FFDCC1"/>
    <w:rsid w:val="357715B9"/>
    <w:rsid w:val="361971D0"/>
    <w:rsid w:val="365D68CD"/>
    <w:rsid w:val="36AF4EB1"/>
    <w:rsid w:val="37555957"/>
    <w:rsid w:val="38BF03A8"/>
    <w:rsid w:val="39DE7B8C"/>
    <w:rsid w:val="39E97DA8"/>
    <w:rsid w:val="39FF0ECB"/>
    <w:rsid w:val="3ACD9056"/>
    <w:rsid w:val="3B9F2884"/>
    <w:rsid w:val="3BF86C31"/>
    <w:rsid w:val="3CCF3BB7"/>
    <w:rsid w:val="3CD9622B"/>
    <w:rsid w:val="3CFFE672"/>
    <w:rsid w:val="3E66EBC2"/>
    <w:rsid w:val="3E7F5906"/>
    <w:rsid w:val="3F09021A"/>
    <w:rsid w:val="3F1D5D58"/>
    <w:rsid w:val="3F1FDED8"/>
    <w:rsid w:val="3F6E0A31"/>
    <w:rsid w:val="3F6F93A2"/>
    <w:rsid w:val="3F7C8D55"/>
    <w:rsid w:val="3F8EC086"/>
    <w:rsid w:val="3FD507A6"/>
    <w:rsid w:val="3FFF0829"/>
    <w:rsid w:val="41F2209F"/>
    <w:rsid w:val="42850DC0"/>
    <w:rsid w:val="434940F1"/>
    <w:rsid w:val="44554A8A"/>
    <w:rsid w:val="4493621D"/>
    <w:rsid w:val="44D35CCE"/>
    <w:rsid w:val="45DFEBBA"/>
    <w:rsid w:val="474C78E0"/>
    <w:rsid w:val="47D9312E"/>
    <w:rsid w:val="47DC535D"/>
    <w:rsid w:val="48D30259"/>
    <w:rsid w:val="49355AAE"/>
    <w:rsid w:val="4A153397"/>
    <w:rsid w:val="4ACE5F68"/>
    <w:rsid w:val="4BA05F31"/>
    <w:rsid w:val="4F3E558F"/>
    <w:rsid w:val="4F768A87"/>
    <w:rsid w:val="4FA34B61"/>
    <w:rsid w:val="51425BDB"/>
    <w:rsid w:val="519D4DE4"/>
    <w:rsid w:val="52E33B5D"/>
    <w:rsid w:val="541E79BE"/>
    <w:rsid w:val="57DFEA68"/>
    <w:rsid w:val="58FC4EB1"/>
    <w:rsid w:val="59E52DD0"/>
    <w:rsid w:val="5A4E0AF5"/>
    <w:rsid w:val="5BBF716B"/>
    <w:rsid w:val="5D196D8F"/>
    <w:rsid w:val="5D57C90F"/>
    <w:rsid w:val="5DFF5150"/>
    <w:rsid w:val="5EADCDA6"/>
    <w:rsid w:val="5EB03839"/>
    <w:rsid w:val="5FAE9695"/>
    <w:rsid w:val="5FD339EE"/>
    <w:rsid w:val="5FDC0F3F"/>
    <w:rsid w:val="5FDF3E30"/>
    <w:rsid w:val="5FEAAB7B"/>
    <w:rsid w:val="5FEEE2FD"/>
    <w:rsid w:val="5FFF1B6C"/>
    <w:rsid w:val="5FFFE684"/>
    <w:rsid w:val="630E4191"/>
    <w:rsid w:val="648B2176"/>
    <w:rsid w:val="67EF70AD"/>
    <w:rsid w:val="697D6EE8"/>
    <w:rsid w:val="6A186779"/>
    <w:rsid w:val="6AF70EA1"/>
    <w:rsid w:val="6DEFE2A7"/>
    <w:rsid w:val="6EA0700B"/>
    <w:rsid w:val="6FA82C2B"/>
    <w:rsid w:val="6FFB1401"/>
    <w:rsid w:val="70AE4705"/>
    <w:rsid w:val="71B04E3B"/>
    <w:rsid w:val="729E789B"/>
    <w:rsid w:val="73E463B9"/>
    <w:rsid w:val="75DE3697"/>
    <w:rsid w:val="75FF3AC2"/>
    <w:rsid w:val="76F7729A"/>
    <w:rsid w:val="777FE0BB"/>
    <w:rsid w:val="77ED814E"/>
    <w:rsid w:val="77EF3181"/>
    <w:rsid w:val="77F7ACF5"/>
    <w:rsid w:val="77FF169C"/>
    <w:rsid w:val="79272A8A"/>
    <w:rsid w:val="79A657E5"/>
    <w:rsid w:val="79BA6B1D"/>
    <w:rsid w:val="79C7E5D8"/>
    <w:rsid w:val="7A5361EC"/>
    <w:rsid w:val="7AD72A35"/>
    <w:rsid w:val="7AF2BDB3"/>
    <w:rsid w:val="7AF79373"/>
    <w:rsid w:val="7B2F2E56"/>
    <w:rsid w:val="7B47509B"/>
    <w:rsid w:val="7B7EA1CC"/>
    <w:rsid w:val="7BBFB00C"/>
    <w:rsid w:val="7BE32BE1"/>
    <w:rsid w:val="7CBF50BB"/>
    <w:rsid w:val="7CEE64FA"/>
    <w:rsid w:val="7D3DF1D9"/>
    <w:rsid w:val="7D57594E"/>
    <w:rsid w:val="7D5FBCBA"/>
    <w:rsid w:val="7DFBBE07"/>
    <w:rsid w:val="7DFEC131"/>
    <w:rsid w:val="7DFF1BE8"/>
    <w:rsid w:val="7E49722E"/>
    <w:rsid w:val="7EF91981"/>
    <w:rsid w:val="7F0B75A6"/>
    <w:rsid w:val="7F2EC9C3"/>
    <w:rsid w:val="7F3D8E73"/>
    <w:rsid w:val="7F5F591D"/>
    <w:rsid w:val="7F7B7F83"/>
    <w:rsid w:val="7FAFC6B2"/>
    <w:rsid w:val="7FBE8C60"/>
    <w:rsid w:val="7FBFD390"/>
    <w:rsid w:val="7FEF9E01"/>
    <w:rsid w:val="7FF7C347"/>
    <w:rsid w:val="7FFE6F6E"/>
    <w:rsid w:val="7FFF0841"/>
    <w:rsid w:val="7FFF6310"/>
    <w:rsid w:val="7FFF80BE"/>
    <w:rsid w:val="91B48AA2"/>
    <w:rsid w:val="97E57027"/>
    <w:rsid w:val="A54E22EB"/>
    <w:rsid w:val="A7CF2D6A"/>
    <w:rsid w:val="AEFFD2B5"/>
    <w:rsid w:val="AF768DC1"/>
    <w:rsid w:val="B7B70B92"/>
    <w:rsid w:val="B95FF81A"/>
    <w:rsid w:val="BDFEBCB3"/>
    <w:rsid w:val="BFDF6BA8"/>
    <w:rsid w:val="CDFB8423"/>
    <w:rsid w:val="CFF76637"/>
    <w:rsid w:val="D07BCFC8"/>
    <w:rsid w:val="D4BB8C37"/>
    <w:rsid w:val="D5733531"/>
    <w:rsid w:val="D57EF21B"/>
    <w:rsid w:val="D5FF9F93"/>
    <w:rsid w:val="D6FF90D9"/>
    <w:rsid w:val="DDDF9755"/>
    <w:rsid w:val="DF96383B"/>
    <w:rsid w:val="DFD5F8E2"/>
    <w:rsid w:val="DFDE15F5"/>
    <w:rsid w:val="DFE4CAF0"/>
    <w:rsid w:val="DFED4FBB"/>
    <w:rsid w:val="E43D0F06"/>
    <w:rsid w:val="E7FB6B4D"/>
    <w:rsid w:val="EA3EBC6E"/>
    <w:rsid w:val="EBF7D42F"/>
    <w:rsid w:val="EDAA8E7D"/>
    <w:rsid w:val="EF744DF5"/>
    <w:rsid w:val="EF795BAD"/>
    <w:rsid w:val="EF7987CB"/>
    <w:rsid w:val="EF7E40B9"/>
    <w:rsid w:val="EFFFC2A3"/>
    <w:rsid w:val="F3FEDF63"/>
    <w:rsid w:val="F5FB4AB8"/>
    <w:rsid w:val="F8FB32F9"/>
    <w:rsid w:val="F97D047E"/>
    <w:rsid w:val="F9BFE919"/>
    <w:rsid w:val="F9FFC1DD"/>
    <w:rsid w:val="FAD65BD5"/>
    <w:rsid w:val="FBFF29BF"/>
    <w:rsid w:val="FDB8381B"/>
    <w:rsid w:val="FEA79D19"/>
    <w:rsid w:val="FEBDB647"/>
    <w:rsid w:val="FEFDFEC7"/>
    <w:rsid w:val="FF0862FC"/>
    <w:rsid w:val="FF7B4944"/>
    <w:rsid w:val="FF8FF5A8"/>
    <w:rsid w:val="FF9B6429"/>
    <w:rsid w:val="FFDFE838"/>
    <w:rsid w:val="FFE7B4C4"/>
    <w:rsid w:val="FFED5DE6"/>
    <w:rsid w:val="FFF98A45"/>
    <w:rsid w:val="FFFFB3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3"/>
    <w:basedOn w:val="1"/>
    <w:next w:val="1"/>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0">
    <w:name w:val="Default Paragraph Font"/>
    <w:qFormat/>
    <w:uiPriority w:val="0"/>
  </w:style>
  <w:style w:type="table" w:default="1" w:styleId="9">
    <w:name w:val="Normal Table"/>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Indent"/>
    <w:basedOn w:val="1"/>
    <w:unhideWhenUsed/>
    <w:qFormat/>
    <w:uiPriority w:val="0"/>
    <w:pPr>
      <w:ind w:left="420" w:leftChars="200"/>
    </w:pPr>
    <w:rPr>
      <w:rFonts w:hint="default"/>
      <w:sz w:val="32"/>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5"/>
    <w:unhideWhenUsed/>
    <w:qFormat/>
    <w:uiPriority w:val="0"/>
    <w:pPr>
      <w:ind w:firstLine="420" w:firstLineChars="200"/>
    </w:pPr>
    <w:rPr>
      <w:rFonts w:hint="default"/>
      <w:sz w:val="32"/>
      <w:szCs w:val="24"/>
    </w:rPr>
  </w:style>
  <w:style w:type="character" w:styleId="11">
    <w:name w:val="Strong"/>
    <w:basedOn w:val="10"/>
    <w:qFormat/>
    <w:uiPriority w:val="0"/>
    <w:rPr>
      <w:b/>
    </w:rPr>
  </w:style>
  <w:style w:type="paragraph" w:customStyle="1" w:styleId="12">
    <w:name w:val="p0"/>
    <w:basedOn w:val="1"/>
    <w:qFormat/>
    <w:uiPriority w:val="0"/>
    <w:pPr>
      <w:widowControl/>
    </w:pPr>
    <w:rPr>
      <w:rFonts w:ascii="Times New Roman" w:hAnsi="Times New Roman"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09f8902c-db55-499f-997e-4b242cd90ba0</errorID>
      <errorWord>（</errorWord>
      <group>L1_Punc</group>
      <groupName>标点问题</groupName>
      <ability>L2_Punc_CN</ability>
      <abilityName>标点符号问题</abilityName>
      <candidateList/>
      <explain>同一形式括号套用。</explain>
      <paraID>4B95BFAE</paraID>
      <start>44</start>
      <end>45</end>
      <status>ignored</status>
      <modifiedWord/>
      <trackRevisions>false</trackRevisions>
    </reviewItem>
    <reviewItem>
      <errorID>9686eac6-5bad-49b3-b843-d9f73a662a01</errorID>
      <errorWord>）</errorWord>
      <group>L1_Punc</group>
      <groupName>标点问题</groupName>
      <ability>L2_Punc_CN</ability>
      <abilityName>标点符号问题</abilityName>
      <candidateList/>
      <explain>同一形式括号套用。</explain>
      <paraID>4B95BFAE</paraID>
      <start>49</start>
      <end>50</end>
      <status>ignored</status>
      <modifiedWord/>
      <trackRevisions>false</trackRevisions>
    </reviewItem>
    <reviewItem>
      <errorID>d7a04825-f346-4ca3-be2d-90d934eb6f9c</errorID>
      <errorWord>限</errorWord>
      <group>L1_Word</group>
      <groupName>字词问题</groupName>
      <ability>L2_Typo</ability>
      <abilityName>字词错误</abilityName>
      <candidateList>
        <item>限内</item>
      </candidateList>
      <explain/>
      <paraID>24D965C4</paraID>
      <start>260</start>
      <end>261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d1e898-2279-421e-97f1-f31878a05547}">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3634</Words>
  <Characters>3831</Characters>
  <Paragraphs>55</Paragraphs>
  <TotalTime>8</TotalTime>
  <ScaleCrop>false</ScaleCrop>
  <LinksUpToDate>false</LinksUpToDate>
  <CharactersWithSpaces>3833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2022-05-02T01:39:00Z</dcterms:created>
  <dc:creator>张智勇</dc:creator>
  <cp:lastModifiedBy>CC</cp:lastModifiedBy>
  <cp:lastPrinted>2026-08-27T14:14:00Z</cp:lastPrinted>
  <dcterms:modified xsi:type="dcterms:W3CDTF">2026-10-15T08:26:26Z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A6C4A1DDC061492B937C620F9D4C3A4A_13</vt:lpwstr>
  </property>
  <property fmtid="{D5CDD505-2E9C-101B-9397-08002B2CF9AE}" pid="4" name="KSOTemplateDocerSaveRecord">
    <vt:lpwstr>eyJoZGlkIjoiNTU2MDNhMDhlMTg4ZmExMmFiOWYwOTY3ODdhY2EzMmUiLCJ1c2VySWQiOiIxNzY1MTkxMzI4In0=</vt:lpwstr>
  </property>
</Properties>
</file>