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D4A67">
      <w:pPr>
        <w:autoSpaceDE w:val="0"/>
        <w:spacing w:line="520" w:lineRule="exact"/>
        <w:jc w:val="left"/>
        <w:rPr>
          <w:rFonts w:hint="eastAsia" w:ascii="黑体" w:hAnsi="黑体" w:eastAsia="黑体"/>
          <w:color w:val="000000"/>
          <w:sz w:val="32"/>
          <w:szCs w:val="32"/>
        </w:rPr>
      </w:pPr>
      <w:bookmarkStart w:id="0" w:name="_GoBack"/>
      <w:bookmarkEnd w:id="0"/>
      <w:r>
        <w:rPr>
          <w:rFonts w:hint="eastAsia" w:ascii="黑体" w:hAnsi="黑体" w:eastAsia="黑体"/>
          <w:color w:val="000000"/>
          <w:sz w:val="32"/>
          <w:szCs w:val="32"/>
        </w:rPr>
        <w:t>附件2</w:t>
      </w:r>
    </w:p>
    <w:p w14:paraId="58791766">
      <w:pPr>
        <w:spacing w:line="400" w:lineRule="exact"/>
        <w:jc w:val="left"/>
        <w:rPr>
          <w:rFonts w:hint="eastAsia" w:ascii="黑体" w:hAnsi="黑体" w:eastAsia="黑体"/>
          <w:color w:val="000000"/>
          <w:sz w:val="32"/>
          <w:szCs w:val="32"/>
        </w:rPr>
      </w:pPr>
      <w:r>
        <w:rPr>
          <w:rFonts w:hint="eastAsia" w:ascii="黑体" w:hAnsi="黑体" w:eastAsia="黑体"/>
          <w:color w:val="000000"/>
          <w:sz w:val="32"/>
          <w:szCs w:val="32"/>
        </w:rPr>
        <w:t xml:space="preserve"> </w:t>
      </w:r>
    </w:p>
    <w:p w14:paraId="0F26E226">
      <w:pPr>
        <w:spacing w:line="400" w:lineRule="exact"/>
        <w:jc w:val="left"/>
        <w:rPr>
          <w:rFonts w:hint="eastAsia" w:ascii="黑体" w:hAnsi="黑体" w:eastAsia="黑体"/>
          <w:color w:val="000000"/>
          <w:sz w:val="32"/>
          <w:szCs w:val="32"/>
        </w:rPr>
      </w:pPr>
    </w:p>
    <w:p w14:paraId="4B584C1F">
      <w:pPr>
        <w:spacing w:line="400" w:lineRule="exact"/>
        <w:jc w:val="left"/>
        <w:rPr>
          <w:rFonts w:hint="eastAsia" w:ascii="黑体" w:hAnsi="黑体" w:eastAsia="黑体"/>
          <w:color w:val="000000"/>
          <w:sz w:val="32"/>
          <w:szCs w:val="32"/>
        </w:rPr>
      </w:pPr>
      <w:r>
        <w:rPr>
          <w:rFonts w:hint="eastAsia" w:ascii="黑体" w:hAnsi="黑体" w:eastAsia="黑体"/>
          <w:color w:val="000000"/>
          <w:sz w:val="32"/>
          <w:szCs w:val="32"/>
        </w:rPr>
        <w:t xml:space="preserve"> </w:t>
      </w:r>
    </w:p>
    <w:p w14:paraId="2535B19B">
      <w:pPr>
        <w:spacing w:line="860" w:lineRule="exact"/>
        <w:rPr>
          <w:rFonts w:hint="eastAsia" w:ascii="黑体" w:hAnsi="黑体" w:eastAsia="黑体" w:cs="宋体"/>
          <w:color w:val="000000"/>
          <w:kern w:val="0"/>
          <w:sz w:val="48"/>
          <w:szCs w:val="48"/>
        </w:rPr>
      </w:pPr>
      <w:r>
        <w:rPr>
          <w:rFonts w:hint="eastAsia" w:ascii="仿宋_GB2312" w:eastAsia="仿宋_GB2312"/>
          <w:color w:val="000000"/>
          <w:sz w:val="32"/>
          <w:szCs w:val="32"/>
        </w:rPr>
        <w:t xml:space="preserve"> </w:t>
      </w:r>
      <w:r>
        <w:rPr>
          <w:rFonts w:hint="eastAsia" w:ascii="黑体" w:hAnsi="黑体" w:eastAsia="黑体" w:cs="宋体"/>
          <w:color w:val="000000"/>
          <w:kern w:val="0"/>
          <w:sz w:val="48"/>
          <w:szCs w:val="48"/>
        </w:rPr>
        <w:t xml:space="preserve"> </w:t>
      </w:r>
    </w:p>
    <w:p w14:paraId="4845CE04">
      <w:pPr>
        <w:spacing w:before="100" w:beforeAutospacing="1" w:after="100" w:afterAutospacing="1"/>
        <w:jc w:val="center"/>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广东省十佳科普教育基地补助经费申报书</w:t>
      </w:r>
    </w:p>
    <w:p w14:paraId="2DAFB589">
      <w:pPr>
        <w:spacing w:line="500" w:lineRule="exact"/>
        <w:rPr>
          <w:rFonts w:hint="eastAsia" w:eastAsia="仿宋_GB2312"/>
          <w:color w:val="000000"/>
          <w:szCs w:val="21"/>
        </w:rPr>
      </w:pPr>
      <w:r>
        <w:rPr>
          <w:rFonts w:eastAsia="仿宋_GB2312"/>
          <w:color w:val="000000"/>
        </w:rPr>
        <w:t xml:space="preserve">  </w:t>
      </w:r>
    </w:p>
    <w:p w14:paraId="5D0C8BA1">
      <w:pPr>
        <w:spacing w:line="500" w:lineRule="exact"/>
        <w:rPr>
          <w:rFonts w:eastAsia="仿宋_GB2312"/>
          <w:color w:val="000000"/>
        </w:rPr>
      </w:pPr>
      <w:r>
        <w:rPr>
          <w:rFonts w:eastAsia="仿宋_GB2312"/>
          <w:color w:val="000000"/>
        </w:rPr>
        <w:t xml:space="preserve"> </w:t>
      </w:r>
    </w:p>
    <w:p w14:paraId="307A77F7">
      <w:pPr>
        <w:spacing w:line="500" w:lineRule="exact"/>
        <w:rPr>
          <w:rFonts w:hint="eastAsia" w:eastAsia="仿宋_GB2312"/>
          <w:color w:val="000000"/>
        </w:rPr>
      </w:pPr>
      <w:r>
        <w:rPr>
          <w:rFonts w:eastAsia="仿宋_GB2312"/>
          <w:color w:val="000000"/>
        </w:rPr>
        <w:t xml:space="preserve"> </w:t>
      </w:r>
    </w:p>
    <w:p w14:paraId="57EA030E">
      <w:pPr>
        <w:spacing w:line="500" w:lineRule="exact"/>
        <w:rPr>
          <w:rFonts w:hint="eastAsia" w:eastAsia="仿宋_GB2312"/>
          <w:color w:val="000000"/>
        </w:rPr>
      </w:pPr>
    </w:p>
    <w:p w14:paraId="497D1ABA">
      <w:pPr>
        <w:spacing w:line="500" w:lineRule="exact"/>
        <w:ind w:firstLine="1920" w:firstLineChars="600"/>
        <w:rPr>
          <w:rFonts w:hint="eastAsia" w:eastAsia="仿宋_GB2312"/>
          <w:color w:val="000000"/>
        </w:rPr>
      </w:pPr>
      <w:r>
        <w:rPr>
          <w:rFonts w:hint="eastAsia" w:ascii="仿宋" w:hAnsi="仿宋" w:eastAsia="仿宋"/>
          <w:color w:val="000000"/>
          <w:sz w:val="32"/>
          <w:szCs w:val="32"/>
        </w:rPr>
        <w:t>申报单位：</w:t>
      </w:r>
    </w:p>
    <w:p w14:paraId="2D41ED89">
      <w:pPr>
        <w:spacing w:line="660" w:lineRule="exact"/>
        <w:ind w:firstLine="1920" w:firstLineChars="600"/>
        <w:rPr>
          <w:rFonts w:hint="eastAsia" w:ascii="仿宋" w:hAnsi="仿宋" w:eastAsia="仿宋"/>
          <w:color w:val="000000"/>
          <w:sz w:val="32"/>
          <w:szCs w:val="32"/>
        </w:rPr>
      </w:pPr>
      <w:r>
        <w:rPr>
          <w:rFonts w:hint="eastAsia" w:ascii="仿宋" w:hAnsi="仿宋" w:eastAsia="仿宋"/>
          <w:color w:val="000000"/>
          <w:sz w:val="32"/>
          <w:szCs w:val="32"/>
        </w:rPr>
        <w:t>申请日期：</w:t>
      </w:r>
    </w:p>
    <w:p w14:paraId="6B94AC71">
      <w:pPr>
        <w:spacing w:line="500" w:lineRule="exact"/>
        <w:rPr>
          <w:rFonts w:hint="eastAsia" w:eastAsia="仿宋_GB2312"/>
          <w:color w:val="000000"/>
          <w:sz w:val="30"/>
          <w:szCs w:val="30"/>
        </w:rPr>
      </w:pPr>
      <w:r>
        <w:rPr>
          <w:rFonts w:eastAsia="仿宋_GB2312"/>
          <w:color w:val="000000"/>
          <w:sz w:val="30"/>
          <w:szCs w:val="30"/>
        </w:rPr>
        <w:t xml:space="preserve"> </w:t>
      </w:r>
    </w:p>
    <w:p w14:paraId="46C6AAF8">
      <w:pPr>
        <w:spacing w:line="500" w:lineRule="exact"/>
        <w:rPr>
          <w:rFonts w:eastAsia="仿宋_GB2312"/>
          <w:color w:val="000000"/>
          <w:szCs w:val="21"/>
        </w:rPr>
      </w:pPr>
      <w:r>
        <w:rPr>
          <w:rFonts w:eastAsia="仿宋_GB2312"/>
          <w:color w:val="000000"/>
        </w:rPr>
        <w:t xml:space="preserve"> </w:t>
      </w:r>
    </w:p>
    <w:p w14:paraId="0E0447DA">
      <w:pPr>
        <w:spacing w:line="500" w:lineRule="exact"/>
        <w:rPr>
          <w:rFonts w:eastAsia="仿宋_GB2312"/>
          <w:color w:val="000000"/>
        </w:rPr>
      </w:pPr>
      <w:r>
        <w:rPr>
          <w:rFonts w:eastAsia="仿宋_GB2312"/>
          <w:color w:val="000000"/>
        </w:rPr>
        <w:t xml:space="preserve"> </w:t>
      </w:r>
    </w:p>
    <w:p w14:paraId="7BE9D794">
      <w:pPr>
        <w:spacing w:line="500" w:lineRule="exact"/>
        <w:jc w:val="center"/>
        <w:rPr>
          <w:rFonts w:eastAsia="仿宋_GB2312"/>
          <w:color w:val="000000"/>
        </w:rPr>
      </w:pPr>
      <w:r>
        <w:rPr>
          <w:rFonts w:eastAsia="仿宋_GB2312"/>
          <w:color w:val="000000"/>
        </w:rPr>
        <w:t xml:space="preserve"> </w:t>
      </w:r>
    </w:p>
    <w:p w14:paraId="59A0BAA2">
      <w:pPr>
        <w:spacing w:line="500" w:lineRule="exact"/>
        <w:jc w:val="left"/>
        <w:rPr>
          <w:rFonts w:eastAsia="仿宋_GB2312"/>
          <w:color w:val="000000"/>
        </w:rPr>
      </w:pPr>
      <w:r>
        <w:rPr>
          <w:rFonts w:eastAsia="仿宋_GB2312"/>
          <w:color w:val="000000"/>
        </w:rPr>
        <w:tab/>
      </w:r>
    </w:p>
    <w:p w14:paraId="5EE3DB67">
      <w:pPr>
        <w:spacing w:line="500" w:lineRule="exact"/>
        <w:jc w:val="left"/>
        <w:rPr>
          <w:rFonts w:hint="eastAsia" w:eastAsia="仿宋_GB2312"/>
          <w:color w:val="000000"/>
        </w:rPr>
      </w:pPr>
      <w:r>
        <w:rPr>
          <w:rFonts w:hint="eastAsia" w:eastAsia="仿宋_GB2312"/>
          <w:color w:val="000000"/>
        </w:rPr>
        <w:t xml:space="preserve"> </w:t>
      </w:r>
    </w:p>
    <w:p w14:paraId="6F16C887">
      <w:pPr>
        <w:spacing w:line="500" w:lineRule="exact"/>
        <w:jc w:val="left"/>
        <w:rPr>
          <w:rFonts w:hint="eastAsia" w:eastAsia="仿宋_GB2312"/>
          <w:color w:val="000000"/>
        </w:rPr>
      </w:pPr>
      <w:r>
        <w:rPr>
          <w:rFonts w:hint="eastAsia" w:eastAsia="仿宋_GB2312"/>
          <w:color w:val="000000"/>
        </w:rPr>
        <w:t xml:space="preserve"> </w:t>
      </w:r>
    </w:p>
    <w:p w14:paraId="1A4E7DB3">
      <w:pPr>
        <w:spacing w:line="500" w:lineRule="exact"/>
        <w:jc w:val="left"/>
        <w:rPr>
          <w:rFonts w:hint="eastAsia" w:eastAsia="仿宋_GB2312"/>
          <w:color w:val="000000"/>
        </w:rPr>
      </w:pPr>
      <w:r>
        <w:rPr>
          <w:rFonts w:eastAsia="仿宋_GB2312"/>
          <w:color w:val="000000"/>
        </w:rPr>
        <w:t xml:space="preserve"> </w:t>
      </w:r>
    </w:p>
    <w:p w14:paraId="6AEF457D">
      <w:pPr>
        <w:spacing w:line="500" w:lineRule="exact"/>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广东省科学技术协会制表</w:t>
      </w:r>
    </w:p>
    <w:p w14:paraId="17F19307">
      <w:pPr>
        <w:spacing w:line="50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202</w:t>
      </w:r>
      <w:r>
        <w:rPr>
          <w:rFonts w:hint="eastAsia" w:ascii="华文中宋" w:hAnsi="华文中宋" w:eastAsia="华文中宋"/>
          <w:color w:val="000000"/>
          <w:sz w:val="32"/>
          <w:szCs w:val="32"/>
          <w:lang w:val="en-US" w:eastAsia="zh-CN"/>
        </w:rPr>
        <w:t>4</w:t>
      </w:r>
      <w:r>
        <w:rPr>
          <w:rFonts w:hint="eastAsia" w:ascii="华文中宋" w:hAnsi="华文中宋" w:eastAsia="华文中宋"/>
          <w:color w:val="000000"/>
          <w:sz w:val="32"/>
          <w:szCs w:val="32"/>
        </w:rPr>
        <w:t>年</w:t>
      </w:r>
      <w:r>
        <w:rPr>
          <w:rFonts w:hint="eastAsia" w:ascii="华文中宋" w:hAnsi="华文中宋" w:eastAsia="华文中宋"/>
          <w:color w:val="000000"/>
          <w:sz w:val="32"/>
          <w:szCs w:val="32"/>
          <w:lang w:val="en-US" w:eastAsia="zh-CN"/>
        </w:rPr>
        <w:t>8</w:t>
      </w:r>
      <w:r>
        <w:rPr>
          <w:rFonts w:hint="eastAsia" w:ascii="华文中宋" w:hAnsi="华文中宋" w:eastAsia="华文中宋"/>
          <w:color w:val="000000"/>
          <w:sz w:val="32"/>
          <w:szCs w:val="32"/>
        </w:rPr>
        <w:t>月</w:t>
      </w:r>
    </w:p>
    <w:p w14:paraId="544BD53D">
      <w:pPr>
        <w:spacing w:line="580" w:lineRule="exact"/>
        <w:ind w:firstLine="640" w:firstLineChars="200"/>
        <w:rPr>
          <w:rFonts w:hint="eastAsia" w:ascii="楷体_GB2312" w:hAnsi="Calibri" w:eastAsia="楷体_GB2312"/>
          <w:color w:val="000000"/>
          <w:sz w:val="32"/>
          <w:szCs w:val="32"/>
        </w:rPr>
      </w:pPr>
      <w:r>
        <w:rPr>
          <w:rFonts w:hint="eastAsia" w:ascii="楷体_GB2312" w:eastAsia="楷体_GB2312"/>
          <w:color w:val="000000"/>
          <w:sz w:val="32"/>
          <w:szCs w:val="32"/>
        </w:rPr>
        <w:t xml:space="preserve"> </w:t>
      </w:r>
    </w:p>
    <w:p w14:paraId="50FE55B8">
      <w:pPr>
        <w:spacing w:before="240" w:after="240" w:line="560" w:lineRule="exact"/>
        <w:jc w:val="center"/>
        <w:rPr>
          <w:rFonts w:hint="eastAsia" w:ascii="华文中宋" w:hAnsi="华文中宋" w:eastAsia="华文中宋"/>
          <w:color w:val="000000"/>
          <w:sz w:val="36"/>
          <w:szCs w:val="36"/>
        </w:rPr>
      </w:pPr>
      <w:r>
        <w:rPr>
          <w:rFonts w:hint="eastAsia" w:ascii="华文中宋" w:hAnsi="华文中宋" w:eastAsia="华文中宋"/>
          <w:color w:val="000000"/>
          <w:sz w:val="36"/>
          <w:szCs w:val="36"/>
        </w:rPr>
        <w:t>填 报 说 明</w:t>
      </w:r>
    </w:p>
    <w:p w14:paraId="7EE3A03A">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1．本申报书是申请广东省十佳科普教育基地补助经费的依据，填写内容须实事求是，表述应明确、严谨。相应栏目请填写完整。格式不符的申请表不予受理。</w:t>
      </w:r>
      <w:r>
        <w:rPr>
          <w:rFonts w:hint="eastAsia" w:ascii="仿宋" w:hAnsi="仿宋" w:eastAsia="仿宋"/>
          <w:color w:val="000000"/>
          <w:sz w:val="32"/>
          <w:szCs w:val="32"/>
          <w:lang w:eastAsia="zh-CN"/>
        </w:rPr>
        <w:t>本次申请经费下达和使用时间为</w:t>
      </w:r>
      <w:r>
        <w:rPr>
          <w:rFonts w:hint="eastAsia" w:ascii="仿宋" w:hAnsi="仿宋" w:eastAsia="仿宋"/>
          <w:color w:val="000000"/>
          <w:sz w:val="32"/>
          <w:szCs w:val="32"/>
          <w:lang w:val="en-US" w:eastAsia="zh-CN"/>
        </w:rPr>
        <w:t>202</w:t>
      </w:r>
      <w:r>
        <w:rPr>
          <w:rFonts w:hint="default" w:ascii="仿宋" w:hAnsi="仿宋" w:eastAsia="仿宋"/>
          <w:color w:val="000000"/>
          <w:sz w:val="32"/>
          <w:szCs w:val="32"/>
          <w:lang w:val="en-US" w:eastAsia="zh-CN"/>
        </w:rPr>
        <w:t>5</w:t>
      </w:r>
      <w:r>
        <w:rPr>
          <w:rFonts w:hint="eastAsia" w:ascii="仿宋" w:hAnsi="仿宋" w:eastAsia="仿宋"/>
          <w:color w:val="000000"/>
          <w:sz w:val="32"/>
          <w:szCs w:val="32"/>
          <w:lang w:val="en-US" w:eastAsia="zh-CN"/>
        </w:rPr>
        <w:t>年度。</w:t>
      </w:r>
    </w:p>
    <w:p w14:paraId="57D6C164">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2．申报书应为A4开本的</w:t>
      </w:r>
      <w:r>
        <w:rPr>
          <w:rFonts w:hint="eastAsia" w:ascii="仿宋" w:hAnsi="仿宋" w:eastAsia="仿宋"/>
          <w:color w:val="000000"/>
          <w:sz w:val="32"/>
          <w:szCs w:val="32"/>
          <w:lang w:eastAsia="zh-CN"/>
        </w:rPr>
        <w:t>电子版</w:t>
      </w:r>
      <w:r>
        <w:rPr>
          <w:rFonts w:hint="eastAsia" w:ascii="仿宋" w:hAnsi="仿宋" w:eastAsia="仿宋"/>
          <w:color w:val="000000"/>
          <w:sz w:val="32"/>
          <w:szCs w:val="32"/>
        </w:rPr>
        <w:t>，报送</w:t>
      </w:r>
      <w:r>
        <w:rPr>
          <w:rFonts w:hint="eastAsia" w:ascii="仿宋" w:hAnsi="仿宋" w:eastAsia="仿宋"/>
          <w:color w:val="000000"/>
          <w:sz w:val="32"/>
          <w:szCs w:val="32"/>
          <w:lang w:val="en-US" w:eastAsia="zh-CN"/>
        </w:rPr>
        <w:t>WORD版和加盖公章的PDF扫描件</w:t>
      </w:r>
      <w:r>
        <w:rPr>
          <w:rFonts w:hint="eastAsia" w:ascii="仿宋" w:hAnsi="仿宋" w:eastAsia="仿宋"/>
          <w:color w:val="000000"/>
          <w:sz w:val="32"/>
          <w:szCs w:val="32"/>
        </w:rPr>
        <w:t>。</w:t>
      </w:r>
    </w:p>
    <w:p w14:paraId="6226289C">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3.“申报单位”须填写申报单位全称（与公章一致）。教育基地名称与单位名称不统一的，需另外出具说明材料，说明名称不统一的原因。</w:t>
      </w:r>
    </w:p>
    <w:p w14:paraId="09F7679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4.在“实施条件”和“预算编制说明”中，须对经费使用情况进行说明。</w:t>
      </w:r>
    </w:p>
    <w:p w14:paraId="08EF0371">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5.“主要任务”，可根据具体情况细分为若干项子任务，每项（子）任务要明确具体内容、预期目标及通过项目实施直接产生的成果。各（子）任务要与项目工作直接相关，任务目标、成果阐述应尽量具体、量化。</w:t>
      </w:r>
    </w:p>
    <w:p w14:paraId="55193822">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6.“绩效目标”，指预期可产生的直接或间接影响，包括预期社会效益、经济效益、可持续影响等，根据工作任务和经费预算情况，合理设定绩效目标，目标描述应具体、量化，可参考指标库选择指标。</w:t>
      </w:r>
    </w:p>
    <w:p w14:paraId="2B32DCFF">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lang w:eastAsia="zh-CN"/>
        </w:rPr>
        <w:t>设置“主要任务”和“绩效目标”时，应充分考虑自身实际情况，避免出现上报后却无法完成工作任务和绩效目标的情况。</w:t>
      </w:r>
    </w:p>
    <w:p w14:paraId="77BADFBC">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.“组织实施条件”，指项目实施过程中应当具备的人员条件、资金条件、设施条件及其他相关条件。</w:t>
      </w:r>
    </w:p>
    <w:p w14:paraId="60A7D944">
      <w:pPr>
        <w:keepNext w:val="0"/>
        <w:keepLines w:val="0"/>
        <w:pageBreakBefore w:val="0"/>
        <w:widowControl w:val="0"/>
        <w:kinsoku/>
        <w:wordWrap/>
        <w:overflowPunct/>
        <w:topLinePunct w:val="0"/>
        <w:autoSpaceDE/>
        <w:autoSpaceDN/>
        <w:bidi w:val="0"/>
        <w:adjustRightInd/>
        <w:snapToGrid w:val="0"/>
        <w:spacing w:line="440" w:lineRule="exact"/>
        <w:ind w:firstLine="648" w:firstLineChars="200"/>
        <w:textAlignment w:val="auto"/>
        <w:rPr>
          <w:rFonts w:hint="eastAsia" w:ascii="仿宋" w:hAnsi="仿宋" w:eastAsia="仿宋"/>
          <w:color w:val="000000"/>
          <w:sz w:val="32"/>
          <w:szCs w:val="32"/>
        </w:rPr>
      </w:pPr>
      <w:r>
        <w:rPr>
          <w:rFonts w:hint="eastAsia" w:ascii="仿宋" w:hAnsi="仿宋" w:eastAsia="仿宋"/>
          <w:color w:val="000000"/>
          <w:spacing w:val="2"/>
          <w:sz w:val="32"/>
          <w:szCs w:val="32"/>
          <w:lang w:val="en-US" w:eastAsia="zh-CN"/>
        </w:rPr>
        <w:t>9</w:t>
      </w:r>
      <w:r>
        <w:rPr>
          <w:rFonts w:hint="eastAsia" w:ascii="仿宋" w:hAnsi="仿宋" w:eastAsia="仿宋"/>
          <w:color w:val="000000"/>
          <w:spacing w:val="2"/>
          <w:sz w:val="32"/>
          <w:szCs w:val="32"/>
        </w:rPr>
        <w:t>.“预算编制说明”，须按照具体工作任务分别进行说明和测算，说明预算内容与任务的相关性和必要性，明确测算内容的数量、规格、单价、开支标准和测算过程等。</w:t>
      </w:r>
    </w:p>
    <w:tbl>
      <w:tblPr>
        <w:tblStyle w:val="6"/>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772"/>
        <w:gridCol w:w="21"/>
        <w:gridCol w:w="173"/>
        <w:gridCol w:w="692"/>
        <w:gridCol w:w="516"/>
        <w:gridCol w:w="308"/>
        <w:gridCol w:w="867"/>
        <w:gridCol w:w="83"/>
        <w:gridCol w:w="561"/>
        <w:gridCol w:w="1183"/>
        <w:gridCol w:w="63"/>
        <w:gridCol w:w="1297"/>
        <w:gridCol w:w="352"/>
        <w:gridCol w:w="1575"/>
      </w:tblGrid>
      <w:tr w14:paraId="1D7F7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020766A8">
            <w:pPr>
              <w:spacing w:line="580" w:lineRule="exact"/>
              <w:rPr>
                <w:rFonts w:ascii="黑体" w:hAnsi="黑体" w:eastAsia="黑体" w:cs="宋体"/>
                <w:color w:val="000000"/>
                <w:szCs w:val="21"/>
              </w:rPr>
            </w:pPr>
            <w:r>
              <w:rPr>
                <w:rFonts w:hint="eastAsia" w:ascii="黑体" w:hAnsi="黑体" w:eastAsia="黑体"/>
                <w:color w:val="000000"/>
              </w:rPr>
              <w:t>一、申报单位基本情况</w:t>
            </w:r>
          </w:p>
        </w:tc>
      </w:tr>
      <w:tr w14:paraId="10AA1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7981B03A">
            <w:pPr>
              <w:jc w:val="center"/>
              <w:rPr>
                <w:rFonts w:ascii="仿宋" w:hAnsi="仿宋" w:eastAsia="仿宋" w:cs="宋体"/>
                <w:color w:val="000000"/>
                <w:szCs w:val="21"/>
              </w:rPr>
            </w:pPr>
            <w:r>
              <w:rPr>
                <w:rFonts w:hint="eastAsia" w:ascii="仿宋" w:hAnsi="仿宋" w:eastAsia="仿宋"/>
                <w:color w:val="000000"/>
              </w:rPr>
              <w:t>单位名称</w:t>
            </w:r>
          </w:p>
        </w:tc>
        <w:tc>
          <w:tcPr>
            <w:tcW w:w="4404" w:type="dxa"/>
            <w:gridSpan w:val="9"/>
            <w:tcBorders>
              <w:top w:val="single" w:color="auto" w:sz="4" w:space="0"/>
              <w:left w:val="nil"/>
              <w:bottom w:val="single" w:color="auto" w:sz="4" w:space="0"/>
              <w:right w:val="single" w:color="auto" w:sz="4" w:space="0"/>
            </w:tcBorders>
            <w:noWrap w:val="0"/>
            <w:vAlign w:val="center"/>
          </w:tcPr>
          <w:p w14:paraId="64383860">
            <w:pPr>
              <w:spacing w:line="480" w:lineRule="exact"/>
              <w:rPr>
                <w:rFonts w:ascii="仿宋" w:hAnsi="仿宋" w:eastAsia="仿宋" w:cs="宋体"/>
                <w:color w:val="000000"/>
                <w:szCs w:val="21"/>
              </w:rPr>
            </w:pPr>
          </w:p>
        </w:tc>
        <w:tc>
          <w:tcPr>
            <w:tcW w:w="1360" w:type="dxa"/>
            <w:gridSpan w:val="2"/>
            <w:tcBorders>
              <w:top w:val="single" w:color="auto" w:sz="4" w:space="0"/>
              <w:left w:val="nil"/>
              <w:bottom w:val="single" w:color="auto" w:sz="4" w:space="0"/>
              <w:right w:val="single" w:color="auto" w:sz="4" w:space="0"/>
            </w:tcBorders>
            <w:noWrap w:val="0"/>
            <w:vAlign w:val="center"/>
          </w:tcPr>
          <w:p w14:paraId="6D300543">
            <w:pPr>
              <w:spacing w:line="240" w:lineRule="exact"/>
              <w:jc w:val="center"/>
              <w:rPr>
                <w:rFonts w:ascii="仿宋" w:hAnsi="仿宋" w:eastAsia="仿宋" w:cs="宋体"/>
                <w:color w:val="000000"/>
                <w:szCs w:val="21"/>
              </w:rPr>
            </w:pPr>
            <w:r>
              <w:rPr>
                <w:rFonts w:hint="eastAsia" w:ascii="仿宋" w:hAnsi="仿宋" w:eastAsia="仿宋"/>
                <w:color w:val="000000"/>
              </w:rPr>
              <w:t>邮政编码</w:t>
            </w:r>
          </w:p>
        </w:tc>
        <w:tc>
          <w:tcPr>
            <w:tcW w:w="1927" w:type="dxa"/>
            <w:gridSpan w:val="2"/>
            <w:tcBorders>
              <w:top w:val="single" w:color="auto" w:sz="4" w:space="0"/>
              <w:left w:val="nil"/>
              <w:bottom w:val="single" w:color="auto" w:sz="4" w:space="0"/>
              <w:right w:val="single" w:color="auto" w:sz="4" w:space="0"/>
            </w:tcBorders>
            <w:noWrap w:val="0"/>
            <w:vAlign w:val="center"/>
          </w:tcPr>
          <w:p w14:paraId="63BDDF44">
            <w:pPr>
              <w:spacing w:line="480" w:lineRule="exact"/>
              <w:rPr>
                <w:rFonts w:ascii="仿宋" w:hAnsi="仿宋" w:eastAsia="仿宋" w:cs="宋体"/>
                <w:color w:val="000000"/>
                <w:szCs w:val="21"/>
              </w:rPr>
            </w:pPr>
          </w:p>
        </w:tc>
      </w:tr>
      <w:tr w14:paraId="74DCF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1D65F8D0">
            <w:pPr>
              <w:jc w:val="center"/>
              <w:rPr>
                <w:rFonts w:hint="eastAsia" w:ascii="仿宋" w:hAnsi="仿宋" w:eastAsia="仿宋"/>
                <w:color w:val="000000"/>
                <w:lang w:eastAsia="zh-CN"/>
              </w:rPr>
            </w:pPr>
            <w:r>
              <w:rPr>
                <w:rFonts w:hint="eastAsia" w:ascii="仿宋" w:hAnsi="仿宋" w:eastAsia="仿宋"/>
                <w:color w:val="000000"/>
                <w:lang w:eastAsia="zh-CN"/>
              </w:rPr>
              <w:t>基地名称</w:t>
            </w:r>
          </w:p>
        </w:tc>
        <w:tc>
          <w:tcPr>
            <w:tcW w:w="7691" w:type="dxa"/>
            <w:gridSpan w:val="13"/>
            <w:tcBorders>
              <w:top w:val="single" w:color="auto" w:sz="4" w:space="0"/>
              <w:left w:val="nil"/>
              <w:bottom w:val="single" w:color="auto" w:sz="4" w:space="0"/>
              <w:right w:val="single" w:color="auto" w:sz="4" w:space="0"/>
            </w:tcBorders>
            <w:noWrap w:val="0"/>
            <w:vAlign w:val="center"/>
          </w:tcPr>
          <w:p w14:paraId="3939E6B4">
            <w:pPr>
              <w:spacing w:line="480" w:lineRule="exact"/>
              <w:rPr>
                <w:rFonts w:ascii="仿宋" w:hAnsi="仿宋" w:eastAsia="仿宋" w:cs="宋体"/>
                <w:color w:val="000000"/>
                <w:szCs w:val="21"/>
              </w:rPr>
            </w:pPr>
          </w:p>
        </w:tc>
      </w:tr>
      <w:tr w14:paraId="5D45A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65DC0A47">
            <w:pPr>
              <w:spacing w:line="480" w:lineRule="exact"/>
              <w:jc w:val="center"/>
              <w:rPr>
                <w:rFonts w:ascii="仿宋" w:hAnsi="仿宋" w:eastAsia="仿宋" w:cs="宋体"/>
                <w:color w:val="000000"/>
                <w:szCs w:val="21"/>
              </w:rPr>
            </w:pPr>
            <w:r>
              <w:rPr>
                <w:rFonts w:hint="eastAsia" w:ascii="仿宋" w:hAnsi="仿宋" w:eastAsia="仿宋"/>
                <w:color w:val="000000"/>
              </w:rPr>
              <w:t>单位地址</w:t>
            </w:r>
          </w:p>
        </w:tc>
        <w:tc>
          <w:tcPr>
            <w:tcW w:w="7691" w:type="dxa"/>
            <w:gridSpan w:val="13"/>
            <w:tcBorders>
              <w:top w:val="single" w:color="auto" w:sz="4" w:space="0"/>
              <w:left w:val="nil"/>
              <w:bottom w:val="single" w:color="auto" w:sz="4" w:space="0"/>
              <w:right w:val="single" w:color="auto" w:sz="4" w:space="0"/>
            </w:tcBorders>
            <w:noWrap w:val="0"/>
            <w:vAlign w:val="center"/>
          </w:tcPr>
          <w:p w14:paraId="016CA8AD">
            <w:pPr>
              <w:spacing w:line="480" w:lineRule="exact"/>
              <w:rPr>
                <w:rFonts w:ascii="仿宋" w:hAnsi="仿宋" w:eastAsia="仿宋" w:cs="宋体"/>
                <w:color w:val="000000"/>
                <w:szCs w:val="21"/>
              </w:rPr>
            </w:pPr>
          </w:p>
        </w:tc>
      </w:tr>
      <w:tr w14:paraId="2A698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0F75C02E">
            <w:pPr>
              <w:jc w:val="center"/>
              <w:rPr>
                <w:rFonts w:ascii="仿宋" w:hAnsi="仿宋" w:eastAsia="仿宋" w:cs="宋体"/>
                <w:color w:val="000000"/>
                <w:szCs w:val="21"/>
              </w:rPr>
            </w:pPr>
            <w:r>
              <w:rPr>
                <w:rFonts w:hint="eastAsia" w:ascii="仿宋" w:hAnsi="仿宋" w:eastAsia="仿宋"/>
                <w:color w:val="000000"/>
              </w:rPr>
              <w:t>项目负责人</w:t>
            </w:r>
          </w:p>
        </w:tc>
        <w:tc>
          <w:tcPr>
            <w:tcW w:w="4404" w:type="dxa"/>
            <w:gridSpan w:val="9"/>
            <w:tcBorders>
              <w:top w:val="single" w:color="auto" w:sz="4" w:space="0"/>
              <w:left w:val="nil"/>
              <w:bottom w:val="single" w:color="auto" w:sz="4" w:space="0"/>
              <w:right w:val="single" w:color="auto" w:sz="4" w:space="0"/>
            </w:tcBorders>
            <w:noWrap w:val="0"/>
            <w:vAlign w:val="center"/>
          </w:tcPr>
          <w:p w14:paraId="0FFAA599">
            <w:pPr>
              <w:spacing w:line="480" w:lineRule="exact"/>
              <w:rPr>
                <w:rFonts w:ascii="仿宋" w:hAnsi="仿宋" w:eastAsia="仿宋" w:cs="宋体"/>
                <w:color w:val="000000"/>
                <w:szCs w:val="21"/>
              </w:rPr>
            </w:pPr>
          </w:p>
        </w:tc>
        <w:tc>
          <w:tcPr>
            <w:tcW w:w="1360" w:type="dxa"/>
            <w:gridSpan w:val="2"/>
            <w:tcBorders>
              <w:top w:val="single" w:color="auto" w:sz="4" w:space="0"/>
              <w:left w:val="nil"/>
              <w:bottom w:val="single" w:color="auto" w:sz="4" w:space="0"/>
              <w:right w:val="single" w:color="auto" w:sz="4" w:space="0"/>
            </w:tcBorders>
            <w:noWrap w:val="0"/>
            <w:vAlign w:val="center"/>
          </w:tcPr>
          <w:p w14:paraId="63D62E75">
            <w:pPr>
              <w:jc w:val="center"/>
              <w:rPr>
                <w:rFonts w:ascii="仿宋" w:hAnsi="仿宋" w:eastAsia="仿宋" w:cs="宋体"/>
                <w:color w:val="000000"/>
                <w:szCs w:val="21"/>
              </w:rPr>
            </w:pPr>
            <w:r>
              <w:rPr>
                <w:rFonts w:hint="eastAsia" w:ascii="仿宋" w:hAnsi="仿宋" w:eastAsia="仿宋"/>
                <w:color w:val="000000"/>
              </w:rPr>
              <w:t>职称/职务</w:t>
            </w:r>
          </w:p>
        </w:tc>
        <w:tc>
          <w:tcPr>
            <w:tcW w:w="1927" w:type="dxa"/>
            <w:gridSpan w:val="2"/>
            <w:tcBorders>
              <w:top w:val="single" w:color="auto" w:sz="4" w:space="0"/>
              <w:left w:val="nil"/>
              <w:bottom w:val="single" w:color="auto" w:sz="4" w:space="0"/>
              <w:right w:val="single" w:color="auto" w:sz="4" w:space="0"/>
            </w:tcBorders>
            <w:noWrap w:val="0"/>
            <w:vAlign w:val="center"/>
          </w:tcPr>
          <w:p w14:paraId="02E27546">
            <w:pPr>
              <w:spacing w:line="480" w:lineRule="exact"/>
              <w:rPr>
                <w:rFonts w:ascii="仿宋" w:hAnsi="仿宋" w:eastAsia="仿宋" w:cs="宋体"/>
                <w:color w:val="000000"/>
                <w:szCs w:val="21"/>
              </w:rPr>
            </w:pPr>
          </w:p>
        </w:tc>
      </w:tr>
      <w:tr w14:paraId="52736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425FBF81">
            <w:pPr>
              <w:spacing w:line="480" w:lineRule="exact"/>
              <w:jc w:val="center"/>
              <w:rPr>
                <w:rFonts w:ascii="仿宋" w:hAnsi="仿宋" w:eastAsia="仿宋" w:cs="宋体"/>
                <w:color w:val="000000"/>
                <w:szCs w:val="21"/>
              </w:rPr>
            </w:pPr>
            <w:r>
              <w:rPr>
                <w:rFonts w:hint="eastAsia" w:ascii="仿宋" w:hAnsi="仿宋" w:eastAsia="仿宋"/>
                <w:color w:val="000000"/>
              </w:rPr>
              <w:t>联系电话</w:t>
            </w:r>
          </w:p>
        </w:tc>
        <w:tc>
          <w:tcPr>
            <w:tcW w:w="4404" w:type="dxa"/>
            <w:gridSpan w:val="9"/>
            <w:tcBorders>
              <w:top w:val="single" w:color="auto" w:sz="4" w:space="0"/>
              <w:left w:val="nil"/>
              <w:bottom w:val="single" w:color="auto" w:sz="4" w:space="0"/>
              <w:right w:val="single" w:color="auto" w:sz="4" w:space="0"/>
            </w:tcBorders>
            <w:noWrap w:val="0"/>
            <w:vAlign w:val="center"/>
          </w:tcPr>
          <w:p w14:paraId="1F69F71A">
            <w:pPr>
              <w:spacing w:line="480" w:lineRule="exact"/>
              <w:rPr>
                <w:rFonts w:ascii="仿宋" w:hAnsi="仿宋" w:eastAsia="仿宋" w:cs="宋体"/>
                <w:color w:val="000000"/>
                <w:szCs w:val="21"/>
              </w:rPr>
            </w:pPr>
          </w:p>
        </w:tc>
        <w:tc>
          <w:tcPr>
            <w:tcW w:w="1360" w:type="dxa"/>
            <w:gridSpan w:val="2"/>
            <w:tcBorders>
              <w:top w:val="single" w:color="auto" w:sz="4" w:space="0"/>
              <w:left w:val="nil"/>
              <w:bottom w:val="single" w:color="auto" w:sz="4" w:space="0"/>
              <w:right w:val="single" w:color="auto" w:sz="4" w:space="0"/>
            </w:tcBorders>
            <w:noWrap w:val="0"/>
            <w:vAlign w:val="center"/>
          </w:tcPr>
          <w:p w14:paraId="1AB4D310">
            <w:pPr>
              <w:jc w:val="center"/>
              <w:rPr>
                <w:rFonts w:ascii="仿宋" w:hAnsi="仿宋" w:eastAsia="仿宋" w:cs="宋体"/>
                <w:color w:val="000000"/>
                <w:szCs w:val="21"/>
              </w:rPr>
            </w:pPr>
            <w:r>
              <w:rPr>
                <w:rFonts w:hint="eastAsia" w:ascii="仿宋" w:hAnsi="仿宋" w:eastAsia="仿宋"/>
                <w:color w:val="000000"/>
              </w:rPr>
              <w:t>手    机</w:t>
            </w:r>
          </w:p>
        </w:tc>
        <w:tc>
          <w:tcPr>
            <w:tcW w:w="1927" w:type="dxa"/>
            <w:gridSpan w:val="2"/>
            <w:tcBorders>
              <w:top w:val="single" w:color="auto" w:sz="4" w:space="0"/>
              <w:left w:val="nil"/>
              <w:bottom w:val="single" w:color="auto" w:sz="4" w:space="0"/>
              <w:right w:val="single" w:color="auto" w:sz="4" w:space="0"/>
            </w:tcBorders>
            <w:noWrap w:val="0"/>
            <w:vAlign w:val="center"/>
          </w:tcPr>
          <w:p w14:paraId="2A68B6AC">
            <w:pPr>
              <w:spacing w:line="480" w:lineRule="exact"/>
              <w:rPr>
                <w:rFonts w:ascii="仿宋" w:hAnsi="仿宋" w:eastAsia="仿宋" w:cs="宋体"/>
                <w:color w:val="000000"/>
                <w:szCs w:val="21"/>
              </w:rPr>
            </w:pPr>
          </w:p>
        </w:tc>
      </w:tr>
      <w:tr w14:paraId="67E07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0801F15E">
            <w:pPr>
              <w:spacing w:line="480" w:lineRule="exact"/>
              <w:jc w:val="center"/>
              <w:rPr>
                <w:rFonts w:ascii="仿宋" w:hAnsi="仿宋" w:eastAsia="仿宋" w:cs="宋体"/>
                <w:color w:val="000000"/>
                <w:szCs w:val="21"/>
              </w:rPr>
            </w:pPr>
            <w:r>
              <w:rPr>
                <w:rFonts w:hint="eastAsia" w:ascii="仿宋" w:hAnsi="仿宋" w:eastAsia="仿宋"/>
                <w:color w:val="000000"/>
              </w:rPr>
              <w:t>电子邮箱</w:t>
            </w:r>
          </w:p>
        </w:tc>
        <w:tc>
          <w:tcPr>
            <w:tcW w:w="4404" w:type="dxa"/>
            <w:gridSpan w:val="9"/>
            <w:tcBorders>
              <w:top w:val="single" w:color="auto" w:sz="4" w:space="0"/>
              <w:left w:val="nil"/>
              <w:bottom w:val="single" w:color="auto" w:sz="4" w:space="0"/>
              <w:right w:val="single" w:color="auto" w:sz="4" w:space="0"/>
            </w:tcBorders>
            <w:noWrap w:val="0"/>
            <w:vAlign w:val="center"/>
          </w:tcPr>
          <w:p w14:paraId="33A2EEA9">
            <w:pPr>
              <w:spacing w:line="480" w:lineRule="exact"/>
              <w:rPr>
                <w:rFonts w:ascii="仿宋" w:hAnsi="仿宋" w:eastAsia="仿宋" w:cs="宋体"/>
                <w:color w:val="000000"/>
                <w:szCs w:val="21"/>
              </w:rPr>
            </w:pPr>
          </w:p>
        </w:tc>
        <w:tc>
          <w:tcPr>
            <w:tcW w:w="1360" w:type="dxa"/>
            <w:gridSpan w:val="2"/>
            <w:tcBorders>
              <w:top w:val="single" w:color="auto" w:sz="4" w:space="0"/>
              <w:left w:val="nil"/>
              <w:bottom w:val="single" w:color="auto" w:sz="4" w:space="0"/>
              <w:right w:val="single" w:color="auto" w:sz="4" w:space="0"/>
            </w:tcBorders>
            <w:noWrap w:val="0"/>
            <w:vAlign w:val="center"/>
          </w:tcPr>
          <w:p w14:paraId="2942662C">
            <w:pPr>
              <w:jc w:val="center"/>
              <w:rPr>
                <w:rFonts w:ascii="仿宋" w:hAnsi="仿宋" w:eastAsia="仿宋" w:cs="宋体"/>
                <w:color w:val="000000"/>
                <w:szCs w:val="21"/>
              </w:rPr>
            </w:pPr>
            <w:r>
              <w:rPr>
                <w:rFonts w:hint="eastAsia" w:ascii="仿宋" w:hAnsi="仿宋" w:eastAsia="仿宋"/>
                <w:color w:val="000000"/>
              </w:rPr>
              <w:t>传    真</w:t>
            </w:r>
          </w:p>
        </w:tc>
        <w:tc>
          <w:tcPr>
            <w:tcW w:w="1927" w:type="dxa"/>
            <w:gridSpan w:val="2"/>
            <w:tcBorders>
              <w:top w:val="single" w:color="auto" w:sz="4" w:space="0"/>
              <w:left w:val="nil"/>
              <w:bottom w:val="single" w:color="auto" w:sz="4" w:space="0"/>
              <w:right w:val="single" w:color="auto" w:sz="4" w:space="0"/>
            </w:tcBorders>
            <w:noWrap w:val="0"/>
            <w:vAlign w:val="center"/>
          </w:tcPr>
          <w:p w14:paraId="2FCAF2EF">
            <w:pPr>
              <w:spacing w:line="480" w:lineRule="exact"/>
              <w:rPr>
                <w:rFonts w:ascii="仿宋" w:hAnsi="仿宋" w:eastAsia="仿宋" w:cs="宋体"/>
                <w:color w:val="000000"/>
                <w:szCs w:val="21"/>
              </w:rPr>
            </w:pPr>
          </w:p>
        </w:tc>
      </w:tr>
      <w:tr w14:paraId="7B4AA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4A11414C">
            <w:pPr>
              <w:spacing w:line="480" w:lineRule="exact"/>
              <w:rPr>
                <w:rFonts w:ascii="黑体" w:hAnsi="黑体" w:eastAsia="黑体" w:cs="宋体"/>
                <w:color w:val="000000"/>
                <w:szCs w:val="21"/>
              </w:rPr>
            </w:pPr>
            <w:r>
              <w:rPr>
                <w:rFonts w:hint="eastAsia" w:ascii="黑体" w:hAnsi="黑体" w:eastAsia="黑体"/>
                <w:color w:val="000000"/>
              </w:rPr>
              <w:t>二、申请依据</w:t>
            </w:r>
          </w:p>
        </w:tc>
      </w:tr>
      <w:tr w14:paraId="065A8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47C422A">
            <w:pPr>
              <w:spacing w:line="300" w:lineRule="exact"/>
              <w:rPr>
                <w:rFonts w:ascii="仿宋" w:hAnsi="仿宋" w:eastAsia="仿宋" w:cs="宋体"/>
                <w:color w:val="000000"/>
                <w:sz w:val="24"/>
                <w:szCs w:val="24"/>
              </w:rPr>
            </w:pPr>
            <w:r>
              <w:rPr>
                <w:rFonts w:hint="eastAsia" w:ascii="仿宋" w:hAnsi="仿宋" w:eastAsia="仿宋"/>
                <w:color w:val="000000"/>
                <w:sz w:val="24"/>
                <w:szCs w:val="24"/>
              </w:rPr>
              <w:t>含申报单位基本概况、以往科普工作开展概况、本项目开展的背景、目的及意义等。</w:t>
            </w:r>
          </w:p>
          <w:p w14:paraId="701FBCD8">
            <w:pPr>
              <w:spacing w:line="300" w:lineRule="exact"/>
              <w:rPr>
                <w:rFonts w:hint="eastAsia" w:ascii="仿宋" w:hAnsi="仿宋" w:eastAsia="仿宋"/>
                <w:color w:val="000000"/>
                <w:sz w:val="24"/>
                <w:szCs w:val="24"/>
              </w:rPr>
            </w:pPr>
          </w:p>
          <w:p w14:paraId="469282FC">
            <w:pPr>
              <w:spacing w:line="300" w:lineRule="exact"/>
              <w:rPr>
                <w:rFonts w:hint="eastAsia" w:ascii="仿宋" w:hAnsi="仿宋" w:eastAsia="仿宋"/>
                <w:color w:val="000000"/>
                <w:sz w:val="24"/>
                <w:szCs w:val="24"/>
              </w:rPr>
            </w:pPr>
          </w:p>
          <w:p w14:paraId="13C994EC">
            <w:pPr>
              <w:spacing w:line="300" w:lineRule="exact"/>
              <w:rPr>
                <w:rFonts w:hint="eastAsia" w:ascii="仿宋" w:hAnsi="仿宋" w:eastAsia="仿宋"/>
                <w:color w:val="000000"/>
                <w:sz w:val="24"/>
                <w:szCs w:val="24"/>
              </w:rPr>
            </w:pPr>
          </w:p>
          <w:p w14:paraId="06C26AB9">
            <w:pPr>
              <w:spacing w:line="300" w:lineRule="exact"/>
              <w:rPr>
                <w:rFonts w:hint="eastAsia" w:ascii="仿宋" w:hAnsi="仿宋" w:eastAsia="仿宋"/>
                <w:color w:val="000000"/>
                <w:sz w:val="24"/>
                <w:szCs w:val="24"/>
              </w:rPr>
            </w:pPr>
          </w:p>
          <w:p w14:paraId="5571A7AF">
            <w:pPr>
              <w:spacing w:line="300" w:lineRule="exact"/>
              <w:jc w:val="right"/>
              <w:rPr>
                <w:rFonts w:hint="eastAsia" w:ascii="仿宋" w:hAnsi="仿宋" w:eastAsia="仿宋"/>
                <w:color w:val="000000"/>
                <w:sz w:val="24"/>
                <w:szCs w:val="24"/>
              </w:rPr>
            </w:pPr>
            <w:r>
              <w:rPr>
                <w:rFonts w:hint="eastAsia" w:ascii="仿宋" w:hAnsi="仿宋" w:eastAsia="仿宋"/>
                <w:color w:val="000000"/>
                <w:sz w:val="24"/>
                <w:szCs w:val="24"/>
              </w:rPr>
              <w:t>（可另加页）</w:t>
            </w:r>
          </w:p>
          <w:p w14:paraId="13FF499A">
            <w:pPr>
              <w:spacing w:line="300" w:lineRule="exact"/>
              <w:jc w:val="right"/>
              <w:rPr>
                <w:rFonts w:ascii="仿宋" w:hAnsi="仿宋" w:eastAsia="仿宋" w:cs="宋体"/>
                <w:color w:val="000000"/>
                <w:sz w:val="24"/>
                <w:szCs w:val="24"/>
              </w:rPr>
            </w:pPr>
          </w:p>
        </w:tc>
      </w:tr>
      <w:tr w14:paraId="7E4C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FC40131">
            <w:pPr>
              <w:snapToGrid w:val="0"/>
              <w:spacing w:line="480" w:lineRule="exact"/>
              <w:rPr>
                <w:rFonts w:ascii="黑体" w:hAnsi="黑体" w:eastAsia="黑体" w:cs="宋体"/>
                <w:color w:val="000000"/>
                <w:sz w:val="24"/>
                <w:szCs w:val="24"/>
              </w:rPr>
            </w:pPr>
            <w:r>
              <w:rPr>
                <w:rFonts w:hint="eastAsia" w:ascii="黑体" w:hAnsi="黑体" w:eastAsia="黑体"/>
                <w:color w:val="000000"/>
                <w:sz w:val="24"/>
                <w:szCs w:val="24"/>
              </w:rPr>
              <w:t>三、立项依据附件</w:t>
            </w:r>
          </w:p>
        </w:tc>
      </w:tr>
      <w:tr w14:paraId="074DB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C11F409">
            <w:pPr>
              <w:spacing w:line="300" w:lineRule="exact"/>
              <w:rPr>
                <w:rFonts w:hint="eastAsia" w:ascii="仿宋" w:hAnsi="仿宋" w:eastAsia="仿宋"/>
                <w:color w:val="000000"/>
                <w:sz w:val="24"/>
                <w:szCs w:val="24"/>
              </w:rPr>
            </w:pPr>
            <w:r>
              <w:rPr>
                <w:rFonts w:hint="eastAsia" w:ascii="仿宋" w:hAnsi="仿宋" w:eastAsia="仿宋"/>
                <w:color w:val="000000"/>
                <w:sz w:val="24"/>
                <w:szCs w:val="24"/>
              </w:rPr>
              <w:t>1．</w:t>
            </w:r>
          </w:p>
          <w:p w14:paraId="0FA22ABF">
            <w:pPr>
              <w:spacing w:line="300" w:lineRule="exact"/>
              <w:rPr>
                <w:rFonts w:hint="eastAsia" w:ascii="仿宋" w:hAnsi="仿宋" w:eastAsia="仿宋"/>
                <w:color w:val="000000"/>
                <w:sz w:val="24"/>
                <w:szCs w:val="24"/>
              </w:rPr>
            </w:pPr>
            <w:r>
              <w:rPr>
                <w:rFonts w:hint="eastAsia" w:ascii="仿宋" w:hAnsi="仿宋" w:eastAsia="仿宋"/>
                <w:color w:val="000000"/>
                <w:sz w:val="24"/>
                <w:szCs w:val="24"/>
              </w:rPr>
              <w:t>2．</w:t>
            </w:r>
          </w:p>
          <w:p w14:paraId="5892F07C">
            <w:pPr>
              <w:snapToGrid w:val="0"/>
              <w:spacing w:line="480" w:lineRule="exact"/>
              <w:rPr>
                <w:rFonts w:hint="eastAsia" w:ascii="仿宋" w:hAnsi="仿宋" w:eastAsia="仿宋"/>
                <w:color w:val="000000"/>
                <w:sz w:val="24"/>
                <w:szCs w:val="24"/>
              </w:rPr>
            </w:pPr>
            <w:r>
              <w:rPr>
                <w:rFonts w:hint="eastAsia" w:ascii="仿宋" w:hAnsi="仿宋" w:eastAsia="仿宋"/>
                <w:color w:val="000000"/>
                <w:sz w:val="24"/>
                <w:szCs w:val="24"/>
              </w:rPr>
              <w:t>…</w:t>
            </w:r>
          </w:p>
        </w:tc>
      </w:tr>
      <w:tr w14:paraId="7627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5D4B5F18">
            <w:pPr>
              <w:snapToGrid w:val="0"/>
              <w:spacing w:line="480" w:lineRule="exact"/>
              <w:rPr>
                <w:rFonts w:ascii="黑体" w:hAnsi="黑体" w:eastAsia="黑体" w:cs="宋体"/>
                <w:color w:val="000000"/>
                <w:sz w:val="24"/>
                <w:szCs w:val="24"/>
              </w:rPr>
            </w:pPr>
            <w:r>
              <w:rPr>
                <w:rFonts w:hint="eastAsia" w:ascii="黑体" w:hAnsi="黑体" w:eastAsia="黑体"/>
                <w:color w:val="000000"/>
              </w:rPr>
              <w:t>四、主要任务</w:t>
            </w:r>
          </w:p>
        </w:tc>
      </w:tr>
      <w:tr w14:paraId="75F3D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73CE0322">
            <w:pPr>
              <w:spacing w:line="300" w:lineRule="exact"/>
              <w:rPr>
                <w:rFonts w:ascii="仿宋" w:hAnsi="仿宋" w:eastAsia="仿宋"/>
                <w:color w:val="000000"/>
                <w:sz w:val="24"/>
                <w:szCs w:val="24"/>
              </w:rPr>
            </w:pPr>
            <w:r>
              <w:rPr>
                <w:rFonts w:hint="eastAsia" w:ascii="仿宋" w:hAnsi="仿宋" w:eastAsia="仿宋"/>
                <w:color w:val="000000"/>
                <w:sz w:val="24"/>
                <w:szCs w:val="24"/>
              </w:rPr>
              <w:t>任务目标须明确量化的指标</w:t>
            </w:r>
          </w:p>
          <w:p w14:paraId="71A2F465">
            <w:pPr>
              <w:spacing w:line="300" w:lineRule="exact"/>
              <w:rPr>
                <w:rFonts w:hint="eastAsia" w:ascii="仿宋" w:hAnsi="仿宋" w:eastAsia="仿宋"/>
                <w:color w:val="000000"/>
                <w:sz w:val="24"/>
                <w:szCs w:val="24"/>
              </w:rPr>
            </w:pPr>
            <w:r>
              <w:rPr>
                <w:rFonts w:hint="eastAsia" w:ascii="仿宋" w:hAnsi="仿宋" w:eastAsia="仿宋"/>
                <w:color w:val="000000"/>
                <w:sz w:val="24"/>
                <w:szCs w:val="24"/>
              </w:rPr>
              <w:t>（应按照创建标准要求，设定具体工作任务，并列明经费额度）</w:t>
            </w:r>
          </w:p>
          <w:p w14:paraId="1CED383E">
            <w:pPr>
              <w:spacing w:line="300" w:lineRule="exact"/>
              <w:rPr>
                <w:rFonts w:hint="eastAsia" w:ascii="仿宋" w:hAnsi="仿宋" w:eastAsia="仿宋"/>
                <w:color w:val="000000"/>
                <w:sz w:val="24"/>
                <w:szCs w:val="24"/>
              </w:rPr>
            </w:pPr>
          </w:p>
          <w:p w14:paraId="777D59F4">
            <w:pPr>
              <w:spacing w:line="300" w:lineRule="exact"/>
              <w:rPr>
                <w:rFonts w:hint="eastAsia" w:ascii="仿宋" w:hAnsi="仿宋" w:eastAsia="仿宋"/>
                <w:color w:val="000000"/>
                <w:sz w:val="24"/>
                <w:szCs w:val="24"/>
              </w:rPr>
            </w:pPr>
          </w:p>
          <w:p w14:paraId="593A3C61">
            <w:pPr>
              <w:spacing w:line="300" w:lineRule="exact"/>
              <w:rPr>
                <w:rFonts w:hint="eastAsia" w:ascii="仿宋" w:hAnsi="仿宋" w:eastAsia="仿宋"/>
                <w:color w:val="000000"/>
                <w:sz w:val="24"/>
                <w:szCs w:val="24"/>
              </w:rPr>
            </w:pPr>
          </w:p>
          <w:p w14:paraId="762B71F3">
            <w:pPr>
              <w:spacing w:line="300" w:lineRule="exact"/>
              <w:rPr>
                <w:rFonts w:hint="eastAsia" w:ascii="仿宋" w:hAnsi="仿宋" w:eastAsia="仿宋"/>
                <w:color w:val="000000"/>
                <w:sz w:val="24"/>
                <w:szCs w:val="24"/>
              </w:rPr>
            </w:pPr>
          </w:p>
          <w:p w14:paraId="55844A6C">
            <w:pPr>
              <w:spacing w:line="300" w:lineRule="exact"/>
              <w:rPr>
                <w:rFonts w:hint="eastAsia" w:ascii="仿宋" w:hAnsi="仿宋" w:eastAsia="仿宋"/>
                <w:color w:val="000000"/>
                <w:sz w:val="24"/>
                <w:szCs w:val="24"/>
              </w:rPr>
            </w:pPr>
          </w:p>
          <w:p w14:paraId="6F2DEA16">
            <w:pPr>
              <w:spacing w:line="300" w:lineRule="exact"/>
              <w:rPr>
                <w:rFonts w:hint="eastAsia" w:ascii="仿宋" w:hAnsi="仿宋" w:eastAsia="仿宋"/>
                <w:color w:val="000000"/>
                <w:sz w:val="24"/>
                <w:szCs w:val="24"/>
              </w:rPr>
            </w:pPr>
          </w:p>
          <w:p w14:paraId="6E182821">
            <w:pPr>
              <w:spacing w:line="300" w:lineRule="exact"/>
              <w:rPr>
                <w:rFonts w:hint="eastAsia" w:ascii="仿宋" w:hAnsi="仿宋" w:eastAsia="仿宋"/>
                <w:color w:val="000000"/>
                <w:sz w:val="24"/>
                <w:szCs w:val="24"/>
              </w:rPr>
            </w:pPr>
          </w:p>
          <w:p w14:paraId="3CDACD8D">
            <w:pPr>
              <w:spacing w:line="300" w:lineRule="exact"/>
              <w:rPr>
                <w:rFonts w:hint="eastAsia" w:ascii="仿宋" w:hAnsi="仿宋" w:eastAsia="仿宋"/>
                <w:color w:val="000000"/>
                <w:sz w:val="24"/>
                <w:szCs w:val="24"/>
              </w:rPr>
            </w:pPr>
          </w:p>
          <w:p w14:paraId="5E3EB81F">
            <w:pPr>
              <w:spacing w:line="300" w:lineRule="exact"/>
              <w:jc w:val="right"/>
              <w:rPr>
                <w:rFonts w:ascii="仿宋" w:hAnsi="仿宋" w:eastAsia="仿宋" w:cs="宋体"/>
                <w:color w:val="000000"/>
                <w:sz w:val="24"/>
                <w:szCs w:val="24"/>
              </w:rPr>
            </w:pPr>
            <w:r>
              <w:rPr>
                <w:rFonts w:hint="eastAsia" w:ascii="仿宋" w:hAnsi="仿宋" w:eastAsia="仿宋"/>
                <w:color w:val="000000"/>
                <w:sz w:val="24"/>
                <w:szCs w:val="24"/>
              </w:rPr>
              <w:t>（可另加页）</w:t>
            </w:r>
          </w:p>
        </w:tc>
      </w:tr>
      <w:tr w14:paraId="0C505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5B4FE84C">
            <w:pPr>
              <w:snapToGrid w:val="0"/>
              <w:spacing w:line="480" w:lineRule="exact"/>
              <w:rPr>
                <w:rFonts w:ascii="黑体" w:hAnsi="黑体" w:eastAsia="黑体" w:cs="宋体"/>
                <w:color w:val="000000"/>
                <w:szCs w:val="21"/>
              </w:rPr>
            </w:pPr>
            <w:r>
              <w:rPr>
                <w:rFonts w:hint="eastAsia" w:ascii="黑体" w:hAnsi="黑体" w:eastAsia="黑体"/>
                <w:color w:val="000000"/>
              </w:rPr>
              <w:t>五、绩效目标</w:t>
            </w:r>
          </w:p>
        </w:tc>
      </w:tr>
      <w:tr w14:paraId="4C44C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8"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564A665B">
            <w:pPr>
              <w:spacing w:line="300" w:lineRule="exact"/>
              <w:rPr>
                <w:rFonts w:ascii="仿宋" w:hAnsi="仿宋" w:eastAsia="仿宋"/>
                <w:color w:val="000000"/>
                <w:sz w:val="24"/>
                <w:szCs w:val="24"/>
              </w:rPr>
            </w:pPr>
            <w:r>
              <w:rPr>
                <w:rFonts w:hint="eastAsia" w:ascii="仿宋" w:hAnsi="仿宋" w:eastAsia="仿宋"/>
                <w:color w:val="000000"/>
                <w:sz w:val="24"/>
                <w:szCs w:val="24"/>
              </w:rPr>
              <w:t>（</w:t>
            </w:r>
            <w:r>
              <w:rPr>
                <w:rFonts w:hint="eastAsia" w:ascii="宋体" w:hAnsi="宋体" w:cs="宋体"/>
                <w:color w:val="000000"/>
                <w:kern w:val="0"/>
                <w:sz w:val="22"/>
                <w:lang w:eastAsia="zh-CN" w:bidi="ar"/>
              </w:rPr>
              <w:t>下列指标为指定考核指标，基地拟定的目标不应低于考核指标值，也可根据工作计划自行增加其他指标</w:t>
            </w:r>
            <w:r>
              <w:rPr>
                <w:rFonts w:hint="eastAsia" w:ascii="仿宋" w:hAnsi="仿宋" w:eastAsia="仿宋"/>
                <w:color w:val="000000"/>
                <w:sz w:val="24"/>
                <w:szCs w:val="24"/>
              </w:rPr>
              <w:t>）</w:t>
            </w:r>
          </w:p>
          <w:p w14:paraId="2A5D178E">
            <w:pPr>
              <w:spacing w:line="30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1.对接服务省级青少年科学教育特色学校3所以上，与每所结对学校开展科普研学或科普教育基地进校园活动2场以上；</w:t>
            </w:r>
          </w:p>
          <w:p w14:paraId="362E95BD">
            <w:pPr>
              <w:spacing w:line="30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2.在广东科普微信公众号发布公益科普活动5场以上，每场参与公众50人以上；</w:t>
            </w:r>
          </w:p>
          <w:p w14:paraId="5460664F">
            <w:pPr>
              <w:spacing w:line="30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3.年度举办科普活动数（次）10场以上；</w:t>
            </w:r>
          </w:p>
          <w:p w14:paraId="635B1DD5">
            <w:pPr>
              <w:spacing w:line="30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4.年度科普活动受众不少于3000人次；</w:t>
            </w:r>
          </w:p>
          <w:p w14:paraId="67C6A6FD">
            <w:pPr>
              <w:spacing w:line="30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5.面向基地受众开发科普课程2个以上；</w:t>
            </w:r>
          </w:p>
          <w:p w14:paraId="49C38747">
            <w:pPr>
              <w:spacing w:line="300" w:lineRule="exact"/>
              <w:rPr>
                <w:rFonts w:hint="eastAsia" w:ascii="仿宋" w:hAnsi="仿宋" w:eastAsia="仿宋"/>
                <w:color w:val="000000"/>
                <w:sz w:val="24"/>
                <w:szCs w:val="24"/>
              </w:rPr>
            </w:pPr>
            <w:r>
              <w:rPr>
                <w:rFonts w:hint="eastAsia" w:ascii="仿宋" w:hAnsi="仿宋" w:eastAsia="仿宋"/>
                <w:color w:val="000000"/>
                <w:sz w:val="24"/>
                <w:szCs w:val="24"/>
                <w:lang w:val="en-US" w:eastAsia="zh-CN"/>
              </w:rPr>
              <w:t>6.群众满意度90%以上。</w:t>
            </w:r>
          </w:p>
          <w:p w14:paraId="0423874B">
            <w:pPr>
              <w:spacing w:line="300" w:lineRule="exact"/>
              <w:rPr>
                <w:rFonts w:hint="eastAsia" w:ascii="仿宋" w:hAnsi="仿宋" w:eastAsia="仿宋"/>
                <w:color w:val="000000"/>
                <w:sz w:val="24"/>
                <w:szCs w:val="24"/>
              </w:rPr>
            </w:pPr>
          </w:p>
          <w:p w14:paraId="554F3418">
            <w:pPr>
              <w:spacing w:line="300" w:lineRule="exact"/>
              <w:rPr>
                <w:rFonts w:hint="eastAsia" w:ascii="仿宋" w:hAnsi="仿宋" w:eastAsia="仿宋"/>
                <w:color w:val="000000"/>
                <w:sz w:val="24"/>
                <w:szCs w:val="24"/>
              </w:rPr>
            </w:pPr>
          </w:p>
          <w:p w14:paraId="7E8541FF">
            <w:pPr>
              <w:spacing w:line="300" w:lineRule="exact"/>
              <w:rPr>
                <w:rFonts w:hint="eastAsia" w:ascii="仿宋" w:hAnsi="仿宋" w:eastAsia="仿宋"/>
                <w:color w:val="000000"/>
                <w:sz w:val="24"/>
                <w:szCs w:val="24"/>
              </w:rPr>
            </w:pPr>
          </w:p>
          <w:p w14:paraId="72243BBA">
            <w:pPr>
              <w:spacing w:line="300" w:lineRule="exact"/>
              <w:rPr>
                <w:rFonts w:hint="eastAsia" w:ascii="仿宋" w:hAnsi="仿宋" w:eastAsia="仿宋"/>
                <w:color w:val="000000"/>
                <w:sz w:val="24"/>
                <w:szCs w:val="24"/>
              </w:rPr>
            </w:pPr>
          </w:p>
          <w:p w14:paraId="36144B63">
            <w:pPr>
              <w:spacing w:line="300" w:lineRule="exact"/>
              <w:rPr>
                <w:rFonts w:hint="eastAsia" w:ascii="仿宋" w:hAnsi="仿宋" w:eastAsia="仿宋"/>
                <w:color w:val="000000"/>
                <w:sz w:val="24"/>
                <w:szCs w:val="24"/>
              </w:rPr>
            </w:pPr>
          </w:p>
          <w:p w14:paraId="44823A46">
            <w:pPr>
              <w:spacing w:line="300" w:lineRule="exact"/>
              <w:rPr>
                <w:rFonts w:hint="eastAsia" w:ascii="仿宋" w:hAnsi="仿宋" w:eastAsia="仿宋"/>
                <w:color w:val="000000"/>
                <w:sz w:val="24"/>
                <w:szCs w:val="24"/>
              </w:rPr>
            </w:pPr>
          </w:p>
          <w:p w14:paraId="17D9B260">
            <w:pPr>
              <w:spacing w:line="300" w:lineRule="exact"/>
              <w:rPr>
                <w:rFonts w:hint="eastAsia" w:ascii="仿宋" w:hAnsi="仿宋" w:eastAsia="仿宋"/>
                <w:color w:val="000000"/>
                <w:sz w:val="24"/>
                <w:szCs w:val="24"/>
              </w:rPr>
            </w:pPr>
          </w:p>
          <w:p w14:paraId="6F8379A7">
            <w:pPr>
              <w:spacing w:line="300" w:lineRule="exact"/>
              <w:rPr>
                <w:rFonts w:hint="eastAsia" w:ascii="仿宋" w:hAnsi="仿宋" w:eastAsia="仿宋"/>
                <w:color w:val="000000"/>
                <w:sz w:val="24"/>
                <w:szCs w:val="24"/>
              </w:rPr>
            </w:pPr>
          </w:p>
          <w:p w14:paraId="17CD0384">
            <w:pPr>
              <w:spacing w:line="300" w:lineRule="exact"/>
              <w:rPr>
                <w:rFonts w:hint="eastAsia" w:ascii="仿宋" w:hAnsi="仿宋" w:eastAsia="仿宋"/>
                <w:color w:val="000000"/>
                <w:sz w:val="24"/>
                <w:szCs w:val="24"/>
              </w:rPr>
            </w:pPr>
          </w:p>
          <w:p w14:paraId="3E33319C">
            <w:pPr>
              <w:spacing w:line="300" w:lineRule="exact"/>
              <w:rPr>
                <w:rFonts w:hint="eastAsia" w:ascii="仿宋" w:hAnsi="仿宋" w:eastAsia="仿宋"/>
                <w:color w:val="000000"/>
                <w:sz w:val="24"/>
                <w:szCs w:val="24"/>
              </w:rPr>
            </w:pPr>
          </w:p>
          <w:p w14:paraId="1D76781E">
            <w:pPr>
              <w:spacing w:line="300" w:lineRule="exact"/>
              <w:rPr>
                <w:rFonts w:hint="eastAsia" w:ascii="仿宋" w:hAnsi="仿宋" w:eastAsia="仿宋"/>
                <w:color w:val="000000"/>
                <w:sz w:val="24"/>
                <w:szCs w:val="24"/>
              </w:rPr>
            </w:pPr>
          </w:p>
          <w:p w14:paraId="470CAF20">
            <w:pPr>
              <w:spacing w:line="300" w:lineRule="exact"/>
              <w:rPr>
                <w:rFonts w:hint="eastAsia" w:ascii="仿宋" w:hAnsi="仿宋" w:eastAsia="仿宋"/>
                <w:color w:val="000000"/>
                <w:sz w:val="24"/>
                <w:szCs w:val="24"/>
              </w:rPr>
            </w:pPr>
          </w:p>
          <w:p w14:paraId="3040847B">
            <w:pPr>
              <w:spacing w:line="300" w:lineRule="exact"/>
              <w:rPr>
                <w:rFonts w:hint="eastAsia" w:ascii="仿宋" w:hAnsi="仿宋" w:eastAsia="仿宋"/>
                <w:color w:val="000000"/>
                <w:sz w:val="24"/>
                <w:szCs w:val="24"/>
              </w:rPr>
            </w:pPr>
          </w:p>
          <w:p w14:paraId="75497E21">
            <w:pPr>
              <w:spacing w:line="300" w:lineRule="exact"/>
              <w:rPr>
                <w:rFonts w:hint="eastAsia" w:ascii="仿宋" w:hAnsi="仿宋" w:eastAsia="仿宋"/>
                <w:color w:val="000000"/>
                <w:sz w:val="24"/>
                <w:szCs w:val="24"/>
              </w:rPr>
            </w:pPr>
          </w:p>
          <w:p w14:paraId="280A811A">
            <w:pPr>
              <w:spacing w:line="300" w:lineRule="exact"/>
              <w:rPr>
                <w:rFonts w:hint="eastAsia" w:ascii="仿宋" w:hAnsi="仿宋" w:eastAsia="仿宋"/>
                <w:color w:val="000000"/>
                <w:sz w:val="24"/>
                <w:szCs w:val="24"/>
              </w:rPr>
            </w:pPr>
          </w:p>
          <w:p w14:paraId="2A92AB02">
            <w:pPr>
              <w:spacing w:line="300" w:lineRule="exact"/>
              <w:rPr>
                <w:rFonts w:hint="eastAsia" w:ascii="仿宋" w:hAnsi="仿宋" w:eastAsia="仿宋"/>
                <w:color w:val="000000"/>
                <w:sz w:val="24"/>
                <w:szCs w:val="24"/>
              </w:rPr>
            </w:pPr>
          </w:p>
          <w:p w14:paraId="4C31263D">
            <w:pPr>
              <w:spacing w:line="300" w:lineRule="exact"/>
              <w:jc w:val="right"/>
              <w:rPr>
                <w:rFonts w:ascii="仿宋" w:hAnsi="仿宋" w:eastAsia="仿宋" w:cs="宋体"/>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（可另加页）</w:t>
            </w:r>
          </w:p>
        </w:tc>
      </w:tr>
      <w:tr w14:paraId="36101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4B4D3D26">
            <w:pPr>
              <w:snapToGrid w:val="0"/>
              <w:spacing w:line="480" w:lineRule="exact"/>
              <w:rPr>
                <w:rFonts w:ascii="黑体" w:hAnsi="黑体" w:eastAsia="黑体" w:cs="宋体"/>
                <w:color w:val="000000"/>
                <w:szCs w:val="21"/>
              </w:rPr>
            </w:pPr>
            <w:r>
              <w:rPr>
                <w:rFonts w:hint="eastAsia" w:ascii="黑体" w:hAnsi="黑体" w:eastAsia="黑体"/>
                <w:color w:val="000000"/>
              </w:rPr>
              <w:t>六、实施条件</w:t>
            </w:r>
          </w:p>
        </w:tc>
      </w:tr>
      <w:tr w14:paraId="4C851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2"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F40D017">
            <w:pPr>
              <w:spacing w:line="300" w:lineRule="exact"/>
              <w:rPr>
                <w:rFonts w:ascii="仿宋" w:hAnsi="仿宋" w:eastAsia="仿宋" w:cs="宋体"/>
                <w:color w:val="000000"/>
                <w:sz w:val="24"/>
                <w:szCs w:val="24"/>
              </w:rPr>
            </w:pPr>
          </w:p>
          <w:p w14:paraId="0987A369">
            <w:pPr>
              <w:spacing w:line="300" w:lineRule="exact"/>
              <w:rPr>
                <w:rFonts w:hint="eastAsia" w:ascii="仿宋" w:hAnsi="仿宋" w:eastAsia="仿宋"/>
                <w:color w:val="000000"/>
                <w:sz w:val="24"/>
                <w:szCs w:val="24"/>
              </w:rPr>
            </w:pPr>
          </w:p>
          <w:p w14:paraId="0E591D96">
            <w:pPr>
              <w:spacing w:line="300" w:lineRule="exact"/>
              <w:rPr>
                <w:rFonts w:hint="eastAsia" w:ascii="仿宋" w:hAnsi="仿宋" w:eastAsia="仿宋"/>
                <w:color w:val="000000"/>
                <w:sz w:val="24"/>
                <w:szCs w:val="24"/>
              </w:rPr>
            </w:pPr>
          </w:p>
          <w:p w14:paraId="3AA9DB58">
            <w:pPr>
              <w:spacing w:line="300" w:lineRule="exact"/>
              <w:rPr>
                <w:rFonts w:hint="eastAsia" w:ascii="仿宋" w:hAnsi="仿宋" w:eastAsia="仿宋"/>
                <w:color w:val="000000"/>
                <w:sz w:val="24"/>
                <w:szCs w:val="24"/>
              </w:rPr>
            </w:pPr>
          </w:p>
          <w:p w14:paraId="72A50922">
            <w:pPr>
              <w:spacing w:line="300" w:lineRule="exact"/>
              <w:rPr>
                <w:rFonts w:hint="eastAsia" w:ascii="仿宋" w:hAnsi="仿宋" w:eastAsia="仿宋"/>
                <w:color w:val="000000"/>
                <w:sz w:val="24"/>
                <w:szCs w:val="24"/>
              </w:rPr>
            </w:pPr>
          </w:p>
          <w:p w14:paraId="651A3E37">
            <w:pPr>
              <w:spacing w:line="300" w:lineRule="exact"/>
              <w:rPr>
                <w:rFonts w:hint="eastAsia" w:ascii="仿宋" w:hAnsi="仿宋" w:eastAsia="仿宋"/>
                <w:color w:val="000000"/>
                <w:sz w:val="24"/>
                <w:szCs w:val="24"/>
              </w:rPr>
            </w:pPr>
          </w:p>
          <w:p w14:paraId="7D9AB326">
            <w:pPr>
              <w:spacing w:line="300" w:lineRule="exact"/>
              <w:rPr>
                <w:rFonts w:hint="eastAsia" w:ascii="仿宋" w:hAnsi="仿宋" w:eastAsia="仿宋"/>
                <w:color w:val="000000"/>
                <w:sz w:val="24"/>
                <w:szCs w:val="24"/>
              </w:rPr>
            </w:pPr>
          </w:p>
          <w:p w14:paraId="1EE8D490">
            <w:pPr>
              <w:spacing w:line="300" w:lineRule="exact"/>
              <w:rPr>
                <w:rFonts w:hint="eastAsia" w:ascii="仿宋" w:hAnsi="仿宋" w:eastAsia="仿宋"/>
                <w:color w:val="000000"/>
                <w:sz w:val="24"/>
                <w:szCs w:val="24"/>
              </w:rPr>
            </w:pPr>
          </w:p>
          <w:p w14:paraId="639ADA31">
            <w:pPr>
              <w:spacing w:line="300" w:lineRule="exact"/>
              <w:rPr>
                <w:rFonts w:hint="eastAsia" w:ascii="仿宋" w:hAnsi="仿宋" w:eastAsia="仿宋"/>
                <w:color w:val="000000"/>
                <w:sz w:val="24"/>
                <w:szCs w:val="24"/>
              </w:rPr>
            </w:pPr>
          </w:p>
          <w:p w14:paraId="7F02C43A">
            <w:pPr>
              <w:spacing w:line="300" w:lineRule="exact"/>
              <w:rPr>
                <w:rFonts w:hint="eastAsia" w:ascii="仿宋" w:hAnsi="仿宋" w:eastAsia="仿宋"/>
                <w:color w:val="000000"/>
                <w:sz w:val="24"/>
                <w:szCs w:val="24"/>
              </w:rPr>
            </w:pPr>
          </w:p>
          <w:p w14:paraId="6292C8AA">
            <w:pPr>
              <w:spacing w:line="300" w:lineRule="exact"/>
              <w:rPr>
                <w:rFonts w:hint="eastAsia" w:ascii="仿宋" w:hAnsi="仿宋" w:eastAsia="仿宋"/>
                <w:color w:val="000000"/>
                <w:sz w:val="24"/>
                <w:szCs w:val="24"/>
              </w:rPr>
            </w:pPr>
          </w:p>
          <w:p w14:paraId="1236C9C5">
            <w:pPr>
              <w:spacing w:line="300" w:lineRule="exact"/>
              <w:jc w:val="right"/>
              <w:rPr>
                <w:rFonts w:hint="eastAsia" w:ascii="仿宋" w:hAnsi="仿宋" w:eastAsia="仿宋"/>
                <w:color w:val="000000"/>
                <w:sz w:val="24"/>
                <w:szCs w:val="24"/>
              </w:rPr>
            </w:pPr>
            <w:r>
              <w:rPr>
                <w:rFonts w:hint="eastAsia" w:ascii="仿宋" w:hAnsi="仿宋" w:eastAsia="仿宋"/>
                <w:color w:val="000000"/>
                <w:sz w:val="24"/>
                <w:szCs w:val="24"/>
              </w:rPr>
              <w:tab/>
            </w:r>
          </w:p>
          <w:p w14:paraId="096FA851">
            <w:pPr>
              <w:spacing w:line="300" w:lineRule="exact"/>
              <w:jc w:val="right"/>
              <w:rPr>
                <w:rFonts w:ascii="仿宋" w:hAnsi="仿宋" w:eastAsia="仿宋" w:cs="宋体"/>
                <w:color w:val="000000"/>
                <w:sz w:val="24"/>
                <w:szCs w:val="24"/>
              </w:rPr>
            </w:pPr>
            <w:r>
              <w:rPr>
                <w:rFonts w:hint="eastAsia" w:ascii="仿宋" w:hAnsi="仿宋" w:eastAsia="仿宋"/>
                <w:color w:val="000000"/>
                <w:sz w:val="24"/>
                <w:szCs w:val="24"/>
              </w:rPr>
              <w:t>（可另加页）</w:t>
            </w:r>
          </w:p>
        </w:tc>
      </w:tr>
      <w:tr w14:paraId="37737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C72A43F">
            <w:pPr>
              <w:spacing w:line="480" w:lineRule="exact"/>
              <w:rPr>
                <w:rFonts w:ascii="黑体" w:hAnsi="黑体" w:eastAsia="黑体" w:cs="宋体"/>
                <w:b/>
                <w:bCs/>
                <w:color w:val="000000"/>
                <w:szCs w:val="21"/>
              </w:rPr>
            </w:pPr>
            <w:r>
              <w:rPr>
                <w:rFonts w:hint="eastAsia" w:ascii="黑体" w:hAnsi="黑体" w:eastAsia="黑体"/>
                <w:color w:val="000000"/>
              </w:rPr>
              <w:t>七、实施步骤和进度计划</w:t>
            </w:r>
          </w:p>
        </w:tc>
      </w:tr>
      <w:tr w14:paraId="1067B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20F38AC2">
            <w:pPr>
              <w:rPr>
                <w:rFonts w:ascii="仿宋" w:hAnsi="仿宋" w:eastAsia="仿宋" w:cs="宋体"/>
                <w:color w:val="000000"/>
                <w:sz w:val="24"/>
                <w:szCs w:val="24"/>
              </w:rPr>
            </w:pPr>
            <w:r>
              <w:rPr>
                <w:rFonts w:hint="eastAsia" w:ascii="仿宋" w:hAnsi="仿宋" w:eastAsia="仿宋"/>
                <w:color w:val="000000"/>
                <w:sz w:val="24"/>
                <w:szCs w:val="24"/>
              </w:rPr>
              <w:t>项目起止时间：</w:t>
            </w:r>
            <w:r>
              <w:rPr>
                <w:rFonts w:hint="eastAsia" w:ascii="仿宋" w:hAnsi="仿宋" w:eastAsia="仿宋"/>
                <w:color w:val="000000"/>
                <w:sz w:val="24"/>
                <w:szCs w:val="24"/>
                <w:lang w:val="en-US" w:eastAsia="zh-CN"/>
              </w:rPr>
              <w:t>2025</w:t>
            </w:r>
            <w:r>
              <w:rPr>
                <w:rFonts w:hint="eastAsia" w:ascii="仿宋" w:hAnsi="仿宋" w:eastAsia="仿宋"/>
                <w:color w:val="000000"/>
                <w:sz w:val="24"/>
                <w:szCs w:val="24"/>
              </w:rPr>
              <w:t>年</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日起至</w:t>
            </w:r>
            <w:r>
              <w:rPr>
                <w:rFonts w:hint="eastAsia" w:ascii="仿宋" w:hAnsi="仿宋" w:eastAsia="仿宋"/>
                <w:color w:val="000000"/>
                <w:sz w:val="24"/>
                <w:szCs w:val="24"/>
                <w:lang w:val="en-US" w:eastAsia="zh-CN"/>
              </w:rPr>
              <w:t>2025</w:t>
            </w:r>
            <w:r>
              <w:rPr>
                <w:rFonts w:hint="eastAsia" w:ascii="仿宋" w:hAnsi="仿宋" w:eastAsia="仿宋"/>
                <w:color w:val="000000"/>
                <w:sz w:val="24"/>
                <w:szCs w:val="24"/>
              </w:rPr>
              <w:t>年</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31</w:t>
            </w:r>
            <w:r>
              <w:rPr>
                <w:rFonts w:hint="eastAsia" w:ascii="仿宋" w:hAnsi="仿宋" w:eastAsia="仿宋"/>
                <w:color w:val="000000"/>
                <w:sz w:val="24"/>
                <w:szCs w:val="24"/>
              </w:rPr>
              <w:t>日止</w:t>
            </w:r>
          </w:p>
        </w:tc>
      </w:tr>
      <w:tr w14:paraId="3E684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1CC41B5">
            <w:pPr>
              <w:jc w:val="center"/>
              <w:rPr>
                <w:rFonts w:ascii="仿宋" w:hAnsi="仿宋" w:eastAsia="仿宋" w:cs="宋体"/>
                <w:color w:val="000000"/>
                <w:sz w:val="24"/>
                <w:szCs w:val="24"/>
              </w:rPr>
            </w:pPr>
            <w:r>
              <w:rPr>
                <w:rFonts w:hint="eastAsia" w:ascii="仿宋" w:hAnsi="仿宋" w:eastAsia="仿宋"/>
                <w:color w:val="000000"/>
                <w:sz w:val="24"/>
                <w:szCs w:val="24"/>
              </w:rPr>
              <w:t>实施阶段</w:t>
            </w:r>
          </w:p>
        </w:tc>
        <w:tc>
          <w:tcPr>
            <w:tcW w:w="1381" w:type="dxa"/>
            <w:gridSpan w:val="3"/>
            <w:tcBorders>
              <w:top w:val="single" w:color="auto" w:sz="4" w:space="0"/>
              <w:left w:val="nil"/>
              <w:bottom w:val="single" w:color="auto" w:sz="4" w:space="0"/>
              <w:right w:val="single" w:color="auto" w:sz="4" w:space="0"/>
            </w:tcBorders>
            <w:noWrap w:val="0"/>
            <w:vAlign w:val="center"/>
          </w:tcPr>
          <w:p w14:paraId="7F87A682">
            <w:pPr>
              <w:jc w:val="center"/>
              <w:rPr>
                <w:rFonts w:ascii="仿宋" w:hAnsi="仿宋" w:eastAsia="仿宋" w:cs="宋体"/>
                <w:color w:val="000000"/>
                <w:sz w:val="24"/>
                <w:szCs w:val="24"/>
              </w:rPr>
            </w:pPr>
            <w:r>
              <w:rPr>
                <w:rFonts w:hint="eastAsia" w:ascii="仿宋" w:hAnsi="仿宋" w:eastAsia="仿宋"/>
                <w:color w:val="000000"/>
                <w:sz w:val="24"/>
                <w:szCs w:val="24"/>
              </w:rPr>
              <w:t>经费预算</w:t>
            </w:r>
          </w:p>
          <w:p w14:paraId="7C86CBD4">
            <w:pPr>
              <w:jc w:val="center"/>
              <w:rPr>
                <w:rFonts w:ascii="仿宋" w:hAnsi="仿宋" w:eastAsia="仿宋" w:cs="宋体"/>
                <w:color w:val="000000"/>
                <w:sz w:val="24"/>
                <w:szCs w:val="24"/>
              </w:rPr>
            </w:pPr>
            <w:r>
              <w:rPr>
                <w:rFonts w:hint="eastAsia" w:ascii="仿宋" w:hAnsi="仿宋" w:eastAsia="仿宋"/>
                <w:color w:val="000000"/>
                <w:sz w:val="24"/>
                <w:szCs w:val="24"/>
              </w:rPr>
              <w:t>（万元）</w:t>
            </w:r>
          </w:p>
        </w:tc>
        <w:tc>
          <w:tcPr>
            <w:tcW w:w="4362" w:type="dxa"/>
            <w:gridSpan w:val="7"/>
            <w:tcBorders>
              <w:top w:val="single" w:color="auto" w:sz="4" w:space="0"/>
              <w:left w:val="nil"/>
              <w:bottom w:val="single" w:color="auto" w:sz="4" w:space="0"/>
              <w:right w:val="single" w:color="auto" w:sz="4" w:space="0"/>
            </w:tcBorders>
            <w:noWrap w:val="0"/>
            <w:vAlign w:val="center"/>
          </w:tcPr>
          <w:p w14:paraId="71263535">
            <w:pPr>
              <w:jc w:val="center"/>
              <w:rPr>
                <w:rFonts w:ascii="仿宋" w:hAnsi="仿宋" w:eastAsia="仿宋" w:cs="宋体"/>
                <w:color w:val="000000"/>
                <w:sz w:val="24"/>
                <w:szCs w:val="24"/>
              </w:rPr>
            </w:pPr>
            <w:r>
              <w:rPr>
                <w:rFonts w:hint="eastAsia" w:ascii="仿宋" w:hAnsi="仿宋" w:eastAsia="仿宋"/>
                <w:color w:val="000000"/>
                <w:sz w:val="24"/>
                <w:szCs w:val="24"/>
              </w:rPr>
              <w:t>目标内容</w:t>
            </w:r>
          </w:p>
        </w:tc>
        <w:tc>
          <w:tcPr>
            <w:tcW w:w="1927" w:type="dxa"/>
            <w:gridSpan w:val="2"/>
            <w:tcBorders>
              <w:top w:val="single" w:color="auto" w:sz="4" w:space="0"/>
              <w:left w:val="nil"/>
              <w:bottom w:val="single" w:color="auto" w:sz="4" w:space="0"/>
              <w:right w:val="single" w:color="auto" w:sz="4" w:space="0"/>
            </w:tcBorders>
            <w:noWrap w:val="0"/>
            <w:vAlign w:val="center"/>
          </w:tcPr>
          <w:p w14:paraId="71143170">
            <w:pPr>
              <w:jc w:val="center"/>
              <w:rPr>
                <w:rFonts w:ascii="仿宋" w:hAnsi="仿宋" w:eastAsia="仿宋" w:cs="宋体"/>
                <w:color w:val="000000"/>
                <w:sz w:val="24"/>
                <w:szCs w:val="24"/>
              </w:rPr>
            </w:pPr>
            <w:r>
              <w:rPr>
                <w:rFonts w:hint="eastAsia" w:ascii="仿宋" w:hAnsi="仿宋" w:eastAsia="仿宋"/>
                <w:color w:val="000000"/>
                <w:sz w:val="24"/>
                <w:szCs w:val="24"/>
              </w:rPr>
              <w:t>时间进度</w:t>
            </w:r>
          </w:p>
          <w:p w14:paraId="2E677ED7">
            <w:pPr>
              <w:jc w:val="center"/>
              <w:rPr>
                <w:rFonts w:ascii="仿宋" w:hAnsi="仿宋" w:eastAsia="仿宋" w:cs="宋体"/>
                <w:color w:val="000000"/>
                <w:sz w:val="24"/>
                <w:szCs w:val="24"/>
              </w:rPr>
            </w:pPr>
            <w:r>
              <w:rPr>
                <w:rFonts w:hint="eastAsia" w:ascii="仿宋" w:hAnsi="仿宋" w:eastAsia="仿宋"/>
                <w:color w:val="000000"/>
                <w:sz w:val="24"/>
                <w:szCs w:val="24"/>
              </w:rPr>
              <w:t>( 月日起至 月日止)</w:t>
            </w:r>
          </w:p>
        </w:tc>
      </w:tr>
      <w:tr w14:paraId="7C0DB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59955145">
            <w:pPr>
              <w:jc w:val="center"/>
              <w:rPr>
                <w:rFonts w:ascii="仿宋" w:hAnsi="仿宋" w:eastAsia="仿宋" w:cs="宋体"/>
                <w:color w:val="000000"/>
                <w:sz w:val="24"/>
                <w:szCs w:val="24"/>
              </w:rPr>
            </w:pPr>
            <w:r>
              <w:rPr>
                <w:rFonts w:hint="eastAsia" w:ascii="仿宋" w:hAnsi="仿宋" w:eastAsia="仿宋"/>
                <w:color w:val="000000"/>
                <w:sz w:val="24"/>
                <w:szCs w:val="24"/>
              </w:rPr>
              <w:t>第一阶段</w:t>
            </w:r>
          </w:p>
        </w:tc>
        <w:tc>
          <w:tcPr>
            <w:tcW w:w="1381" w:type="dxa"/>
            <w:gridSpan w:val="3"/>
            <w:tcBorders>
              <w:top w:val="single" w:color="auto" w:sz="4" w:space="0"/>
              <w:left w:val="nil"/>
              <w:bottom w:val="single" w:color="auto" w:sz="4" w:space="0"/>
              <w:right w:val="single" w:color="auto" w:sz="4" w:space="0"/>
            </w:tcBorders>
            <w:noWrap w:val="0"/>
            <w:vAlign w:val="center"/>
          </w:tcPr>
          <w:p w14:paraId="6E9EDBFE">
            <w:pPr>
              <w:jc w:val="center"/>
              <w:rPr>
                <w:rFonts w:ascii="仿宋" w:hAnsi="仿宋" w:eastAsia="仿宋" w:cs="宋体"/>
                <w:color w:val="000000"/>
                <w:sz w:val="24"/>
                <w:szCs w:val="24"/>
              </w:rPr>
            </w:pPr>
          </w:p>
        </w:tc>
        <w:tc>
          <w:tcPr>
            <w:tcW w:w="4362" w:type="dxa"/>
            <w:gridSpan w:val="7"/>
            <w:tcBorders>
              <w:top w:val="single" w:color="auto" w:sz="4" w:space="0"/>
              <w:left w:val="nil"/>
              <w:bottom w:val="single" w:color="auto" w:sz="4" w:space="0"/>
              <w:right w:val="single" w:color="auto" w:sz="4" w:space="0"/>
            </w:tcBorders>
            <w:noWrap w:val="0"/>
            <w:vAlign w:val="center"/>
          </w:tcPr>
          <w:p w14:paraId="78046B46">
            <w:pPr>
              <w:rPr>
                <w:rFonts w:ascii="仿宋" w:hAnsi="仿宋" w:eastAsia="仿宋" w:cs="宋体"/>
                <w:color w:val="000000"/>
                <w:sz w:val="24"/>
                <w:szCs w:val="24"/>
              </w:rPr>
            </w:pPr>
          </w:p>
        </w:tc>
        <w:tc>
          <w:tcPr>
            <w:tcW w:w="1927" w:type="dxa"/>
            <w:gridSpan w:val="2"/>
            <w:tcBorders>
              <w:top w:val="single" w:color="auto" w:sz="4" w:space="0"/>
              <w:left w:val="nil"/>
              <w:bottom w:val="single" w:color="auto" w:sz="4" w:space="0"/>
              <w:right w:val="single" w:color="auto" w:sz="4" w:space="0"/>
            </w:tcBorders>
            <w:noWrap w:val="0"/>
            <w:vAlign w:val="center"/>
          </w:tcPr>
          <w:p w14:paraId="6A5A9666">
            <w:pPr>
              <w:spacing w:line="288" w:lineRule="auto"/>
              <w:jc w:val="right"/>
              <w:rPr>
                <w:rFonts w:ascii="仿宋" w:hAnsi="仿宋" w:eastAsia="仿宋" w:cs="宋体"/>
                <w:color w:val="000000"/>
                <w:sz w:val="24"/>
                <w:szCs w:val="24"/>
              </w:rPr>
            </w:pPr>
          </w:p>
        </w:tc>
      </w:tr>
      <w:tr w14:paraId="595E4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05AF88F1">
            <w:pPr>
              <w:jc w:val="center"/>
              <w:rPr>
                <w:rFonts w:ascii="仿宋" w:hAnsi="仿宋" w:eastAsia="仿宋" w:cs="宋体"/>
                <w:color w:val="000000"/>
                <w:sz w:val="24"/>
                <w:szCs w:val="24"/>
              </w:rPr>
            </w:pPr>
            <w:r>
              <w:rPr>
                <w:rFonts w:hint="eastAsia" w:ascii="仿宋" w:hAnsi="仿宋" w:eastAsia="仿宋"/>
                <w:color w:val="000000"/>
                <w:sz w:val="24"/>
                <w:szCs w:val="24"/>
              </w:rPr>
              <w:t>第二阶段</w:t>
            </w:r>
          </w:p>
        </w:tc>
        <w:tc>
          <w:tcPr>
            <w:tcW w:w="1381" w:type="dxa"/>
            <w:gridSpan w:val="3"/>
            <w:tcBorders>
              <w:top w:val="single" w:color="auto" w:sz="4" w:space="0"/>
              <w:left w:val="nil"/>
              <w:bottom w:val="single" w:color="auto" w:sz="4" w:space="0"/>
              <w:right w:val="single" w:color="auto" w:sz="4" w:space="0"/>
            </w:tcBorders>
            <w:noWrap w:val="0"/>
            <w:vAlign w:val="center"/>
          </w:tcPr>
          <w:p w14:paraId="71288392">
            <w:pPr>
              <w:jc w:val="center"/>
              <w:rPr>
                <w:rFonts w:ascii="仿宋" w:hAnsi="仿宋" w:eastAsia="仿宋" w:cs="宋体"/>
                <w:color w:val="000000"/>
                <w:sz w:val="24"/>
                <w:szCs w:val="24"/>
              </w:rPr>
            </w:pPr>
          </w:p>
        </w:tc>
        <w:tc>
          <w:tcPr>
            <w:tcW w:w="4362" w:type="dxa"/>
            <w:gridSpan w:val="7"/>
            <w:tcBorders>
              <w:top w:val="single" w:color="auto" w:sz="4" w:space="0"/>
              <w:left w:val="nil"/>
              <w:bottom w:val="single" w:color="auto" w:sz="4" w:space="0"/>
              <w:right w:val="single" w:color="auto" w:sz="4" w:space="0"/>
            </w:tcBorders>
            <w:noWrap w:val="0"/>
            <w:vAlign w:val="center"/>
          </w:tcPr>
          <w:p w14:paraId="06715BBE">
            <w:pPr>
              <w:rPr>
                <w:rFonts w:ascii="仿宋" w:hAnsi="仿宋" w:eastAsia="仿宋" w:cs="宋体"/>
                <w:color w:val="000000"/>
                <w:sz w:val="24"/>
                <w:szCs w:val="24"/>
              </w:rPr>
            </w:pPr>
          </w:p>
        </w:tc>
        <w:tc>
          <w:tcPr>
            <w:tcW w:w="1927" w:type="dxa"/>
            <w:gridSpan w:val="2"/>
            <w:tcBorders>
              <w:top w:val="single" w:color="auto" w:sz="4" w:space="0"/>
              <w:left w:val="nil"/>
              <w:bottom w:val="single" w:color="auto" w:sz="4" w:space="0"/>
              <w:right w:val="single" w:color="auto" w:sz="4" w:space="0"/>
            </w:tcBorders>
            <w:noWrap w:val="0"/>
            <w:vAlign w:val="center"/>
          </w:tcPr>
          <w:p w14:paraId="72C2164B">
            <w:pPr>
              <w:spacing w:line="288" w:lineRule="auto"/>
              <w:jc w:val="right"/>
              <w:rPr>
                <w:rFonts w:ascii="仿宋" w:hAnsi="仿宋" w:eastAsia="仿宋" w:cs="宋体"/>
                <w:color w:val="000000"/>
                <w:sz w:val="24"/>
                <w:szCs w:val="24"/>
              </w:rPr>
            </w:pPr>
          </w:p>
        </w:tc>
      </w:tr>
      <w:tr w14:paraId="3C0C3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630A32B7">
            <w:pPr>
              <w:jc w:val="center"/>
              <w:rPr>
                <w:rFonts w:ascii="仿宋" w:hAnsi="仿宋" w:eastAsia="仿宋" w:cs="宋体"/>
                <w:color w:val="000000"/>
                <w:sz w:val="24"/>
                <w:szCs w:val="24"/>
              </w:rPr>
            </w:pPr>
            <w:r>
              <w:rPr>
                <w:rFonts w:hint="eastAsia" w:ascii="仿宋" w:hAnsi="仿宋" w:eastAsia="仿宋"/>
                <w:color w:val="000000"/>
                <w:sz w:val="24"/>
                <w:szCs w:val="24"/>
              </w:rPr>
              <w:t>第三阶段</w:t>
            </w:r>
          </w:p>
        </w:tc>
        <w:tc>
          <w:tcPr>
            <w:tcW w:w="1381" w:type="dxa"/>
            <w:gridSpan w:val="3"/>
            <w:tcBorders>
              <w:top w:val="single" w:color="auto" w:sz="4" w:space="0"/>
              <w:left w:val="nil"/>
              <w:bottom w:val="single" w:color="auto" w:sz="4" w:space="0"/>
              <w:right w:val="single" w:color="auto" w:sz="4" w:space="0"/>
            </w:tcBorders>
            <w:noWrap w:val="0"/>
            <w:vAlign w:val="center"/>
          </w:tcPr>
          <w:p w14:paraId="555E7815">
            <w:pPr>
              <w:jc w:val="center"/>
              <w:rPr>
                <w:rFonts w:ascii="仿宋" w:hAnsi="仿宋" w:eastAsia="仿宋" w:cs="宋体"/>
                <w:color w:val="000000"/>
                <w:sz w:val="24"/>
                <w:szCs w:val="24"/>
              </w:rPr>
            </w:pPr>
          </w:p>
        </w:tc>
        <w:tc>
          <w:tcPr>
            <w:tcW w:w="4362" w:type="dxa"/>
            <w:gridSpan w:val="7"/>
            <w:tcBorders>
              <w:top w:val="single" w:color="auto" w:sz="4" w:space="0"/>
              <w:left w:val="nil"/>
              <w:bottom w:val="single" w:color="auto" w:sz="4" w:space="0"/>
              <w:right w:val="single" w:color="auto" w:sz="4" w:space="0"/>
            </w:tcBorders>
            <w:noWrap w:val="0"/>
            <w:vAlign w:val="center"/>
          </w:tcPr>
          <w:p w14:paraId="310D4728">
            <w:pPr>
              <w:rPr>
                <w:rFonts w:ascii="仿宋" w:hAnsi="仿宋" w:eastAsia="仿宋" w:cs="宋体"/>
                <w:color w:val="000000"/>
                <w:sz w:val="24"/>
                <w:szCs w:val="24"/>
              </w:rPr>
            </w:pPr>
          </w:p>
        </w:tc>
        <w:tc>
          <w:tcPr>
            <w:tcW w:w="1927" w:type="dxa"/>
            <w:gridSpan w:val="2"/>
            <w:tcBorders>
              <w:top w:val="single" w:color="auto" w:sz="4" w:space="0"/>
              <w:left w:val="nil"/>
              <w:bottom w:val="single" w:color="auto" w:sz="4" w:space="0"/>
              <w:right w:val="single" w:color="auto" w:sz="4" w:space="0"/>
            </w:tcBorders>
            <w:noWrap w:val="0"/>
            <w:vAlign w:val="center"/>
          </w:tcPr>
          <w:p w14:paraId="47BB9C75">
            <w:pPr>
              <w:spacing w:line="288" w:lineRule="auto"/>
              <w:jc w:val="right"/>
              <w:rPr>
                <w:rFonts w:ascii="仿宋" w:hAnsi="仿宋" w:eastAsia="仿宋" w:cs="宋体"/>
                <w:color w:val="000000"/>
                <w:sz w:val="24"/>
                <w:szCs w:val="24"/>
              </w:rPr>
            </w:pPr>
          </w:p>
        </w:tc>
      </w:tr>
      <w:tr w14:paraId="3C21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163EA372">
            <w:pPr>
              <w:jc w:val="center"/>
              <w:rPr>
                <w:rFonts w:ascii="仿宋" w:hAnsi="仿宋" w:eastAsia="仿宋" w:cs="宋体"/>
                <w:color w:val="000000"/>
                <w:sz w:val="24"/>
                <w:szCs w:val="24"/>
              </w:rPr>
            </w:pPr>
            <w:r>
              <w:rPr>
                <w:rFonts w:hint="eastAsia" w:ascii="仿宋" w:hAnsi="仿宋" w:eastAsia="仿宋"/>
                <w:color w:val="000000"/>
                <w:sz w:val="24"/>
                <w:szCs w:val="24"/>
              </w:rPr>
              <w:t>......</w:t>
            </w:r>
          </w:p>
        </w:tc>
        <w:tc>
          <w:tcPr>
            <w:tcW w:w="1381" w:type="dxa"/>
            <w:gridSpan w:val="3"/>
            <w:tcBorders>
              <w:top w:val="single" w:color="auto" w:sz="4" w:space="0"/>
              <w:left w:val="nil"/>
              <w:bottom w:val="single" w:color="auto" w:sz="4" w:space="0"/>
              <w:right w:val="single" w:color="auto" w:sz="4" w:space="0"/>
            </w:tcBorders>
            <w:noWrap w:val="0"/>
            <w:vAlign w:val="center"/>
          </w:tcPr>
          <w:p w14:paraId="202E362F">
            <w:pPr>
              <w:jc w:val="center"/>
              <w:rPr>
                <w:rFonts w:ascii="仿宋" w:hAnsi="仿宋" w:eastAsia="仿宋" w:cs="宋体"/>
                <w:color w:val="000000"/>
                <w:sz w:val="24"/>
                <w:szCs w:val="24"/>
              </w:rPr>
            </w:pPr>
          </w:p>
        </w:tc>
        <w:tc>
          <w:tcPr>
            <w:tcW w:w="4362" w:type="dxa"/>
            <w:gridSpan w:val="7"/>
            <w:tcBorders>
              <w:top w:val="single" w:color="auto" w:sz="4" w:space="0"/>
              <w:left w:val="nil"/>
              <w:bottom w:val="single" w:color="auto" w:sz="4" w:space="0"/>
              <w:right w:val="single" w:color="auto" w:sz="4" w:space="0"/>
            </w:tcBorders>
            <w:noWrap w:val="0"/>
            <w:vAlign w:val="center"/>
          </w:tcPr>
          <w:p w14:paraId="324E8BC7">
            <w:pPr>
              <w:rPr>
                <w:rFonts w:ascii="仿宋" w:hAnsi="仿宋" w:eastAsia="仿宋" w:cs="宋体"/>
                <w:color w:val="000000"/>
                <w:sz w:val="24"/>
                <w:szCs w:val="24"/>
              </w:rPr>
            </w:pPr>
          </w:p>
        </w:tc>
        <w:tc>
          <w:tcPr>
            <w:tcW w:w="1927" w:type="dxa"/>
            <w:gridSpan w:val="2"/>
            <w:tcBorders>
              <w:top w:val="single" w:color="auto" w:sz="4" w:space="0"/>
              <w:left w:val="nil"/>
              <w:bottom w:val="single" w:color="auto" w:sz="4" w:space="0"/>
              <w:right w:val="single" w:color="auto" w:sz="4" w:space="0"/>
            </w:tcBorders>
            <w:noWrap w:val="0"/>
            <w:vAlign w:val="center"/>
          </w:tcPr>
          <w:p w14:paraId="5F4C3973">
            <w:pPr>
              <w:spacing w:line="288" w:lineRule="auto"/>
              <w:jc w:val="right"/>
              <w:rPr>
                <w:rFonts w:ascii="仿宋" w:hAnsi="仿宋" w:eastAsia="仿宋" w:cs="宋体"/>
                <w:color w:val="000000"/>
                <w:sz w:val="24"/>
                <w:szCs w:val="24"/>
              </w:rPr>
            </w:pPr>
          </w:p>
        </w:tc>
      </w:tr>
      <w:tr w14:paraId="3F4C0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5C88539E">
            <w:pPr>
              <w:spacing w:line="480" w:lineRule="exact"/>
              <w:rPr>
                <w:rFonts w:ascii="黑体" w:hAnsi="黑体" w:eastAsia="黑体" w:cs="宋体"/>
                <w:color w:val="000000"/>
                <w:szCs w:val="21"/>
              </w:rPr>
            </w:pPr>
            <w:r>
              <w:rPr>
                <w:rFonts w:hint="eastAsia" w:ascii="黑体" w:hAnsi="黑体" w:eastAsia="黑体"/>
                <w:color w:val="000000"/>
              </w:rPr>
              <w:t>八、项目负责人及主要参加人员</w:t>
            </w:r>
          </w:p>
        </w:tc>
      </w:tr>
      <w:tr w14:paraId="4505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616DB0E8">
            <w:pPr>
              <w:snapToGrid w:val="0"/>
              <w:jc w:val="center"/>
              <w:rPr>
                <w:rFonts w:ascii="仿宋" w:hAnsi="仿宋" w:eastAsia="仿宋" w:cs="宋体"/>
                <w:color w:val="000000"/>
                <w:sz w:val="24"/>
                <w:szCs w:val="24"/>
              </w:rPr>
            </w:pPr>
            <w:r>
              <w:rPr>
                <w:rFonts w:hint="eastAsia" w:ascii="仿宋" w:hAnsi="仿宋" w:eastAsia="仿宋"/>
                <w:color w:val="000000"/>
                <w:sz w:val="24"/>
                <w:szCs w:val="24"/>
              </w:rPr>
              <w:t>序号</w:t>
            </w:r>
          </w:p>
        </w:tc>
        <w:tc>
          <w:tcPr>
            <w:tcW w:w="966" w:type="dxa"/>
            <w:gridSpan w:val="3"/>
            <w:tcBorders>
              <w:top w:val="single" w:color="auto" w:sz="4" w:space="0"/>
              <w:left w:val="nil"/>
              <w:bottom w:val="single" w:color="auto" w:sz="4" w:space="0"/>
              <w:right w:val="single" w:color="auto" w:sz="4" w:space="0"/>
            </w:tcBorders>
            <w:noWrap w:val="0"/>
            <w:vAlign w:val="center"/>
          </w:tcPr>
          <w:p w14:paraId="17A1C8B7">
            <w:pPr>
              <w:snapToGrid w:val="0"/>
              <w:jc w:val="center"/>
              <w:rPr>
                <w:rFonts w:ascii="仿宋" w:hAnsi="仿宋" w:eastAsia="仿宋" w:cs="宋体"/>
                <w:color w:val="000000"/>
                <w:sz w:val="24"/>
                <w:szCs w:val="24"/>
              </w:rPr>
            </w:pPr>
            <w:r>
              <w:rPr>
                <w:rFonts w:hint="eastAsia" w:ascii="仿宋" w:hAnsi="仿宋" w:eastAsia="仿宋"/>
                <w:color w:val="000000"/>
                <w:sz w:val="24"/>
                <w:szCs w:val="24"/>
              </w:rPr>
              <w:t>姓名</w:t>
            </w:r>
          </w:p>
        </w:tc>
        <w:tc>
          <w:tcPr>
            <w:tcW w:w="692" w:type="dxa"/>
            <w:tcBorders>
              <w:top w:val="single" w:color="auto" w:sz="4" w:space="0"/>
              <w:left w:val="nil"/>
              <w:bottom w:val="single" w:color="auto" w:sz="4" w:space="0"/>
              <w:right w:val="single" w:color="auto" w:sz="4" w:space="0"/>
            </w:tcBorders>
            <w:noWrap w:val="0"/>
            <w:vAlign w:val="center"/>
          </w:tcPr>
          <w:p w14:paraId="0952288E">
            <w:pPr>
              <w:snapToGrid w:val="0"/>
              <w:jc w:val="center"/>
              <w:rPr>
                <w:rFonts w:ascii="仿宋" w:hAnsi="仿宋" w:eastAsia="仿宋" w:cs="宋体"/>
                <w:color w:val="000000"/>
                <w:sz w:val="24"/>
                <w:szCs w:val="24"/>
              </w:rPr>
            </w:pPr>
            <w:r>
              <w:rPr>
                <w:rFonts w:hint="eastAsia" w:ascii="仿宋" w:hAnsi="仿宋" w:eastAsia="仿宋"/>
                <w:color w:val="000000"/>
                <w:sz w:val="24"/>
                <w:szCs w:val="24"/>
              </w:rPr>
              <w:t>年龄</w:t>
            </w:r>
          </w:p>
        </w:tc>
        <w:tc>
          <w:tcPr>
            <w:tcW w:w="1691" w:type="dxa"/>
            <w:gridSpan w:val="3"/>
            <w:tcBorders>
              <w:top w:val="single" w:color="auto" w:sz="4" w:space="0"/>
              <w:left w:val="nil"/>
              <w:bottom w:val="single" w:color="auto" w:sz="4" w:space="0"/>
              <w:right w:val="single" w:color="auto" w:sz="4" w:space="0"/>
            </w:tcBorders>
            <w:noWrap w:val="0"/>
            <w:vAlign w:val="center"/>
          </w:tcPr>
          <w:p w14:paraId="70F8EF66">
            <w:pPr>
              <w:snapToGrid w:val="0"/>
              <w:jc w:val="center"/>
              <w:rPr>
                <w:rFonts w:ascii="仿宋" w:hAnsi="仿宋" w:eastAsia="仿宋" w:cs="宋体"/>
                <w:color w:val="000000"/>
                <w:sz w:val="24"/>
                <w:szCs w:val="24"/>
              </w:rPr>
            </w:pPr>
            <w:r>
              <w:rPr>
                <w:rFonts w:hint="eastAsia" w:ascii="仿宋" w:hAnsi="仿宋" w:eastAsia="仿宋"/>
                <w:color w:val="000000"/>
                <w:sz w:val="24"/>
                <w:szCs w:val="24"/>
              </w:rPr>
              <w:t>职务/职称</w:t>
            </w:r>
          </w:p>
        </w:tc>
        <w:tc>
          <w:tcPr>
            <w:tcW w:w="1890" w:type="dxa"/>
            <w:gridSpan w:val="4"/>
            <w:tcBorders>
              <w:top w:val="single" w:color="auto" w:sz="4" w:space="0"/>
              <w:left w:val="nil"/>
              <w:bottom w:val="single" w:color="auto" w:sz="4" w:space="0"/>
              <w:right w:val="single" w:color="auto" w:sz="4" w:space="0"/>
            </w:tcBorders>
            <w:noWrap w:val="0"/>
            <w:vAlign w:val="center"/>
          </w:tcPr>
          <w:p w14:paraId="59E961AD">
            <w:pPr>
              <w:snapToGrid w:val="0"/>
              <w:jc w:val="center"/>
              <w:rPr>
                <w:rFonts w:ascii="仿宋" w:hAnsi="仿宋" w:eastAsia="仿宋" w:cs="宋体"/>
                <w:color w:val="000000"/>
                <w:sz w:val="24"/>
                <w:szCs w:val="24"/>
              </w:rPr>
            </w:pPr>
            <w:r>
              <w:rPr>
                <w:rFonts w:hint="eastAsia" w:ascii="仿宋" w:hAnsi="仿宋" w:eastAsia="仿宋"/>
                <w:color w:val="000000"/>
                <w:sz w:val="24"/>
                <w:szCs w:val="24"/>
              </w:rPr>
              <w:t>工作单位</w:t>
            </w:r>
          </w:p>
        </w:tc>
        <w:tc>
          <w:tcPr>
            <w:tcW w:w="1649" w:type="dxa"/>
            <w:gridSpan w:val="2"/>
            <w:tcBorders>
              <w:top w:val="single" w:color="auto" w:sz="4" w:space="0"/>
              <w:left w:val="nil"/>
              <w:bottom w:val="single" w:color="auto" w:sz="4" w:space="0"/>
              <w:right w:val="single" w:color="auto" w:sz="4" w:space="0"/>
            </w:tcBorders>
            <w:noWrap w:val="0"/>
            <w:vAlign w:val="center"/>
          </w:tcPr>
          <w:p w14:paraId="15E2495E">
            <w:pPr>
              <w:spacing w:line="320" w:lineRule="exact"/>
              <w:jc w:val="center"/>
              <w:rPr>
                <w:rFonts w:ascii="仿宋" w:hAnsi="仿宋" w:eastAsia="仿宋" w:cs="宋体"/>
                <w:b/>
                <w:bCs/>
                <w:color w:val="000000"/>
                <w:szCs w:val="21"/>
              </w:rPr>
            </w:pPr>
            <w:r>
              <w:rPr>
                <w:rFonts w:hint="eastAsia" w:ascii="仿宋" w:hAnsi="仿宋" w:eastAsia="仿宋"/>
                <w:color w:val="000000"/>
                <w:sz w:val="24"/>
                <w:szCs w:val="24"/>
              </w:rPr>
              <w:t>在本项目中承担的主要工作</w:t>
            </w:r>
          </w:p>
        </w:tc>
        <w:tc>
          <w:tcPr>
            <w:tcW w:w="1575" w:type="dxa"/>
            <w:tcBorders>
              <w:top w:val="single" w:color="auto" w:sz="4" w:space="0"/>
              <w:left w:val="nil"/>
              <w:bottom w:val="single" w:color="auto" w:sz="4" w:space="0"/>
              <w:right w:val="single" w:color="auto" w:sz="4" w:space="0"/>
            </w:tcBorders>
            <w:noWrap w:val="0"/>
            <w:vAlign w:val="center"/>
          </w:tcPr>
          <w:p w14:paraId="36A7637C">
            <w:pPr>
              <w:spacing w:line="320" w:lineRule="exact"/>
              <w:jc w:val="center"/>
              <w:rPr>
                <w:rFonts w:ascii="仿宋" w:hAnsi="仿宋" w:eastAsia="仿宋" w:cs="宋体"/>
                <w:b/>
                <w:bCs/>
                <w:color w:val="000000"/>
                <w:szCs w:val="21"/>
              </w:rPr>
            </w:pPr>
            <w:r>
              <w:rPr>
                <w:rFonts w:hint="eastAsia" w:ascii="仿宋" w:hAnsi="仿宋" w:eastAsia="仿宋"/>
                <w:color w:val="000000"/>
                <w:sz w:val="24"/>
                <w:szCs w:val="24"/>
              </w:rPr>
              <w:t>联系方式</w:t>
            </w:r>
          </w:p>
        </w:tc>
      </w:tr>
      <w:tr w14:paraId="62043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F2FDA22">
            <w:pPr>
              <w:spacing w:line="320" w:lineRule="exact"/>
              <w:jc w:val="center"/>
              <w:rPr>
                <w:rFonts w:ascii="仿宋" w:hAnsi="仿宋" w:eastAsia="仿宋" w:cs="宋体"/>
                <w:color w:val="000000"/>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442CB883">
            <w:pPr>
              <w:spacing w:line="320" w:lineRule="exact"/>
              <w:jc w:val="center"/>
              <w:rPr>
                <w:rFonts w:ascii="仿宋" w:hAnsi="仿宋" w:eastAsia="仿宋" w:cs="宋体"/>
                <w:color w:val="000000"/>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660FF57A">
            <w:pPr>
              <w:spacing w:line="320" w:lineRule="exact"/>
              <w:jc w:val="center"/>
              <w:rPr>
                <w:rFonts w:ascii="仿宋" w:hAnsi="仿宋" w:eastAsia="仿宋" w:cs="宋体"/>
                <w:color w:val="000000"/>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7C2EA23E">
            <w:pPr>
              <w:spacing w:line="320" w:lineRule="exact"/>
              <w:jc w:val="center"/>
              <w:rPr>
                <w:rFonts w:ascii="仿宋" w:hAnsi="仿宋" w:eastAsia="仿宋" w:cs="宋体"/>
                <w:color w:val="000000"/>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564C6CDC">
            <w:pPr>
              <w:spacing w:line="320" w:lineRule="exact"/>
              <w:rPr>
                <w:rFonts w:ascii="仿宋" w:hAnsi="仿宋" w:eastAsia="仿宋" w:cs="宋体"/>
                <w:color w:val="000000"/>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31C91BD0">
            <w:pPr>
              <w:spacing w:line="320" w:lineRule="exact"/>
              <w:rPr>
                <w:rFonts w:ascii="仿宋" w:hAnsi="仿宋" w:eastAsia="仿宋" w:cs="宋体"/>
                <w:color w:val="000000"/>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349A590F">
            <w:pPr>
              <w:spacing w:line="320" w:lineRule="exact"/>
              <w:rPr>
                <w:rFonts w:ascii="仿宋" w:hAnsi="仿宋" w:eastAsia="仿宋" w:cs="宋体"/>
                <w:color w:val="000000"/>
                <w:sz w:val="24"/>
                <w:szCs w:val="24"/>
              </w:rPr>
            </w:pPr>
          </w:p>
        </w:tc>
      </w:tr>
      <w:tr w14:paraId="2C1BF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0CC1FEF0">
            <w:pPr>
              <w:spacing w:line="320" w:lineRule="exact"/>
              <w:jc w:val="center"/>
              <w:rPr>
                <w:rFonts w:ascii="仿宋" w:hAnsi="仿宋" w:eastAsia="仿宋" w:cs="宋体"/>
                <w:color w:val="000000"/>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38A3384C">
            <w:pPr>
              <w:spacing w:line="320" w:lineRule="exact"/>
              <w:jc w:val="center"/>
              <w:rPr>
                <w:rFonts w:ascii="仿宋" w:hAnsi="仿宋" w:eastAsia="仿宋" w:cs="宋体"/>
                <w:color w:val="000000"/>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070039D0">
            <w:pPr>
              <w:spacing w:line="320" w:lineRule="exact"/>
              <w:jc w:val="center"/>
              <w:rPr>
                <w:rFonts w:ascii="仿宋" w:hAnsi="仿宋" w:eastAsia="仿宋" w:cs="宋体"/>
                <w:color w:val="000000"/>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1259EDD4">
            <w:pPr>
              <w:spacing w:line="320" w:lineRule="exact"/>
              <w:jc w:val="center"/>
              <w:rPr>
                <w:rFonts w:ascii="仿宋" w:hAnsi="仿宋" w:eastAsia="仿宋" w:cs="宋体"/>
                <w:color w:val="000000"/>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1175A7B3">
            <w:pPr>
              <w:spacing w:line="320" w:lineRule="exact"/>
              <w:rPr>
                <w:rFonts w:ascii="仿宋" w:hAnsi="仿宋" w:eastAsia="仿宋" w:cs="宋体"/>
                <w:color w:val="000000"/>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4357BC2B">
            <w:pPr>
              <w:spacing w:line="320" w:lineRule="exact"/>
              <w:rPr>
                <w:rFonts w:ascii="仿宋" w:hAnsi="仿宋" w:eastAsia="仿宋" w:cs="宋体"/>
                <w:color w:val="000000"/>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26AF23D2">
            <w:pPr>
              <w:spacing w:line="320" w:lineRule="exact"/>
              <w:rPr>
                <w:rFonts w:ascii="仿宋" w:hAnsi="仿宋" w:eastAsia="仿宋" w:cs="宋体"/>
                <w:color w:val="000000"/>
                <w:sz w:val="24"/>
                <w:szCs w:val="24"/>
              </w:rPr>
            </w:pPr>
          </w:p>
        </w:tc>
      </w:tr>
      <w:tr w14:paraId="538CB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782D1981">
            <w:pPr>
              <w:spacing w:line="320" w:lineRule="exact"/>
              <w:jc w:val="center"/>
              <w:rPr>
                <w:rFonts w:ascii="仿宋" w:hAnsi="仿宋" w:eastAsia="仿宋" w:cs="宋体"/>
                <w:color w:val="000000"/>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78A4B6FD">
            <w:pPr>
              <w:spacing w:line="320" w:lineRule="exact"/>
              <w:jc w:val="center"/>
              <w:rPr>
                <w:rFonts w:ascii="仿宋" w:hAnsi="仿宋" w:eastAsia="仿宋" w:cs="宋体"/>
                <w:color w:val="000000"/>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1D9815C0">
            <w:pPr>
              <w:spacing w:line="320" w:lineRule="exact"/>
              <w:jc w:val="center"/>
              <w:rPr>
                <w:rFonts w:ascii="仿宋" w:hAnsi="仿宋" w:eastAsia="仿宋" w:cs="宋体"/>
                <w:color w:val="000000"/>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70D8F7D1">
            <w:pPr>
              <w:spacing w:line="320" w:lineRule="exact"/>
              <w:jc w:val="center"/>
              <w:rPr>
                <w:rFonts w:ascii="仿宋" w:hAnsi="仿宋" w:eastAsia="仿宋" w:cs="宋体"/>
                <w:color w:val="000000"/>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05FB4A67">
            <w:pPr>
              <w:spacing w:line="320" w:lineRule="exact"/>
              <w:rPr>
                <w:rFonts w:ascii="仿宋" w:hAnsi="仿宋" w:eastAsia="仿宋" w:cs="宋体"/>
                <w:color w:val="000000"/>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10264B73">
            <w:pPr>
              <w:spacing w:line="320" w:lineRule="exact"/>
              <w:rPr>
                <w:rFonts w:ascii="仿宋" w:hAnsi="仿宋" w:eastAsia="仿宋" w:cs="宋体"/>
                <w:color w:val="000000"/>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23B5B652">
            <w:pPr>
              <w:spacing w:line="320" w:lineRule="exact"/>
              <w:rPr>
                <w:rFonts w:ascii="仿宋" w:hAnsi="仿宋" w:eastAsia="仿宋" w:cs="宋体"/>
                <w:color w:val="000000"/>
                <w:sz w:val="24"/>
                <w:szCs w:val="24"/>
              </w:rPr>
            </w:pPr>
          </w:p>
        </w:tc>
      </w:tr>
      <w:tr w14:paraId="2B90C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4DAFE02C">
            <w:pPr>
              <w:snapToGrid w:val="0"/>
              <w:spacing w:line="500" w:lineRule="exact"/>
              <w:jc w:val="left"/>
              <w:rPr>
                <w:rFonts w:ascii="黑体" w:hAnsi="黑体" w:eastAsia="黑体" w:cs="宋体"/>
                <w:b/>
                <w:bCs/>
                <w:color w:val="000000"/>
                <w:szCs w:val="21"/>
              </w:rPr>
            </w:pPr>
            <w:r>
              <w:rPr>
                <w:rFonts w:hint="eastAsia" w:ascii="黑体" w:hAnsi="黑体" w:eastAsia="黑体"/>
                <w:color w:val="000000"/>
              </w:rPr>
              <w:t>九、经费预算</w:t>
            </w:r>
          </w:p>
        </w:tc>
      </w:tr>
      <w:tr w14:paraId="10C26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51E3CCC">
            <w:pPr>
              <w:snapToGrid w:val="0"/>
              <w:spacing w:line="580" w:lineRule="exact"/>
              <w:ind w:firstLine="720" w:firstLineChars="300"/>
              <w:rPr>
                <w:rFonts w:ascii="仿宋" w:hAnsi="仿宋" w:eastAsia="仿宋" w:cs="宋体"/>
                <w:color w:val="000000"/>
                <w:sz w:val="24"/>
                <w:szCs w:val="24"/>
              </w:rPr>
            </w:pPr>
            <w:r>
              <w:rPr>
                <w:rFonts w:hint="eastAsia" w:ascii="仿宋" w:hAnsi="仿宋" w:eastAsia="仿宋"/>
                <w:color w:val="000000"/>
                <w:sz w:val="24"/>
                <w:szCs w:val="24"/>
              </w:rPr>
              <w:t>经费总预算    万元，其中：</w:t>
            </w:r>
          </w:p>
          <w:p w14:paraId="51C3AC2F">
            <w:pPr>
              <w:snapToGrid w:val="0"/>
              <w:spacing w:line="580" w:lineRule="exact"/>
              <w:ind w:firstLine="720" w:firstLineChars="300"/>
              <w:rPr>
                <w:rFonts w:hint="eastAsia" w:ascii="仿宋" w:hAnsi="仿宋" w:eastAsia="仿宋"/>
                <w:color w:val="000000"/>
                <w:sz w:val="24"/>
                <w:szCs w:val="24"/>
              </w:rPr>
            </w:pPr>
            <w:r>
              <w:rPr>
                <w:rFonts w:hint="eastAsia" w:ascii="仿宋" w:hAnsi="仿宋" w:eastAsia="仿宋"/>
                <w:color w:val="000000"/>
                <w:sz w:val="24"/>
                <w:szCs w:val="24"/>
              </w:rPr>
              <w:t>1.申请省科协经费    万元</w:t>
            </w:r>
          </w:p>
          <w:p w14:paraId="06AFDDEA">
            <w:pPr>
              <w:snapToGrid w:val="0"/>
              <w:spacing w:line="580" w:lineRule="exact"/>
              <w:ind w:firstLine="720" w:firstLineChars="300"/>
              <w:rPr>
                <w:rFonts w:hint="eastAsia" w:ascii="仿宋" w:hAnsi="仿宋" w:eastAsia="仿宋"/>
                <w:color w:val="000000"/>
                <w:sz w:val="24"/>
                <w:szCs w:val="24"/>
              </w:rPr>
            </w:pPr>
            <w:r>
              <w:rPr>
                <w:rFonts w:hint="eastAsia" w:ascii="仿宋" w:hAnsi="仿宋" w:eastAsia="仿宋"/>
                <w:color w:val="000000"/>
                <w:sz w:val="24"/>
                <w:szCs w:val="24"/>
              </w:rPr>
              <w:t>2.自有经费                    万元</w:t>
            </w:r>
          </w:p>
          <w:p w14:paraId="4A9028B2">
            <w:pPr>
              <w:snapToGrid w:val="0"/>
              <w:spacing w:line="580" w:lineRule="exact"/>
              <w:ind w:firstLine="960" w:firstLineChars="400"/>
              <w:rPr>
                <w:rFonts w:hint="eastAsia" w:ascii="仿宋" w:hAnsi="仿宋" w:eastAsia="仿宋"/>
                <w:color w:val="000000"/>
                <w:sz w:val="24"/>
                <w:szCs w:val="24"/>
              </w:rPr>
            </w:pPr>
            <w:r>
              <w:rPr>
                <w:rFonts w:hint="eastAsia" w:ascii="仿宋" w:hAnsi="仿宋" w:eastAsia="仿宋"/>
                <w:color w:val="000000"/>
                <w:sz w:val="24"/>
                <w:szCs w:val="24"/>
              </w:rPr>
              <w:t xml:space="preserve">包括： </w:t>
            </w:r>
          </w:p>
          <w:p w14:paraId="037AF4BC">
            <w:pPr>
              <w:snapToGrid w:val="0"/>
              <w:spacing w:line="580" w:lineRule="exact"/>
              <w:ind w:firstLine="1440" w:firstLineChars="600"/>
              <w:rPr>
                <w:rFonts w:hint="eastAsia" w:ascii="仿宋" w:hAnsi="仿宋" w:eastAsia="仿宋"/>
                <w:color w:val="000000"/>
                <w:sz w:val="24"/>
                <w:szCs w:val="24"/>
              </w:rPr>
            </w:pPr>
            <w:r>
              <w:rPr>
                <w:rFonts w:hint="eastAsia" w:ascii="仿宋" w:hAnsi="仿宋" w:eastAsia="仿宋"/>
                <w:color w:val="000000"/>
                <w:sz w:val="24"/>
                <w:szCs w:val="24"/>
              </w:rPr>
              <w:t>国家其他拨款   万元</w:t>
            </w:r>
          </w:p>
          <w:p w14:paraId="14D671E8">
            <w:pPr>
              <w:snapToGrid w:val="0"/>
              <w:spacing w:line="580" w:lineRule="exact"/>
              <w:ind w:firstLine="1910" w:firstLineChars="796"/>
              <w:rPr>
                <w:rFonts w:hint="eastAsia" w:ascii="仿宋" w:hAnsi="仿宋" w:eastAsia="仿宋"/>
                <w:color w:val="000000"/>
                <w:sz w:val="24"/>
                <w:szCs w:val="24"/>
              </w:rPr>
            </w:pPr>
            <w:r>
              <w:rPr>
                <w:rFonts w:hint="eastAsia" w:ascii="仿宋" w:hAnsi="仿宋" w:eastAsia="仿宋"/>
                <w:color w:val="000000"/>
                <w:sz w:val="24"/>
                <w:szCs w:val="24"/>
              </w:rPr>
              <w:t>单位自筹   万元</w:t>
            </w:r>
          </w:p>
          <w:p w14:paraId="62AA3A1D">
            <w:pPr>
              <w:snapToGrid w:val="0"/>
              <w:spacing w:line="580" w:lineRule="exact"/>
              <w:ind w:firstLine="2400" w:firstLineChars="1000"/>
              <w:rPr>
                <w:rFonts w:ascii="仿宋" w:hAnsi="仿宋" w:eastAsia="仿宋" w:cs="宋体"/>
                <w:color w:val="000000"/>
                <w:sz w:val="24"/>
                <w:szCs w:val="24"/>
              </w:rPr>
            </w:pPr>
            <w:r>
              <w:rPr>
                <w:rFonts w:hint="eastAsia" w:ascii="仿宋" w:hAnsi="仿宋" w:eastAsia="仿宋"/>
                <w:color w:val="000000"/>
                <w:sz w:val="24"/>
                <w:szCs w:val="24"/>
              </w:rPr>
              <w:t>其他   万元</w:t>
            </w:r>
          </w:p>
        </w:tc>
      </w:tr>
      <w:tr w14:paraId="562D1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9"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66FB6365">
            <w:pPr>
              <w:snapToGrid w:val="0"/>
              <w:spacing w:line="480" w:lineRule="exact"/>
              <w:ind w:right="420" w:rightChars="200"/>
              <w:jc w:val="right"/>
              <w:rPr>
                <w:rFonts w:ascii="仿宋" w:hAnsi="仿宋" w:eastAsia="仿宋" w:cs="宋体"/>
                <w:b/>
                <w:bCs/>
                <w:color w:val="000000"/>
                <w:szCs w:val="21"/>
              </w:rPr>
            </w:pPr>
            <w:r>
              <w:rPr>
                <w:rFonts w:hint="eastAsia" w:ascii="仿宋" w:hAnsi="仿宋" w:eastAsia="仿宋"/>
                <w:color w:val="000000"/>
              </w:rPr>
              <w:t xml:space="preserve">经费支出预算表 </w:t>
            </w:r>
            <w:r>
              <w:rPr>
                <w:rFonts w:hint="eastAsia" w:ascii="仿宋" w:hAnsi="仿宋" w:eastAsia="仿宋"/>
                <w:b/>
                <w:bCs/>
                <w:color w:val="000000"/>
              </w:rPr>
              <w:t xml:space="preserve">                     </w:t>
            </w:r>
            <w:r>
              <w:rPr>
                <w:rFonts w:hint="eastAsia" w:ascii="仿宋" w:hAnsi="仿宋" w:eastAsia="仿宋"/>
                <w:color w:val="000000"/>
              </w:rPr>
              <w:t>单位：万元</w:t>
            </w:r>
          </w:p>
        </w:tc>
      </w:tr>
      <w:tr w14:paraId="5461A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B2E304A">
            <w:pPr>
              <w:snapToGrid w:val="0"/>
              <w:spacing w:line="500" w:lineRule="exact"/>
              <w:jc w:val="left"/>
              <w:rPr>
                <w:rFonts w:ascii="黑体" w:hAnsi="黑体" w:eastAsia="黑体" w:cs="宋体"/>
                <w:color w:val="000000"/>
                <w:szCs w:val="21"/>
              </w:rPr>
            </w:pPr>
            <w:r>
              <w:rPr>
                <w:rFonts w:hint="eastAsia" w:ascii="黑体" w:hAnsi="黑体" w:eastAsia="黑体"/>
                <w:color w:val="000000"/>
              </w:rPr>
              <w:t>十、预算编制说明</w:t>
            </w:r>
          </w:p>
        </w:tc>
      </w:tr>
      <w:tr w14:paraId="38B2E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9"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69572D23">
            <w:pPr>
              <w:widowControl/>
              <w:jc w:val="left"/>
              <w:rPr>
                <w:rFonts w:ascii="仿宋" w:hAnsi="仿宋" w:eastAsia="仿宋" w:cs="宋体"/>
                <w:color w:val="000000"/>
                <w:kern w:val="0"/>
                <w:sz w:val="24"/>
                <w:szCs w:val="24"/>
              </w:rPr>
            </w:pPr>
          </w:p>
          <w:p w14:paraId="5C3752D8">
            <w:pPr>
              <w:snapToGrid w:val="0"/>
              <w:spacing w:line="480" w:lineRule="exact"/>
              <w:ind w:right="840" w:firstLine="210" w:firstLineChars="100"/>
              <w:jc w:val="center"/>
              <w:rPr>
                <w:rFonts w:ascii="仿宋" w:hAnsi="仿宋" w:eastAsia="仿宋" w:cs="宋体"/>
                <w:color w:val="000000"/>
                <w:szCs w:val="21"/>
              </w:rPr>
            </w:pPr>
          </w:p>
        </w:tc>
      </w:tr>
      <w:tr w14:paraId="4A612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16F8EA72">
            <w:pPr>
              <w:snapToGrid w:val="0"/>
              <w:jc w:val="center"/>
              <w:rPr>
                <w:rFonts w:ascii="仿宋" w:hAnsi="仿宋" w:eastAsia="仿宋" w:cs="宋体"/>
                <w:color w:val="000000"/>
                <w:sz w:val="24"/>
                <w:szCs w:val="24"/>
              </w:rPr>
            </w:pPr>
            <w:r>
              <w:rPr>
                <w:rFonts w:hint="eastAsia" w:ascii="仿宋" w:hAnsi="仿宋" w:eastAsia="仿宋"/>
                <w:color w:val="000000"/>
                <w:sz w:val="24"/>
                <w:szCs w:val="24"/>
              </w:rPr>
              <w:t>支出内容明细</w:t>
            </w:r>
          </w:p>
        </w:tc>
        <w:tc>
          <w:tcPr>
            <w:tcW w:w="950" w:type="dxa"/>
            <w:gridSpan w:val="2"/>
            <w:tcBorders>
              <w:top w:val="single" w:color="auto" w:sz="4" w:space="0"/>
              <w:left w:val="nil"/>
              <w:bottom w:val="single" w:color="auto" w:sz="4" w:space="0"/>
              <w:right w:val="single" w:color="auto" w:sz="4" w:space="0"/>
            </w:tcBorders>
            <w:noWrap w:val="0"/>
            <w:vAlign w:val="center"/>
          </w:tcPr>
          <w:p w14:paraId="36CA0B4B">
            <w:pPr>
              <w:snapToGrid w:val="0"/>
              <w:jc w:val="center"/>
              <w:rPr>
                <w:rFonts w:ascii="仿宋" w:hAnsi="仿宋" w:eastAsia="仿宋" w:cs="宋体"/>
                <w:color w:val="000000"/>
                <w:sz w:val="24"/>
                <w:szCs w:val="24"/>
              </w:rPr>
            </w:pPr>
            <w:r>
              <w:rPr>
                <w:rFonts w:hint="eastAsia" w:ascii="仿宋" w:hAnsi="仿宋" w:eastAsia="仿宋"/>
                <w:color w:val="000000"/>
                <w:sz w:val="24"/>
                <w:szCs w:val="24"/>
              </w:rPr>
              <w:t>金额</w:t>
            </w:r>
          </w:p>
        </w:tc>
        <w:tc>
          <w:tcPr>
            <w:tcW w:w="5031" w:type="dxa"/>
            <w:gridSpan w:val="6"/>
            <w:tcBorders>
              <w:top w:val="single" w:color="auto" w:sz="4" w:space="0"/>
              <w:left w:val="nil"/>
              <w:bottom w:val="single" w:color="auto" w:sz="4" w:space="0"/>
              <w:right w:val="single" w:color="auto" w:sz="4" w:space="0"/>
            </w:tcBorders>
            <w:noWrap w:val="0"/>
            <w:vAlign w:val="center"/>
          </w:tcPr>
          <w:p w14:paraId="614BC86D">
            <w:pPr>
              <w:snapToGrid w:val="0"/>
              <w:jc w:val="center"/>
              <w:rPr>
                <w:rFonts w:ascii="仿宋" w:hAnsi="仿宋" w:eastAsia="仿宋" w:cs="宋体"/>
                <w:color w:val="000000"/>
                <w:sz w:val="24"/>
                <w:szCs w:val="24"/>
              </w:rPr>
            </w:pPr>
            <w:r>
              <w:rPr>
                <w:rFonts w:hint="eastAsia" w:ascii="仿宋" w:hAnsi="仿宋" w:eastAsia="仿宋"/>
                <w:color w:val="000000"/>
                <w:sz w:val="24"/>
                <w:szCs w:val="24"/>
              </w:rPr>
              <w:t>测算依据</w:t>
            </w:r>
          </w:p>
        </w:tc>
      </w:tr>
      <w:tr w14:paraId="66DA7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312BCAA3">
            <w:pPr>
              <w:snapToGrid w:val="0"/>
              <w:rPr>
                <w:rFonts w:ascii="仿宋" w:hAnsi="仿宋" w:eastAsia="仿宋" w:cs="宋体"/>
                <w:color w:val="000000"/>
                <w:szCs w:val="21"/>
              </w:rPr>
            </w:pPr>
            <w:r>
              <w:rPr>
                <w:rFonts w:hint="eastAsia" w:ascii="仿宋" w:hAnsi="仿宋" w:eastAsia="仿宋"/>
                <w:color w:val="000000"/>
              </w:rPr>
              <w:t>如有配套经费请单独列支明细</w:t>
            </w:r>
          </w:p>
        </w:tc>
        <w:tc>
          <w:tcPr>
            <w:tcW w:w="950" w:type="dxa"/>
            <w:gridSpan w:val="2"/>
            <w:tcBorders>
              <w:top w:val="single" w:color="auto" w:sz="4" w:space="0"/>
              <w:left w:val="nil"/>
              <w:bottom w:val="single" w:color="auto" w:sz="4" w:space="0"/>
              <w:right w:val="single" w:color="auto" w:sz="4" w:space="0"/>
            </w:tcBorders>
            <w:noWrap w:val="0"/>
            <w:vAlign w:val="top"/>
          </w:tcPr>
          <w:p w14:paraId="199E7A9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64DEBDC">
            <w:pPr>
              <w:snapToGrid w:val="0"/>
              <w:ind w:firstLine="211" w:firstLineChars="100"/>
              <w:rPr>
                <w:rFonts w:ascii="仿宋" w:hAnsi="仿宋" w:eastAsia="仿宋" w:cs="宋体"/>
                <w:b/>
                <w:bCs/>
                <w:color w:val="000000"/>
                <w:szCs w:val="21"/>
              </w:rPr>
            </w:pPr>
          </w:p>
        </w:tc>
      </w:tr>
      <w:tr w14:paraId="3AF42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17873B8">
            <w:pPr>
              <w:snapToGrid w:val="0"/>
              <w:jc w:val="center"/>
              <w:rPr>
                <w:rFonts w:hint="eastAsia" w:ascii="楷体_GB2312" w:hAnsi="仿宋" w:eastAsia="楷体_GB2312"/>
                <w:bCs/>
                <w:color w:val="000000"/>
                <w:spacing w:val="-12"/>
                <w:kern w:val="0"/>
                <w:sz w:val="24"/>
                <w:szCs w:val="24"/>
              </w:rPr>
            </w:pPr>
            <w:r>
              <w:rPr>
                <w:rFonts w:hint="eastAsia" w:ascii="楷体_GB2312" w:hAnsi="仿宋" w:eastAsia="楷体_GB2312"/>
                <w:bCs/>
                <w:color w:val="000000"/>
                <w:spacing w:val="-12"/>
                <w:kern w:val="0"/>
                <w:sz w:val="24"/>
                <w:szCs w:val="24"/>
              </w:rPr>
              <w:t>（一）科普专用资料和设备费</w:t>
            </w:r>
          </w:p>
        </w:tc>
        <w:tc>
          <w:tcPr>
            <w:tcW w:w="950" w:type="dxa"/>
            <w:gridSpan w:val="2"/>
            <w:tcBorders>
              <w:top w:val="single" w:color="auto" w:sz="4" w:space="0"/>
              <w:left w:val="nil"/>
              <w:bottom w:val="single" w:color="auto" w:sz="4" w:space="0"/>
              <w:right w:val="single" w:color="auto" w:sz="4" w:space="0"/>
            </w:tcBorders>
            <w:noWrap w:val="0"/>
            <w:vAlign w:val="top"/>
          </w:tcPr>
          <w:p w14:paraId="68CF2208">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B525CE2">
            <w:pPr>
              <w:snapToGrid w:val="0"/>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注：①数量的单位按照购置资料的相应计量单位填报，如：册、件、套等； ②说明资料购置的具体用途，即购置资料的使用方向等。</w:t>
            </w:r>
          </w:p>
        </w:tc>
      </w:tr>
      <w:tr w14:paraId="607F0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4EB7D29C">
            <w:pPr>
              <w:snapToGrid w:val="0"/>
              <w:rPr>
                <w:rFonts w:ascii="仿宋" w:hAnsi="仿宋" w:eastAsia="仿宋"/>
                <w:color w:val="000000"/>
                <w:kern w:val="0"/>
                <w:sz w:val="24"/>
                <w:szCs w:val="24"/>
              </w:rPr>
            </w:pPr>
            <w:r>
              <w:rPr>
                <w:rFonts w:hint="eastAsia" w:ascii="仿宋" w:hAnsi="仿宋" w:eastAsia="仿宋"/>
                <w:color w:val="000000"/>
                <w:kern w:val="0"/>
                <w:sz w:val="24"/>
                <w:szCs w:val="24"/>
              </w:rPr>
              <w:t>1.图书资料费</w:t>
            </w:r>
          </w:p>
        </w:tc>
        <w:tc>
          <w:tcPr>
            <w:tcW w:w="950" w:type="dxa"/>
            <w:gridSpan w:val="2"/>
            <w:tcBorders>
              <w:top w:val="single" w:color="auto" w:sz="4" w:space="0"/>
              <w:left w:val="nil"/>
              <w:bottom w:val="single" w:color="auto" w:sz="4" w:space="0"/>
              <w:right w:val="single" w:color="auto" w:sz="4" w:space="0"/>
            </w:tcBorders>
            <w:noWrap w:val="0"/>
            <w:vAlign w:val="top"/>
          </w:tcPr>
          <w:p w14:paraId="4CB05DD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CBC5D61">
            <w:pPr>
              <w:snapToGrid w:val="0"/>
              <w:ind w:firstLine="211" w:firstLineChars="100"/>
              <w:rPr>
                <w:rFonts w:ascii="仿宋" w:hAnsi="仿宋" w:eastAsia="仿宋" w:cs="宋体"/>
                <w:b/>
                <w:bCs/>
                <w:color w:val="000000"/>
                <w:szCs w:val="21"/>
              </w:rPr>
            </w:pPr>
          </w:p>
        </w:tc>
      </w:tr>
      <w:tr w14:paraId="1CE77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4426FAE">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（1）科普图书</w:t>
            </w:r>
          </w:p>
        </w:tc>
        <w:tc>
          <w:tcPr>
            <w:tcW w:w="950" w:type="dxa"/>
            <w:gridSpan w:val="2"/>
            <w:tcBorders>
              <w:top w:val="single" w:color="auto" w:sz="4" w:space="0"/>
              <w:left w:val="nil"/>
              <w:bottom w:val="single" w:color="auto" w:sz="4" w:space="0"/>
              <w:right w:val="single" w:color="auto" w:sz="4" w:space="0"/>
            </w:tcBorders>
            <w:noWrap w:val="0"/>
            <w:vAlign w:val="top"/>
          </w:tcPr>
          <w:p w14:paraId="5019820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3FC6817">
            <w:pPr>
              <w:snapToGrid w:val="0"/>
              <w:rPr>
                <w:rFonts w:ascii="仿宋" w:hAnsi="仿宋" w:eastAsia="仿宋" w:cs="宋体"/>
                <w:b/>
                <w:bCs/>
                <w:color w:val="000000"/>
                <w:szCs w:val="21"/>
              </w:rPr>
            </w:pPr>
          </w:p>
        </w:tc>
      </w:tr>
      <w:tr w14:paraId="30466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61C2C59">
            <w:pPr>
              <w:snapToGrid w:val="0"/>
              <w:rPr>
                <w:rFonts w:ascii="仿宋" w:hAnsi="仿宋" w:eastAsia="仿宋"/>
                <w:color w:val="000000"/>
                <w:kern w:val="0"/>
                <w:sz w:val="24"/>
                <w:szCs w:val="24"/>
              </w:rPr>
            </w:pPr>
            <w:r>
              <w:rPr>
                <w:rFonts w:hint="eastAsia" w:ascii="仿宋" w:hAnsi="仿宋" w:eastAsia="仿宋"/>
                <w:color w:val="000000"/>
                <w:kern w:val="0"/>
                <w:sz w:val="24"/>
                <w:szCs w:val="24"/>
              </w:rPr>
              <w:t>（2）音像资料</w:t>
            </w:r>
          </w:p>
        </w:tc>
        <w:tc>
          <w:tcPr>
            <w:tcW w:w="950" w:type="dxa"/>
            <w:gridSpan w:val="2"/>
            <w:tcBorders>
              <w:top w:val="single" w:color="auto" w:sz="4" w:space="0"/>
              <w:left w:val="nil"/>
              <w:bottom w:val="single" w:color="auto" w:sz="4" w:space="0"/>
              <w:right w:val="single" w:color="auto" w:sz="4" w:space="0"/>
            </w:tcBorders>
            <w:noWrap w:val="0"/>
            <w:vAlign w:val="top"/>
          </w:tcPr>
          <w:p w14:paraId="5F7FC3C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4354508">
            <w:pPr>
              <w:snapToGrid w:val="0"/>
              <w:ind w:firstLine="211" w:firstLineChars="100"/>
              <w:rPr>
                <w:rFonts w:ascii="仿宋" w:hAnsi="仿宋" w:eastAsia="仿宋" w:cs="宋体"/>
                <w:b/>
                <w:bCs/>
                <w:color w:val="000000"/>
                <w:szCs w:val="21"/>
              </w:rPr>
            </w:pPr>
          </w:p>
        </w:tc>
      </w:tr>
      <w:tr w14:paraId="27B7E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D8CA08E">
            <w:pPr>
              <w:snapToGrid w:val="0"/>
              <w:rPr>
                <w:rFonts w:ascii="仿宋" w:hAnsi="仿宋" w:eastAsia="仿宋"/>
                <w:color w:val="000000"/>
                <w:kern w:val="0"/>
                <w:sz w:val="24"/>
                <w:szCs w:val="24"/>
              </w:rPr>
            </w:pPr>
            <w:r>
              <w:rPr>
                <w:rFonts w:hint="eastAsia" w:ascii="仿宋" w:hAnsi="仿宋" w:eastAsia="仿宋"/>
                <w:color w:val="000000"/>
                <w:kern w:val="0"/>
                <w:sz w:val="24"/>
                <w:szCs w:val="24"/>
              </w:rPr>
              <w:t>（3）宣传资料</w:t>
            </w:r>
          </w:p>
        </w:tc>
        <w:tc>
          <w:tcPr>
            <w:tcW w:w="950" w:type="dxa"/>
            <w:gridSpan w:val="2"/>
            <w:tcBorders>
              <w:top w:val="single" w:color="auto" w:sz="4" w:space="0"/>
              <w:left w:val="nil"/>
              <w:bottom w:val="single" w:color="auto" w:sz="4" w:space="0"/>
              <w:right w:val="single" w:color="auto" w:sz="4" w:space="0"/>
            </w:tcBorders>
            <w:noWrap w:val="0"/>
            <w:vAlign w:val="top"/>
          </w:tcPr>
          <w:p w14:paraId="3142E89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7A43281">
            <w:pPr>
              <w:snapToGrid w:val="0"/>
              <w:ind w:firstLine="211" w:firstLineChars="100"/>
              <w:rPr>
                <w:rFonts w:ascii="仿宋" w:hAnsi="仿宋" w:eastAsia="仿宋" w:cs="宋体"/>
                <w:b/>
                <w:bCs/>
                <w:color w:val="000000"/>
                <w:szCs w:val="21"/>
              </w:rPr>
            </w:pPr>
          </w:p>
        </w:tc>
      </w:tr>
      <w:tr w14:paraId="5446D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06ABD419">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2.展品展具费</w:t>
            </w:r>
          </w:p>
        </w:tc>
        <w:tc>
          <w:tcPr>
            <w:tcW w:w="950" w:type="dxa"/>
            <w:gridSpan w:val="2"/>
            <w:tcBorders>
              <w:top w:val="single" w:color="auto" w:sz="4" w:space="0"/>
              <w:left w:val="nil"/>
              <w:bottom w:val="single" w:color="auto" w:sz="4" w:space="0"/>
              <w:right w:val="single" w:color="auto" w:sz="4" w:space="0"/>
            </w:tcBorders>
            <w:noWrap w:val="0"/>
            <w:vAlign w:val="top"/>
          </w:tcPr>
          <w:p w14:paraId="020DF298">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E2AF442">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注：①数量的单位按照购置设备的相应计量单位填报，如：台、件、套等；②对设备的型号、性能、购置目的、使用用途等进行说明。</w:t>
            </w:r>
          </w:p>
        </w:tc>
      </w:tr>
      <w:tr w14:paraId="16F5F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39050C2">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（1）科普展品</w:t>
            </w:r>
          </w:p>
        </w:tc>
        <w:tc>
          <w:tcPr>
            <w:tcW w:w="950" w:type="dxa"/>
            <w:gridSpan w:val="2"/>
            <w:tcBorders>
              <w:top w:val="single" w:color="auto" w:sz="4" w:space="0"/>
              <w:left w:val="nil"/>
              <w:bottom w:val="single" w:color="auto" w:sz="4" w:space="0"/>
              <w:right w:val="single" w:color="auto" w:sz="4" w:space="0"/>
            </w:tcBorders>
            <w:noWrap w:val="0"/>
            <w:vAlign w:val="top"/>
          </w:tcPr>
          <w:p w14:paraId="1321533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32A22F1">
            <w:pPr>
              <w:snapToGrid w:val="0"/>
              <w:ind w:firstLine="211" w:firstLineChars="100"/>
              <w:rPr>
                <w:rFonts w:ascii="仿宋" w:hAnsi="仿宋" w:eastAsia="仿宋" w:cs="宋体"/>
                <w:b/>
                <w:bCs/>
                <w:color w:val="000000"/>
                <w:szCs w:val="21"/>
              </w:rPr>
            </w:pPr>
          </w:p>
        </w:tc>
      </w:tr>
      <w:tr w14:paraId="5F679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C3430E9">
            <w:pPr>
              <w:snapToGrid w:val="0"/>
              <w:rPr>
                <w:rFonts w:ascii="仿宋" w:hAnsi="仿宋" w:eastAsia="仿宋"/>
                <w:color w:val="000000"/>
                <w:kern w:val="0"/>
                <w:sz w:val="24"/>
                <w:szCs w:val="24"/>
              </w:rPr>
            </w:pPr>
            <w:r>
              <w:rPr>
                <w:rFonts w:hint="eastAsia" w:ascii="仿宋" w:hAnsi="仿宋" w:eastAsia="仿宋"/>
                <w:color w:val="000000"/>
                <w:kern w:val="0"/>
                <w:sz w:val="24"/>
                <w:szCs w:val="24"/>
              </w:rPr>
              <w:t>（2）科普展具</w:t>
            </w:r>
          </w:p>
        </w:tc>
        <w:tc>
          <w:tcPr>
            <w:tcW w:w="950" w:type="dxa"/>
            <w:gridSpan w:val="2"/>
            <w:tcBorders>
              <w:top w:val="single" w:color="auto" w:sz="4" w:space="0"/>
              <w:left w:val="nil"/>
              <w:bottom w:val="single" w:color="auto" w:sz="4" w:space="0"/>
              <w:right w:val="single" w:color="auto" w:sz="4" w:space="0"/>
            </w:tcBorders>
            <w:noWrap w:val="0"/>
            <w:vAlign w:val="top"/>
          </w:tcPr>
          <w:p w14:paraId="02A242B5">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99BD79D">
            <w:pPr>
              <w:snapToGrid w:val="0"/>
              <w:ind w:firstLine="211" w:firstLineChars="100"/>
              <w:rPr>
                <w:rFonts w:ascii="仿宋" w:hAnsi="仿宋" w:eastAsia="仿宋" w:cs="宋体"/>
                <w:b/>
                <w:bCs/>
                <w:color w:val="000000"/>
                <w:szCs w:val="21"/>
              </w:rPr>
            </w:pPr>
          </w:p>
        </w:tc>
      </w:tr>
      <w:tr w14:paraId="3DA26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9CA3F99">
            <w:pPr>
              <w:snapToGrid w:val="0"/>
              <w:rPr>
                <w:rFonts w:ascii="仿宋" w:hAnsi="仿宋" w:eastAsia="仿宋"/>
                <w:color w:val="000000"/>
                <w:kern w:val="0"/>
                <w:sz w:val="24"/>
                <w:szCs w:val="24"/>
              </w:rPr>
            </w:pPr>
            <w:r>
              <w:rPr>
                <w:rFonts w:hint="eastAsia" w:ascii="仿宋" w:hAnsi="仿宋" w:eastAsia="仿宋"/>
                <w:color w:val="000000"/>
                <w:kern w:val="0"/>
                <w:sz w:val="24"/>
                <w:szCs w:val="24"/>
              </w:rPr>
              <w:t>（3）科普教具</w:t>
            </w:r>
          </w:p>
        </w:tc>
        <w:tc>
          <w:tcPr>
            <w:tcW w:w="950" w:type="dxa"/>
            <w:gridSpan w:val="2"/>
            <w:tcBorders>
              <w:top w:val="single" w:color="auto" w:sz="4" w:space="0"/>
              <w:left w:val="nil"/>
              <w:bottom w:val="single" w:color="auto" w:sz="4" w:space="0"/>
              <w:right w:val="single" w:color="auto" w:sz="4" w:space="0"/>
            </w:tcBorders>
            <w:noWrap w:val="0"/>
            <w:vAlign w:val="top"/>
          </w:tcPr>
          <w:p w14:paraId="1FE3BC39">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EE54887">
            <w:pPr>
              <w:snapToGrid w:val="0"/>
              <w:ind w:firstLine="211" w:firstLineChars="100"/>
              <w:rPr>
                <w:rFonts w:ascii="仿宋" w:hAnsi="仿宋" w:eastAsia="仿宋" w:cs="宋体"/>
                <w:b/>
                <w:bCs/>
                <w:color w:val="000000"/>
                <w:szCs w:val="21"/>
              </w:rPr>
            </w:pPr>
          </w:p>
        </w:tc>
      </w:tr>
      <w:tr w14:paraId="2A8E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2C3E922">
            <w:pPr>
              <w:snapToGrid w:val="0"/>
              <w:rPr>
                <w:rFonts w:ascii="仿宋" w:hAnsi="仿宋" w:eastAsia="仿宋"/>
                <w:color w:val="000000"/>
                <w:kern w:val="0"/>
                <w:sz w:val="24"/>
                <w:szCs w:val="24"/>
              </w:rPr>
            </w:pPr>
            <w:r>
              <w:rPr>
                <w:rFonts w:hint="eastAsia" w:ascii="仿宋" w:hAnsi="仿宋" w:eastAsia="仿宋"/>
                <w:color w:val="000000"/>
                <w:kern w:val="0"/>
                <w:sz w:val="24"/>
                <w:szCs w:val="24"/>
              </w:rPr>
              <w:t>（4）科普资源包</w:t>
            </w:r>
          </w:p>
        </w:tc>
        <w:tc>
          <w:tcPr>
            <w:tcW w:w="950" w:type="dxa"/>
            <w:gridSpan w:val="2"/>
            <w:tcBorders>
              <w:top w:val="single" w:color="auto" w:sz="4" w:space="0"/>
              <w:left w:val="nil"/>
              <w:bottom w:val="single" w:color="auto" w:sz="4" w:space="0"/>
              <w:right w:val="single" w:color="auto" w:sz="4" w:space="0"/>
            </w:tcBorders>
            <w:noWrap w:val="0"/>
            <w:vAlign w:val="top"/>
          </w:tcPr>
          <w:p w14:paraId="5DB13C4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D778489">
            <w:pPr>
              <w:snapToGrid w:val="0"/>
              <w:ind w:firstLine="211" w:firstLineChars="100"/>
              <w:rPr>
                <w:rFonts w:ascii="仿宋" w:hAnsi="仿宋" w:eastAsia="仿宋" w:cs="宋体"/>
                <w:b/>
                <w:bCs/>
                <w:color w:val="000000"/>
                <w:szCs w:val="21"/>
              </w:rPr>
            </w:pPr>
          </w:p>
        </w:tc>
      </w:tr>
      <w:tr w14:paraId="6A28A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F92710A">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（二）建设信息化科普传播体系所需费用</w:t>
            </w:r>
          </w:p>
        </w:tc>
        <w:tc>
          <w:tcPr>
            <w:tcW w:w="950" w:type="dxa"/>
            <w:gridSpan w:val="2"/>
            <w:tcBorders>
              <w:top w:val="single" w:color="auto" w:sz="4" w:space="0"/>
              <w:left w:val="nil"/>
              <w:bottom w:val="single" w:color="auto" w:sz="4" w:space="0"/>
              <w:right w:val="single" w:color="auto" w:sz="4" w:space="0"/>
            </w:tcBorders>
            <w:noWrap w:val="0"/>
            <w:vAlign w:val="top"/>
          </w:tcPr>
          <w:p w14:paraId="12810AA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6B3F42F">
            <w:pPr>
              <w:snapToGrid w:val="0"/>
              <w:ind w:firstLine="211" w:firstLineChars="100"/>
              <w:rPr>
                <w:rFonts w:ascii="仿宋" w:hAnsi="仿宋" w:eastAsia="仿宋" w:cs="宋体"/>
                <w:b/>
                <w:bCs/>
                <w:color w:val="000000"/>
                <w:szCs w:val="21"/>
              </w:rPr>
            </w:pPr>
          </w:p>
        </w:tc>
      </w:tr>
      <w:tr w14:paraId="49E6C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47209145">
            <w:pPr>
              <w:snapToGrid w:val="0"/>
              <w:rPr>
                <w:rFonts w:ascii="仿宋" w:hAnsi="仿宋" w:eastAsia="仿宋"/>
                <w:color w:val="000000"/>
                <w:kern w:val="0"/>
                <w:sz w:val="24"/>
                <w:szCs w:val="24"/>
              </w:rPr>
            </w:pPr>
            <w:r>
              <w:rPr>
                <w:rFonts w:hint="eastAsia" w:ascii="仿宋" w:hAnsi="仿宋" w:eastAsia="仿宋"/>
                <w:color w:val="000000"/>
                <w:kern w:val="0"/>
                <w:sz w:val="24"/>
                <w:szCs w:val="24"/>
              </w:rPr>
              <w:t>1.自媒体建设和维护费</w:t>
            </w:r>
          </w:p>
        </w:tc>
        <w:tc>
          <w:tcPr>
            <w:tcW w:w="950" w:type="dxa"/>
            <w:gridSpan w:val="2"/>
            <w:tcBorders>
              <w:top w:val="single" w:color="auto" w:sz="4" w:space="0"/>
              <w:left w:val="nil"/>
              <w:bottom w:val="single" w:color="auto" w:sz="4" w:space="0"/>
              <w:right w:val="single" w:color="auto" w:sz="4" w:space="0"/>
            </w:tcBorders>
            <w:noWrap w:val="0"/>
            <w:vAlign w:val="top"/>
          </w:tcPr>
          <w:p w14:paraId="0B12E036">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BA7DA55">
            <w:pPr>
              <w:snapToGrid w:val="0"/>
              <w:ind w:firstLine="211" w:firstLineChars="100"/>
              <w:rPr>
                <w:rFonts w:ascii="仿宋" w:hAnsi="仿宋" w:eastAsia="仿宋" w:cs="宋体"/>
                <w:b/>
                <w:bCs/>
                <w:color w:val="000000"/>
                <w:szCs w:val="21"/>
              </w:rPr>
            </w:pPr>
          </w:p>
        </w:tc>
      </w:tr>
      <w:tr w14:paraId="14C77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BD6CB9C">
            <w:pPr>
              <w:snapToGrid w:val="0"/>
              <w:rPr>
                <w:rFonts w:ascii="仿宋" w:hAnsi="仿宋" w:eastAsia="仿宋"/>
                <w:color w:val="000000"/>
                <w:kern w:val="0"/>
                <w:sz w:val="24"/>
                <w:szCs w:val="24"/>
              </w:rPr>
            </w:pPr>
            <w:r>
              <w:rPr>
                <w:rFonts w:hint="eastAsia" w:ascii="仿宋" w:hAnsi="仿宋" w:eastAsia="仿宋"/>
                <w:color w:val="000000"/>
                <w:kern w:val="0"/>
                <w:sz w:val="24"/>
                <w:szCs w:val="24"/>
              </w:rPr>
              <w:t>（1）筛选、下载、推送、播放科普中国资源维护费</w:t>
            </w:r>
          </w:p>
        </w:tc>
        <w:tc>
          <w:tcPr>
            <w:tcW w:w="950" w:type="dxa"/>
            <w:gridSpan w:val="2"/>
            <w:tcBorders>
              <w:top w:val="single" w:color="auto" w:sz="4" w:space="0"/>
              <w:left w:val="nil"/>
              <w:bottom w:val="single" w:color="auto" w:sz="4" w:space="0"/>
              <w:right w:val="single" w:color="auto" w:sz="4" w:space="0"/>
            </w:tcBorders>
            <w:noWrap w:val="0"/>
            <w:vAlign w:val="top"/>
          </w:tcPr>
          <w:p w14:paraId="5F8A001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FFA6F20">
            <w:pPr>
              <w:snapToGrid w:val="0"/>
              <w:ind w:firstLine="211" w:firstLineChars="100"/>
              <w:rPr>
                <w:rFonts w:ascii="仿宋" w:hAnsi="仿宋" w:eastAsia="仿宋" w:cs="宋体"/>
                <w:b/>
                <w:bCs/>
                <w:color w:val="000000"/>
                <w:szCs w:val="21"/>
              </w:rPr>
            </w:pPr>
          </w:p>
        </w:tc>
      </w:tr>
      <w:tr w14:paraId="49605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3A7C6F1">
            <w:pPr>
              <w:snapToGrid w:val="0"/>
              <w:rPr>
                <w:rFonts w:ascii="仿宋" w:hAnsi="仿宋" w:eastAsia="仿宋"/>
                <w:color w:val="000000"/>
                <w:kern w:val="0"/>
                <w:sz w:val="24"/>
                <w:szCs w:val="24"/>
              </w:rPr>
            </w:pPr>
            <w:r>
              <w:rPr>
                <w:rFonts w:hint="eastAsia" w:ascii="仿宋" w:hAnsi="仿宋" w:eastAsia="仿宋"/>
                <w:color w:val="000000"/>
                <w:kern w:val="0"/>
                <w:sz w:val="24"/>
                <w:szCs w:val="24"/>
              </w:rPr>
              <w:t>（2）科普网站、微信群、QQ群等社群，微信公众号、官方微博等县级自媒体维护费</w:t>
            </w:r>
          </w:p>
        </w:tc>
        <w:tc>
          <w:tcPr>
            <w:tcW w:w="950" w:type="dxa"/>
            <w:gridSpan w:val="2"/>
            <w:tcBorders>
              <w:top w:val="single" w:color="auto" w:sz="4" w:space="0"/>
              <w:left w:val="nil"/>
              <w:bottom w:val="single" w:color="auto" w:sz="4" w:space="0"/>
              <w:right w:val="single" w:color="auto" w:sz="4" w:space="0"/>
            </w:tcBorders>
            <w:noWrap w:val="0"/>
            <w:vAlign w:val="top"/>
          </w:tcPr>
          <w:p w14:paraId="2D0CDCB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87E868D">
            <w:pPr>
              <w:snapToGrid w:val="0"/>
              <w:ind w:firstLine="211" w:firstLineChars="100"/>
              <w:rPr>
                <w:rFonts w:ascii="仿宋" w:hAnsi="仿宋" w:eastAsia="仿宋" w:cs="宋体"/>
                <w:b/>
                <w:bCs/>
                <w:color w:val="000000"/>
                <w:szCs w:val="21"/>
              </w:rPr>
            </w:pPr>
          </w:p>
        </w:tc>
      </w:tr>
      <w:tr w14:paraId="291A2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3C145D18">
            <w:pPr>
              <w:snapToGrid w:val="0"/>
              <w:rPr>
                <w:rFonts w:ascii="仿宋" w:hAnsi="仿宋" w:eastAsia="仿宋"/>
                <w:color w:val="000000"/>
                <w:kern w:val="0"/>
                <w:sz w:val="24"/>
                <w:szCs w:val="24"/>
              </w:rPr>
            </w:pPr>
            <w:r>
              <w:rPr>
                <w:rFonts w:hint="eastAsia" w:ascii="仿宋" w:hAnsi="仿宋" w:eastAsia="仿宋"/>
                <w:color w:val="000000"/>
                <w:kern w:val="0"/>
                <w:sz w:val="24"/>
                <w:szCs w:val="24"/>
              </w:rPr>
              <w:t>2.</w:t>
            </w:r>
            <w:r>
              <w:rPr>
                <w:rFonts w:hint="eastAsia" w:ascii="仿宋" w:hAnsi="仿宋" w:eastAsia="仿宋"/>
                <w:color w:val="000000"/>
                <w:spacing w:val="-12"/>
                <w:kern w:val="0"/>
                <w:sz w:val="24"/>
                <w:szCs w:val="24"/>
              </w:rPr>
              <w:t>各级传统和新兴媒体传播费</w:t>
            </w:r>
          </w:p>
        </w:tc>
        <w:tc>
          <w:tcPr>
            <w:tcW w:w="950" w:type="dxa"/>
            <w:gridSpan w:val="2"/>
            <w:tcBorders>
              <w:top w:val="single" w:color="auto" w:sz="4" w:space="0"/>
              <w:left w:val="nil"/>
              <w:bottom w:val="single" w:color="auto" w:sz="4" w:space="0"/>
              <w:right w:val="single" w:color="auto" w:sz="4" w:space="0"/>
            </w:tcBorders>
            <w:noWrap w:val="0"/>
            <w:vAlign w:val="top"/>
          </w:tcPr>
          <w:p w14:paraId="2E0551A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27D862E">
            <w:pPr>
              <w:snapToGrid w:val="0"/>
              <w:ind w:firstLine="211" w:firstLineChars="100"/>
              <w:rPr>
                <w:rFonts w:ascii="仿宋" w:hAnsi="仿宋" w:eastAsia="仿宋" w:cs="宋体"/>
                <w:b/>
                <w:bCs/>
                <w:color w:val="000000"/>
                <w:szCs w:val="21"/>
              </w:rPr>
            </w:pPr>
          </w:p>
        </w:tc>
      </w:tr>
      <w:tr w14:paraId="16208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6FA59EA">
            <w:pPr>
              <w:snapToGrid w:val="0"/>
              <w:rPr>
                <w:rFonts w:ascii="仿宋" w:hAnsi="仿宋" w:eastAsia="仿宋"/>
                <w:color w:val="000000"/>
                <w:kern w:val="0"/>
                <w:sz w:val="24"/>
                <w:szCs w:val="24"/>
              </w:rPr>
            </w:pPr>
            <w:r>
              <w:rPr>
                <w:rFonts w:hint="eastAsia" w:ascii="仿宋" w:hAnsi="仿宋" w:eastAsia="仿宋"/>
                <w:color w:val="000000"/>
                <w:kern w:val="0"/>
                <w:sz w:val="24"/>
                <w:szCs w:val="24"/>
              </w:rPr>
              <w:t>（1）</w:t>
            </w:r>
            <w:r>
              <w:rPr>
                <w:rFonts w:hint="eastAsia" w:ascii="仿宋" w:hAnsi="仿宋" w:eastAsia="仿宋"/>
                <w:color w:val="000000"/>
                <w:spacing w:val="-6"/>
                <w:kern w:val="0"/>
                <w:sz w:val="24"/>
                <w:szCs w:val="24"/>
              </w:rPr>
              <w:t>科普中国资源进地铁、公交、商场等公共场所传播费</w:t>
            </w:r>
          </w:p>
        </w:tc>
        <w:tc>
          <w:tcPr>
            <w:tcW w:w="950" w:type="dxa"/>
            <w:gridSpan w:val="2"/>
            <w:tcBorders>
              <w:top w:val="single" w:color="auto" w:sz="4" w:space="0"/>
              <w:left w:val="nil"/>
              <w:bottom w:val="single" w:color="auto" w:sz="4" w:space="0"/>
              <w:right w:val="single" w:color="auto" w:sz="4" w:space="0"/>
            </w:tcBorders>
            <w:noWrap w:val="0"/>
            <w:vAlign w:val="top"/>
          </w:tcPr>
          <w:p w14:paraId="533C8F3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EBB2063">
            <w:pPr>
              <w:snapToGrid w:val="0"/>
              <w:ind w:firstLine="211" w:firstLineChars="100"/>
              <w:rPr>
                <w:rFonts w:ascii="仿宋" w:hAnsi="仿宋" w:eastAsia="仿宋" w:cs="宋体"/>
                <w:b/>
                <w:bCs/>
                <w:color w:val="000000"/>
                <w:szCs w:val="21"/>
              </w:rPr>
            </w:pPr>
          </w:p>
        </w:tc>
      </w:tr>
      <w:tr w14:paraId="5ADB1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195CB8F">
            <w:pPr>
              <w:snapToGrid w:val="0"/>
              <w:rPr>
                <w:rFonts w:ascii="仿宋" w:hAnsi="仿宋" w:eastAsia="仿宋"/>
                <w:color w:val="000000"/>
                <w:kern w:val="0"/>
                <w:sz w:val="24"/>
                <w:szCs w:val="24"/>
              </w:rPr>
            </w:pPr>
            <w:r>
              <w:rPr>
                <w:rFonts w:hint="eastAsia" w:ascii="仿宋" w:hAnsi="仿宋" w:eastAsia="仿宋"/>
                <w:color w:val="000000"/>
                <w:kern w:val="0"/>
                <w:sz w:val="24"/>
                <w:szCs w:val="24"/>
              </w:rPr>
              <w:t>（2）开设科普中国电视、广播、报刊专栏等传播费</w:t>
            </w:r>
          </w:p>
        </w:tc>
        <w:tc>
          <w:tcPr>
            <w:tcW w:w="950" w:type="dxa"/>
            <w:gridSpan w:val="2"/>
            <w:tcBorders>
              <w:top w:val="single" w:color="auto" w:sz="4" w:space="0"/>
              <w:left w:val="nil"/>
              <w:bottom w:val="single" w:color="auto" w:sz="4" w:space="0"/>
              <w:right w:val="single" w:color="auto" w:sz="4" w:space="0"/>
            </w:tcBorders>
            <w:noWrap w:val="0"/>
            <w:vAlign w:val="top"/>
          </w:tcPr>
          <w:p w14:paraId="36D247C5">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A106DAE">
            <w:pPr>
              <w:snapToGrid w:val="0"/>
              <w:ind w:firstLine="211" w:firstLineChars="100"/>
              <w:rPr>
                <w:rFonts w:ascii="仿宋" w:hAnsi="仿宋" w:eastAsia="仿宋" w:cs="宋体"/>
                <w:b/>
                <w:bCs/>
                <w:color w:val="000000"/>
                <w:szCs w:val="21"/>
              </w:rPr>
            </w:pPr>
          </w:p>
        </w:tc>
      </w:tr>
      <w:tr w14:paraId="34CD6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43FB667">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（三）科普活动费</w:t>
            </w:r>
          </w:p>
        </w:tc>
        <w:tc>
          <w:tcPr>
            <w:tcW w:w="950" w:type="dxa"/>
            <w:gridSpan w:val="2"/>
            <w:tcBorders>
              <w:top w:val="single" w:color="auto" w:sz="4" w:space="0"/>
              <w:left w:val="nil"/>
              <w:bottom w:val="single" w:color="auto" w:sz="4" w:space="0"/>
              <w:right w:val="single" w:color="auto" w:sz="4" w:space="0"/>
            </w:tcBorders>
            <w:noWrap w:val="0"/>
            <w:vAlign w:val="top"/>
          </w:tcPr>
          <w:p w14:paraId="4FA1E32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D76734E">
            <w:pPr>
              <w:snapToGrid w:val="0"/>
              <w:ind w:firstLine="211" w:firstLineChars="100"/>
              <w:rPr>
                <w:rFonts w:ascii="仿宋" w:hAnsi="仿宋" w:eastAsia="仿宋" w:cs="宋体"/>
                <w:b/>
                <w:bCs/>
                <w:color w:val="000000"/>
                <w:szCs w:val="21"/>
              </w:rPr>
            </w:pPr>
          </w:p>
        </w:tc>
      </w:tr>
      <w:tr w14:paraId="03C56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053B0C75">
            <w:pPr>
              <w:snapToGrid w:val="0"/>
              <w:rPr>
                <w:rFonts w:ascii="仿宋" w:hAnsi="仿宋" w:eastAsia="仿宋"/>
                <w:color w:val="000000"/>
                <w:kern w:val="0"/>
                <w:sz w:val="24"/>
                <w:szCs w:val="24"/>
              </w:rPr>
            </w:pPr>
            <w:r>
              <w:rPr>
                <w:rFonts w:hint="eastAsia" w:ascii="仿宋" w:hAnsi="仿宋" w:eastAsia="仿宋"/>
                <w:color w:val="000000"/>
                <w:kern w:val="0"/>
                <w:sz w:val="24"/>
                <w:szCs w:val="24"/>
              </w:rPr>
              <w:t>1.线上、线下培训讲座费</w:t>
            </w:r>
          </w:p>
        </w:tc>
        <w:tc>
          <w:tcPr>
            <w:tcW w:w="950" w:type="dxa"/>
            <w:gridSpan w:val="2"/>
            <w:tcBorders>
              <w:top w:val="single" w:color="auto" w:sz="4" w:space="0"/>
              <w:left w:val="nil"/>
              <w:bottom w:val="single" w:color="auto" w:sz="4" w:space="0"/>
              <w:right w:val="single" w:color="auto" w:sz="4" w:space="0"/>
            </w:tcBorders>
            <w:noWrap w:val="0"/>
            <w:vAlign w:val="top"/>
          </w:tcPr>
          <w:p w14:paraId="50A028D8">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3C18084">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注：说明填写该次培训讲座的预计具体培训对象和人次。</w:t>
            </w:r>
          </w:p>
        </w:tc>
      </w:tr>
      <w:tr w14:paraId="44CEB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4DC94EF">
            <w:pPr>
              <w:snapToGrid w:val="0"/>
              <w:rPr>
                <w:rFonts w:ascii="仿宋" w:hAnsi="仿宋" w:eastAsia="仿宋"/>
                <w:color w:val="000000"/>
                <w:kern w:val="0"/>
                <w:sz w:val="24"/>
                <w:szCs w:val="24"/>
              </w:rPr>
            </w:pPr>
            <w:r>
              <w:rPr>
                <w:rFonts w:hint="eastAsia" w:ascii="仿宋" w:hAnsi="仿宋" w:eastAsia="仿宋"/>
                <w:color w:val="000000"/>
                <w:kern w:val="0"/>
                <w:sz w:val="24"/>
                <w:szCs w:val="24"/>
              </w:rPr>
              <w:t>（1）师资费</w:t>
            </w:r>
          </w:p>
        </w:tc>
        <w:tc>
          <w:tcPr>
            <w:tcW w:w="950" w:type="dxa"/>
            <w:gridSpan w:val="2"/>
            <w:tcBorders>
              <w:top w:val="single" w:color="auto" w:sz="4" w:space="0"/>
              <w:left w:val="nil"/>
              <w:bottom w:val="single" w:color="auto" w:sz="4" w:space="0"/>
              <w:right w:val="single" w:color="auto" w:sz="4" w:space="0"/>
            </w:tcBorders>
            <w:noWrap w:val="0"/>
            <w:vAlign w:val="top"/>
          </w:tcPr>
          <w:p w14:paraId="2DA5A14A">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B5124C3">
            <w:pPr>
              <w:snapToGrid w:val="0"/>
              <w:ind w:firstLine="211" w:firstLineChars="100"/>
              <w:rPr>
                <w:rFonts w:ascii="仿宋" w:hAnsi="仿宋" w:eastAsia="仿宋" w:cs="宋体"/>
                <w:b/>
                <w:bCs/>
                <w:color w:val="000000"/>
                <w:szCs w:val="21"/>
              </w:rPr>
            </w:pPr>
          </w:p>
        </w:tc>
      </w:tr>
      <w:tr w14:paraId="37176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3E5330C">
            <w:pPr>
              <w:snapToGrid w:val="0"/>
              <w:rPr>
                <w:rFonts w:ascii="仿宋" w:hAnsi="仿宋" w:eastAsia="仿宋"/>
                <w:color w:val="000000"/>
                <w:kern w:val="0"/>
                <w:sz w:val="24"/>
                <w:szCs w:val="24"/>
              </w:rPr>
            </w:pPr>
            <w:r>
              <w:rPr>
                <w:rFonts w:hint="eastAsia" w:ascii="仿宋" w:hAnsi="仿宋" w:eastAsia="仿宋"/>
                <w:color w:val="000000"/>
                <w:kern w:val="0"/>
                <w:sz w:val="24"/>
                <w:szCs w:val="24"/>
              </w:rPr>
              <w:t>（2）场地租赁费</w:t>
            </w:r>
          </w:p>
        </w:tc>
        <w:tc>
          <w:tcPr>
            <w:tcW w:w="950" w:type="dxa"/>
            <w:gridSpan w:val="2"/>
            <w:tcBorders>
              <w:top w:val="single" w:color="auto" w:sz="4" w:space="0"/>
              <w:left w:val="nil"/>
              <w:bottom w:val="single" w:color="auto" w:sz="4" w:space="0"/>
              <w:right w:val="single" w:color="auto" w:sz="4" w:space="0"/>
            </w:tcBorders>
            <w:noWrap w:val="0"/>
            <w:vAlign w:val="top"/>
          </w:tcPr>
          <w:p w14:paraId="48DBCAB9">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65D2F6B">
            <w:pPr>
              <w:snapToGrid w:val="0"/>
              <w:ind w:firstLine="211" w:firstLineChars="100"/>
              <w:rPr>
                <w:rFonts w:ascii="仿宋" w:hAnsi="仿宋" w:eastAsia="仿宋" w:cs="宋体"/>
                <w:b/>
                <w:bCs/>
                <w:color w:val="000000"/>
                <w:szCs w:val="21"/>
              </w:rPr>
            </w:pPr>
          </w:p>
        </w:tc>
      </w:tr>
      <w:tr w14:paraId="35EE5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0C846C9">
            <w:pPr>
              <w:snapToGrid w:val="0"/>
              <w:rPr>
                <w:rFonts w:ascii="仿宋" w:hAnsi="仿宋" w:eastAsia="仿宋"/>
                <w:color w:val="000000"/>
                <w:kern w:val="0"/>
                <w:sz w:val="24"/>
                <w:szCs w:val="24"/>
              </w:rPr>
            </w:pPr>
            <w:r>
              <w:rPr>
                <w:rFonts w:hint="eastAsia" w:ascii="仿宋" w:hAnsi="仿宋" w:eastAsia="仿宋"/>
                <w:color w:val="000000"/>
                <w:kern w:val="0"/>
                <w:sz w:val="24"/>
                <w:szCs w:val="24"/>
              </w:rPr>
              <w:t>（3）设备租赁费</w:t>
            </w:r>
          </w:p>
        </w:tc>
        <w:tc>
          <w:tcPr>
            <w:tcW w:w="950" w:type="dxa"/>
            <w:gridSpan w:val="2"/>
            <w:tcBorders>
              <w:top w:val="single" w:color="auto" w:sz="4" w:space="0"/>
              <w:left w:val="nil"/>
              <w:bottom w:val="single" w:color="auto" w:sz="4" w:space="0"/>
              <w:right w:val="single" w:color="auto" w:sz="4" w:space="0"/>
            </w:tcBorders>
            <w:noWrap w:val="0"/>
            <w:vAlign w:val="top"/>
          </w:tcPr>
          <w:p w14:paraId="26AC3712">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903B4D6">
            <w:pPr>
              <w:snapToGrid w:val="0"/>
              <w:rPr>
                <w:rFonts w:ascii="仿宋" w:hAnsi="仿宋" w:eastAsia="仿宋"/>
                <w:color w:val="000000"/>
                <w:kern w:val="0"/>
                <w:sz w:val="24"/>
                <w:szCs w:val="24"/>
              </w:rPr>
            </w:pPr>
            <w:r>
              <w:rPr>
                <w:rFonts w:hint="eastAsia" w:ascii="仿宋" w:hAnsi="仿宋" w:eastAsia="仿宋"/>
                <w:color w:val="000000"/>
                <w:kern w:val="0"/>
                <w:sz w:val="24"/>
                <w:szCs w:val="24"/>
              </w:rPr>
              <w:t>注：设备租赁费按租赁的设备品种、数量汇总填写，备注中应填写主要租赁设备的名称和数量，不得租赁已计划购置设备。</w:t>
            </w:r>
          </w:p>
        </w:tc>
      </w:tr>
      <w:tr w14:paraId="1FD31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2A3D70E">
            <w:pPr>
              <w:snapToGrid w:val="0"/>
              <w:rPr>
                <w:rFonts w:ascii="仿宋" w:hAnsi="仿宋" w:eastAsia="仿宋"/>
                <w:color w:val="000000"/>
                <w:kern w:val="0"/>
                <w:sz w:val="24"/>
                <w:szCs w:val="24"/>
              </w:rPr>
            </w:pPr>
            <w:r>
              <w:rPr>
                <w:rFonts w:hint="eastAsia" w:ascii="仿宋" w:hAnsi="仿宋" w:eastAsia="仿宋"/>
                <w:color w:val="000000"/>
                <w:kern w:val="0"/>
                <w:sz w:val="24"/>
                <w:szCs w:val="24"/>
              </w:rPr>
              <w:t>（4）频道租赁费</w:t>
            </w:r>
          </w:p>
        </w:tc>
        <w:tc>
          <w:tcPr>
            <w:tcW w:w="950" w:type="dxa"/>
            <w:gridSpan w:val="2"/>
            <w:tcBorders>
              <w:top w:val="single" w:color="auto" w:sz="4" w:space="0"/>
              <w:left w:val="nil"/>
              <w:bottom w:val="single" w:color="auto" w:sz="4" w:space="0"/>
              <w:right w:val="single" w:color="auto" w:sz="4" w:space="0"/>
            </w:tcBorders>
            <w:noWrap w:val="0"/>
            <w:vAlign w:val="top"/>
          </w:tcPr>
          <w:p w14:paraId="5DD045A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9803F21">
            <w:pPr>
              <w:snapToGrid w:val="0"/>
              <w:ind w:firstLine="211" w:firstLineChars="100"/>
              <w:rPr>
                <w:rFonts w:ascii="仿宋" w:hAnsi="仿宋" w:eastAsia="仿宋" w:cs="宋体"/>
                <w:b/>
                <w:bCs/>
                <w:color w:val="000000"/>
                <w:szCs w:val="21"/>
              </w:rPr>
            </w:pPr>
          </w:p>
        </w:tc>
      </w:tr>
      <w:tr w14:paraId="7AC3F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1D31AC4">
            <w:pPr>
              <w:snapToGrid w:val="0"/>
              <w:rPr>
                <w:rFonts w:ascii="仿宋" w:hAnsi="仿宋" w:eastAsia="仿宋"/>
                <w:color w:val="000000"/>
                <w:kern w:val="0"/>
                <w:sz w:val="24"/>
                <w:szCs w:val="24"/>
              </w:rPr>
            </w:pPr>
            <w:r>
              <w:rPr>
                <w:rFonts w:hint="eastAsia" w:ascii="仿宋" w:hAnsi="仿宋" w:eastAsia="仿宋"/>
                <w:color w:val="000000"/>
                <w:kern w:val="0"/>
                <w:sz w:val="24"/>
                <w:szCs w:val="24"/>
              </w:rPr>
              <w:t>（5）视频制作费</w:t>
            </w:r>
          </w:p>
        </w:tc>
        <w:tc>
          <w:tcPr>
            <w:tcW w:w="950" w:type="dxa"/>
            <w:gridSpan w:val="2"/>
            <w:tcBorders>
              <w:top w:val="single" w:color="auto" w:sz="4" w:space="0"/>
              <w:left w:val="nil"/>
              <w:bottom w:val="single" w:color="auto" w:sz="4" w:space="0"/>
              <w:right w:val="single" w:color="auto" w:sz="4" w:space="0"/>
            </w:tcBorders>
            <w:noWrap w:val="0"/>
            <w:vAlign w:val="top"/>
          </w:tcPr>
          <w:p w14:paraId="31FAE888">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D87A1A5">
            <w:pPr>
              <w:snapToGrid w:val="0"/>
              <w:ind w:firstLine="211" w:firstLineChars="100"/>
              <w:rPr>
                <w:rFonts w:ascii="仿宋" w:hAnsi="仿宋" w:eastAsia="仿宋" w:cs="宋体"/>
                <w:b/>
                <w:bCs/>
                <w:color w:val="000000"/>
                <w:szCs w:val="21"/>
              </w:rPr>
            </w:pPr>
          </w:p>
        </w:tc>
      </w:tr>
      <w:tr w14:paraId="79B5A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38D9BDA">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2.展览费</w:t>
            </w:r>
          </w:p>
        </w:tc>
        <w:tc>
          <w:tcPr>
            <w:tcW w:w="950" w:type="dxa"/>
            <w:gridSpan w:val="2"/>
            <w:tcBorders>
              <w:top w:val="single" w:color="auto" w:sz="4" w:space="0"/>
              <w:left w:val="nil"/>
              <w:bottom w:val="single" w:color="auto" w:sz="4" w:space="0"/>
              <w:right w:val="single" w:color="auto" w:sz="4" w:space="0"/>
            </w:tcBorders>
            <w:noWrap w:val="0"/>
            <w:vAlign w:val="top"/>
          </w:tcPr>
          <w:p w14:paraId="508FC0C9">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1C5798E">
            <w:pPr>
              <w:snapToGrid w:val="0"/>
              <w:rPr>
                <w:rFonts w:ascii="仿宋" w:hAnsi="仿宋" w:eastAsia="仿宋" w:cs="宋体"/>
                <w:b/>
                <w:bCs/>
                <w:color w:val="000000"/>
                <w:sz w:val="24"/>
                <w:szCs w:val="24"/>
              </w:rPr>
            </w:pPr>
            <w:r>
              <w:rPr>
                <w:rFonts w:hint="eastAsia" w:ascii="仿宋" w:hAnsi="仿宋" w:eastAsia="仿宋" w:cs="宋体"/>
                <w:color w:val="000000"/>
                <w:sz w:val="24"/>
                <w:szCs w:val="24"/>
              </w:rPr>
              <w:t>注：①一个展览主题在不同地区、不同时间段开展若干次展出的分次填报；展览中包含不同主题、在一次展览中同时展出的，应作为一次宣传展览填报；②对该宣传展览活动的主题内容、规模等进行说明。</w:t>
            </w:r>
            <w:r>
              <w:rPr>
                <w:rFonts w:hint="eastAsia" w:ascii="宋体" w:hAnsi="宋体" w:eastAsia="仿宋" w:cs="宋体"/>
                <w:color w:val="000000"/>
                <w:kern w:val="0"/>
                <w:sz w:val="24"/>
                <w:szCs w:val="24"/>
              </w:rPr>
              <w:t> </w:t>
            </w:r>
          </w:p>
        </w:tc>
      </w:tr>
      <w:tr w14:paraId="22AEC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61C1275">
            <w:pPr>
              <w:snapToGrid w:val="0"/>
              <w:jc w:val="left"/>
              <w:rPr>
                <w:rFonts w:ascii="仿宋" w:hAnsi="仿宋" w:eastAsia="仿宋"/>
                <w:color w:val="000000"/>
                <w:kern w:val="0"/>
                <w:sz w:val="24"/>
                <w:szCs w:val="24"/>
              </w:rPr>
            </w:pPr>
            <w:r>
              <w:rPr>
                <w:rFonts w:hint="eastAsia" w:ascii="仿宋" w:hAnsi="仿宋" w:eastAsia="仿宋"/>
                <w:color w:val="000000"/>
                <w:kern w:val="0"/>
                <w:sz w:val="24"/>
                <w:szCs w:val="24"/>
              </w:rPr>
              <w:t>（1）交通费</w:t>
            </w:r>
          </w:p>
        </w:tc>
        <w:tc>
          <w:tcPr>
            <w:tcW w:w="950" w:type="dxa"/>
            <w:gridSpan w:val="2"/>
            <w:tcBorders>
              <w:top w:val="single" w:color="auto" w:sz="4" w:space="0"/>
              <w:left w:val="nil"/>
              <w:bottom w:val="single" w:color="auto" w:sz="4" w:space="0"/>
              <w:right w:val="single" w:color="auto" w:sz="4" w:space="0"/>
            </w:tcBorders>
            <w:noWrap w:val="0"/>
            <w:vAlign w:val="top"/>
          </w:tcPr>
          <w:p w14:paraId="2DA39E3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CC77A5B">
            <w:pPr>
              <w:snapToGrid w:val="0"/>
              <w:rPr>
                <w:rFonts w:ascii="仿宋" w:hAnsi="仿宋" w:eastAsia="仿宋" w:cs="宋体"/>
                <w:b/>
                <w:bCs/>
                <w:color w:val="000000"/>
                <w:szCs w:val="21"/>
              </w:rPr>
            </w:pPr>
            <w:r>
              <w:rPr>
                <w:rFonts w:hint="eastAsia" w:ascii="仿宋" w:hAnsi="仿宋" w:eastAsia="仿宋" w:cs="宋体"/>
                <w:color w:val="000000"/>
              </w:rPr>
              <w:t>注：</w:t>
            </w:r>
            <w:r>
              <w:rPr>
                <w:rFonts w:hint="eastAsia" w:ascii="仿宋" w:hAnsi="仿宋" w:eastAsia="仿宋"/>
                <w:color w:val="000000"/>
                <w:kern w:val="0"/>
                <w:sz w:val="24"/>
                <w:szCs w:val="24"/>
              </w:rPr>
              <w:t>并对交通运输与差旅费中所使用或乘坐的交通工具进行说明（例如：汽车、火车等）</w:t>
            </w:r>
          </w:p>
        </w:tc>
      </w:tr>
      <w:tr w14:paraId="6AA3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BADB418">
            <w:pPr>
              <w:snapToGrid w:val="0"/>
              <w:jc w:val="left"/>
              <w:rPr>
                <w:rFonts w:ascii="仿宋" w:hAnsi="仿宋" w:eastAsia="仿宋"/>
                <w:color w:val="000000"/>
                <w:kern w:val="0"/>
                <w:sz w:val="24"/>
                <w:szCs w:val="24"/>
              </w:rPr>
            </w:pPr>
            <w:r>
              <w:rPr>
                <w:rFonts w:hint="eastAsia" w:ascii="仿宋" w:hAnsi="仿宋" w:eastAsia="仿宋"/>
                <w:color w:val="000000"/>
                <w:kern w:val="0"/>
                <w:sz w:val="24"/>
                <w:szCs w:val="24"/>
              </w:rPr>
              <w:t>（2）差旅费</w:t>
            </w:r>
          </w:p>
        </w:tc>
        <w:tc>
          <w:tcPr>
            <w:tcW w:w="950" w:type="dxa"/>
            <w:gridSpan w:val="2"/>
            <w:tcBorders>
              <w:top w:val="single" w:color="auto" w:sz="4" w:space="0"/>
              <w:left w:val="nil"/>
              <w:bottom w:val="single" w:color="auto" w:sz="4" w:space="0"/>
              <w:right w:val="single" w:color="auto" w:sz="4" w:space="0"/>
            </w:tcBorders>
            <w:noWrap w:val="0"/>
            <w:vAlign w:val="top"/>
          </w:tcPr>
          <w:p w14:paraId="277809A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46E1AB3">
            <w:pPr>
              <w:snapToGrid w:val="0"/>
              <w:ind w:firstLine="211" w:firstLineChars="100"/>
              <w:rPr>
                <w:rFonts w:ascii="仿宋" w:hAnsi="仿宋" w:eastAsia="仿宋" w:cs="宋体"/>
                <w:b/>
                <w:bCs/>
                <w:color w:val="000000"/>
                <w:szCs w:val="21"/>
              </w:rPr>
            </w:pPr>
          </w:p>
        </w:tc>
      </w:tr>
      <w:tr w14:paraId="3E95B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221FC74">
            <w:pPr>
              <w:snapToGrid w:val="0"/>
              <w:jc w:val="left"/>
              <w:rPr>
                <w:rFonts w:ascii="仿宋" w:hAnsi="仿宋" w:eastAsia="仿宋"/>
                <w:color w:val="000000"/>
                <w:kern w:val="0"/>
                <w:sz w:val="24"/>
                <w:szCs w:val="24"/>
              </w:rPr>
            </w:pPr>
            <w:r>
              <w:rPr>
                <w:rFonts w:hint="eastAsia" w:ascii="仿宋" w:hAnsi="仿宋" w:eastAsia="仿宋"/>
                <w:color w:val="000000"/>
                <w:kern w:val="0"/>
                <w:sz w:val="24"/>
                <w:szCs w:val="24"/>
              </w:rPr>
              <w:t>（3）劳务费</w:t>
            </w:r>
          </w:p>
        </w:tc>
        <w:tc>
          <w:tcPr>
            <w:tcW w:w="950" w:type="dxa"/>
            <w:gridSpan w:val="2"/>
            <w:tcBorders>
              <w:top w:val="single" w:color="auto" w:sz="4" w:space="0"/>
              <w:left w:val="nil"/>
              <w:bottom w:val="single" w:color="auto" w:sz="4" w:space="0"/>
              <w:right w:val="single" w:color="auto" w:sz="4" w:space="0"/>
            </w:tcBorders>
            <w:noWrap w:val="0"/>
            <w:vAlign w:val="top"/>
          </w:tcPr>
          <w:p w14:paraId="3F5D04F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B1C603C">
            <w:pPr>
              <w:snapToGrid w:val="0"/>
              <w:ind w:firstLine="211" w:firstLineChars="100"/>
              <w:rPr>
                <w:rFonts w:ascii="仿宋" w:hAnsi="仿宋" w:eastAsia="仿宋" w:cs="宋体"/>
                <w:b/>
                <w:bCs/>
                <w:color w:val="000000"/>
                <w:szCs w:val="21"/>
              </w:rPr>
            </w:pPr>
          </w:p>
        </w:tc>
      </w:tr>
      <w:tr w14:paraId="0342D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20092C2">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（四）其他费用</w:t>
            </w:r>
          </w:p>
        </w:tc>
        <w:tc>
          <w:tcPr>
            <w:tcW w:w="950" w:type="dxa"/>
            <w:gridSpan w:val="2"/>
            <w:tcBorders>
              <w:top w:val="single" w:color="auto" w:sz="4" w:space="0"/>
              <w:left w:val="nil"/>
              <w:bottom w:val="single" w:color="auto" w:sz="4" w:space="0"/>
              <w:right w:val="single" w:color="auto" w:sz="4" w:space="0"/>
            </w:tcBorders>
            <w:noWrap w:val="0"/>
            <w:vAlign w:val="top"/>
          </w:tcPr>
          <w:p w14:paraId="4081AFD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1FEBA5F">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w:t>
            </w:r>
            <w:r>
              <w:rPr>
                <w:rFonts w:hint="eastAsia" w:ascii="仿宋" w:hAnsi="仿宋" w:eastAsia="仿宋"/>
                <w:color w:val="000000"/>
                <w:spacing w:val="-4"/>
                <w:kern w:val="0"/>
                <w:sz w:val="24"/>
                <w:szCs w:val="24"/>
              </w:rPr>
              <w:t>填写该项费用支出对应的具体科普活动内容</w:t>
            </w:r>
          </w:p>
        </w:tc>
      </w:tr>
      <w:tr w14:paraId="12593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0A064925">
            <w:pPr>
              <w:snapToGrid w:val="0"/>
              <w:rPr>
                <w:rFonts w:ascii="仿宋" w:hAnsi="仿宋" w:eastAsia="仿宋"/>
                <w:color w:val="000000"/>
                <w:kern w:val="0"/>
                <w:sz w:val="24"/>
                <w:szCs w:val="24"/>
              </w:rPr>
            </w:pPr>
            <w:r>
              <w:rPr>
                <w:rFonts w:hint="eastAsia" w:ascii="仿宋" w:hAnsi="仿宋" w:eastAsia="仿宋"/>
                <w:color w:val="000000"/>
                <w:kern w:val="0"/>
                <w:sz w:val="24"/>
                <w:szCs w:val="24"/>
              </w:rPr>
              <w:t>1.开展科技志愿服务活动时支付志愿者的交通费、午餐费、保险费等费用</w:t>
            </w:r>
          </w:p>
        </w:tc>
        <w:tc>
          <w:tcPr>
            <w:tcW w:w="950" w:type="dxa"/>
            <w:gridSpan w:val="2"/>
            <w:tcBorders>
              <w:top w:val="single" w:color="auto" w:sz="4" w:space="0"/>
              <w:left w:val="nil"/>
              <w:bottom w:val="single" w:color="auto" w:sz="4" w:space="0"/>
              <w:right w:val="single" w:color="auto" w:sz="4" w:space="0"/>
            </w:tcBorders>
            <w:noWrap w:val="0"/>
            <w:vAlign w:val="top"/>
          </w:tcPr>
          <w:p w14:paraId="4659A20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E6B6CE0">
            <w:pPr>
              <w:snapToGrid w:val="0"/>
              <w:ind w:firstLine="211" w:firstLineChars="100"/>
              <w:rPr>
                <w:rFonts w:ascii="仿宋" w:hAnsi="仿宋" w:eastAsia="仿宋" w:cs="宋体"/>
                <w:b/>
                <w:bCs/>
                <w:color w:val="000000"/>
                <w:szCs w:val="21"/>
              </w:rPr>
            </w:pPr>
          </w:p>
        </w:tc>
      </w:tr>
      <w:tr w14:paraId="51903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1D19CE7">
            <w:pPr>
              <w:snapToGrid w:val="0"/>
              <w:rPr>
                <w:rFonts w:ascii="仿宋" w:hAnsi="仿宋" w:eastAsia="仿宋"/>
                <w:color w:val="000000"/>
                <w:kern w:val="0"/>
                <w:sz w:val="24"/>
                <w:szCs w:val="24"/>
              </w:rPr>
            </w:pPr>
            <w:r>
              <w:rPr>
                <w:rFonts w:hint="eastAsia" w:ascii="仿宋" w:hAnsi="仿宋" w:eastAsia="仿宋"/>
                <w:color w:val="000000"/>
                <w:kern w:val="0"/>
                <w:sz w:val="24"/>
                <w:szCs w:val="24"/>
              </w:rPr>
              <w:t>2.开展科普活动或科技志愿服务过程中发生且符合国家财务管理规定的必要支出</w:t>
            </w:r>
          </w:p>
        </w:tc>
        <w:tc>
          <w:tcPr>
            <w:tcW w:w="950" w:type="dxa"/>
            <w:gridSpan w:val="2"/>
            <w:tcBorders>
              <w:top w:val="single" w:color="auto" w:sz="4" w:space="0"/>
              <w:left w:val="nil"/>
              <w:bottom w:val="single" w:color="auto" w:sz="4" w:space="0"/>
              <w:right w:val="single" w:color="auto" w:sz="4" w:space="0"/>
            </w:tcBorders>
            <w:noWrap w:val="0"/>
            <w:vAlign w:val="top"/>
          </w:tcPr>
          <w:p w14:paraId="3EE6879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CE24E9D">
            <w:pPr>
              <w:snapToGrid w:val="0"/>
              <w:rPr>
                <w:rFonts w:ascii="仿宋" w:hAnsi="仿宋" w:eastAsia="仿宋" w:cs="宋体"/>
                <w:b/>
                <w:bCs/>
                <w:color w:val="000000"/>
                <w:szCs w:val="21"/>
              </w:rPr>
            </w:pPr>
            <w:r>
              <w:rPr>
                <w:rFonts w:hint="eastAsia" w:ascii="仿宋" w:hAnsi="仿宋" w:eastAsia="仿宋"/>
                <w:color w:val="000000"/>
                <w:kern w:val="0"/>
                <w:sz w:val="24"/>
                <w:szCs w:val="24"/>
              </w:rPr>
              <w:t>（不得超过项目资金的5%）</w:t>
            </w:r>
          </w:p>
        </w:tc>
      </w:tr>
      <w:tr w14:paraId="655BB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16992462">
            <w:pPr>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950" w:type="dxa"/>
            <w:gridSpan w:val="2"/>
            <w:tcBorders>
              <w:top w:val="single" w:color="auto" w:sz="4" w:space="0"/>
              <w:left w:val="nil"/>
              <w:bottom w:val="single" w:color="auto" w:sz="4" w:space="0"/>
              <w:right w:val="single" w:color="auto" w:sz="4" w:space="0"/>
            </w:tcBorders>
            <w:noWrap w:val="0"/>
            <w:vAlign w:val="top"/>
          </w:tcPr>
          <w:p w14:paraId="6A4CF3DE">
            <w:pPr>
              <w:snapToGrid w:val="0"/>
              <w:spacing w:line="480" w:lineRule="exact"/>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4FD16DE">
            <w:pPr>
              <w:snapToGrid w:val="0"/>
              <w:spacing w:line="480" w:lineRule="exact"/>
              <w:ind w:firstLine="211" w:firstLineChars="100"/>
              <w:rPr>
                <w:rFonts w:ascii="仿宋" w:hAnsi="仿宋" w:eastAsia="仿宋" w:cs="宋体"/>
                <w:b/>
                <w:bCs/>
                <w:color w:val="000000"/>
                <w:szCs w:val="21"/>
              </w:rPr>
            </w:pPr>
          </w:p>
        </w:tc>
      </w:tr>
      <w:tr w14:paraId="345A6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0798D57B">
            <w:pPr>
              <w:spacing w:line="480" w:lineRule="exact"/>
              <w:rPr>
                <w:rFonts w:ascii="黑体" w:hAnsi="黑体" w:eastAsia="黑体" w:cs="宋体"/>
                <w:color w:val="000000"/>
                <w:szCs w:val="21"/>
              </w:rPr>
            </w:pPr>
            <w:r>
              <w:rPr>
                <w:rFonts w:hint="eastAsia" w:ascii="黑体" w:hAnsi="黑体" w:eastAsia="黑体"/>
                <w:color w:val="000000"/>
              </w:rPr>
              <w:t>十一、申报单位意见</w:t>
            </w:r>
          </w:p>
        </w:tc>
      </w:tr>
      <w:tr w14:paraId="28653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24" w:hRule="atLeast"/>
          <w:jc w:val="center"/>
        </w:trPr>
        <w:tc>
          <w:tcPr>
            <w:tcW w:w="4620" w:type="dxa"/>
            <w:gridSpan w:val="10"/>
            <w:tcBorders>
              <w:top w:val="single" w:color="auto" w:sz="4" w:space="0"/>
              <w:left w:val="single" w:color="auto" w:sz="4" w:space="0"/>
              <w:bottom w:val="single" w:color="auto" w:sz="4" w:space="0"/>
              <w:right w:val="single" w:color="auto" w:sz="4" w:space="0"/>
            </w:tcBorders>
            <w:noWrap w:val="0"/>
            <w:vAlign w:val="center"/>
          </w:tcPr>
          <w:p w14:paraId="7378DCD0">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申报单位负责人（签字）：                         </w:t>
            </w:r>
          </w:p>
          <w:p w14:paraId="4198D480">
            <w:pPr>
              <w:snapToGrid w:val="0"/>
              <w:spacing w:after="240" w:afterLines="100" w:line="560" w:lineRule="exact"/>
              <w:ind w:right="800"/>
              <w:jc w:val="right"/>
              <w:rPr>
                <w:rFonts w:ascii="仿宋" w:hAnsi="仿宋" w:eastAsia="仿宋" w:cs="宋体"/>
                <w:color w:val="000000"/>
                <w:szCs w:val="21"/>
              </w:rPr>
            </w:pPr>
            <w:r>
              <w:rPr>
                <w:rFonts w:hint="eastAsia" w:ascii="仿宋" w:hAnsi="仿宋" w:eastAsia="仿宋"/>
                <w:color w:val="000000"/>
              </w:rPr>
              <w:t>年    月    日</w:t>
            </w:r>
          </w:p>
        </w:tc>
        <w:tc>
          <w:tcPr>
            <w:tcW w:w="4470" w:type="dxa"/>
            <w:gridSpan w:val="5"/>
            <w:tcBorders>
              <w:top w:val="single" w:color="auto" w:sz="4" w:space="0"/>
              <w:left w:val="nil"/>
              <w:bottom w:val="single" w:color="auto" w:sz="4" w:space="0"/>
              <w:right w:val="single" w:color="auto" w:sz="4" w:space="0"/>
            </w:tcBorders>
            <w:noWrap w:val="0"/>
            <w:vAlign w:val="center"/>
          </w:tcPr>
          <w:p w14:paraId="26C7C73B">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申报单位公章                        </w:t>
            </w:r>
          </w:p>
          <w:p w14:paraId="0F2D4705">
            <w:pPr>
              <w:snapToGrid w:val="0"/>
              <w:spacing w:after="240" w:afterLines="100" w:line="560" w:lineRule="exact"/>
              <w:ind w:right="800"/>
              <w:jc w:val="right"/>
              <w:rPr>
                <w:rFonts w:ascii="仿宋" w:hAnsi="仿宋" w:eastAsia="仿宋" w:cs="宋体"/>
                <w:color w:val="000000"/>
                <w:szCs w:val="21"/>
              </w:rPr>
            </w:pPr>
            <w:r>
              <w:rPr>
                <w:rFonts w:hint="eastAsia" w:ascii="仿宋" w:hAnsi="仿宋" w:eastAsia="仿宋"/>
                <w:color w:val="000000"/>
              </w:rPr>
              <w:t>年    月    日</w:t>
            </w:r>
          </w:p>
        </w:tc>
      </w:tr>
    </w:tbl>
    <w:p w14:paraId="0DCB7BF0">
      <w:pPr>
        <w:widowControl/>
        <w:jc w:val="left"/>
        <w:rPr>
          <w:rFonts w:ascii="黑体" w:hAnsi="黑体" w:eastAsia="黑体"/>
          <w:color w:val="000000"/>
          <w:sz w:val="32"/>
          <w:szCs w:val="32"/>
        </w:rPr>
        <w:sectPr>
          <w:footerReference r:id="rId3" w:type="default"/>
          <w:pgSz w:w="11905" w:h="16838"/>
          <w:pgMar w:top="2041" w:right="1814" w:bottom="1701" w:left="1814" w:header="850" w:footer="1134" w:gutter="0"/>
          <w:paperSrc/>
          <w:pgNumType w:fmt="decimal"/>
          <w:cols w:space="720" w:num="1"/>
          <w:rtlGutter w:val="0"/>
          <w:docGrid w:linePitch="312" w:charSpace="0"/>
        </w:sectPr>
      </w:pPr>
    </w:p>
    <w:p w14:paraId="535D2FF7">
      <w:pPr>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绩效目标指标库</w:t>
      </w:r>
    </w:p>
    <w:tbl>
      <w:tblPr>
        <w:tblStyle w:val="6"/>
        <w:tblW w:w="0" w:type="auto"/>
        <w:jc w:val="center"/>
        <w:tblLayout w:type="fixed"/>
        <w:tblCellMar>
          <w:top w:w="15" w:type="dxa"/>
          <w:left w:w="15" w:type="dxa"/>
          <w:bottom w:w="15" w:type="dxa"/>
          <w:right w:w="15" w:type="dxa"/>
        </w:tblCellMar>
      </w:tblPr>
      <w:tblGrid>
        <w:gridCol w:w="475"/>
        <w:gridCol w:w="1134"/>
        <w:gridCol w:w="1418"/>
        <w:gridCol w:w="2551"/>
        <w:gridCol w:w="4204"/>
      </w:tblGrid>
      <w:tr w14:paraId="0AEDC3FC">
        <w:trPr>
          <w:trHeight w:val="445"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B4A794">
            <w:pPr>
              <w:widowControl/>
              <w:jc w:val="center"/>
              <w:textAlignment w:val="center"/>
              <w:rPr>
                <w:rFonts w:ascii="黑体" w:hAnsi="黑体" w:eastAsia="黑体"/>
                <w:color w:val="000000"/>
                <w:szCs w:val="21"/>
              </w:rPr>
            </w:pPr>
            <w:r>
              <w:rPr>
                <w:rFonts w:hint="eastAsia" w:ascii="黑体" w:hAnsi="黑体" w:eastAsia="黑体"/>
                <w:color w:val="000000"/>
                <w:kern w:val="0"/>
              </w:rPr>
              <w:t>序号</w:t>
            </w:r>
          </w:p>
        </w:tc>
        <w:tc>
          <w:tcPr>
            <w:tcW w:w="5103" w:type="dxa"/>
            <w:gridSpan w:val="3"/>
            <w:tcBorders>
              <w:top w:val="single" w:color="000000" w:sz="4" w:space="0"/>
              <w:left w:val="nil"/>
              <w:bottom w:val="single" w:color="000000" w:sz="4" w:space="0"/>
              <w:right w:val="single" w:color="000000" w:sz="4" w:space="0"/>
            </w:tcBorders>
            <w:noWrap w:val="0"/>
            <w:vAlign w:val="center"/>
          </w:tcPr>
          <w:p w14:paraId="08C20B94">
            <w:pPr>
              <w:widowControl/>
              <w:jc w:val="center"/>
              <w:textAlignment w:val="center"/>
              <w:rPr>
                <w:rFonts w:ascii="黑体" w:hAnsi="黑体" w:eastAsia="黑体"/>
                <w:color w:val="000000"/>
                <w:szCs w:val="21"/>
              </w:rPr>
            </w:pPr>
            <w:r>
              <w:rPr>
                <w:rFonts w:hint="eastAsia" w:ascii="黑体" w:hAnsi="黑体" w:eastAsia="黑体"/>
                <w:color w:val="000000"/>
                <w:kern w:val="0"/>
              </w:rPr>
              <w:t>指标名称</w:t>
            </w:r>
          </w:p>
        </w:tc>
        <w:tc>
          <w:tcPr>
            <w:tcW w:w="4204" w:type="dxa"/>
            <w:vMerge w:val="restart"/>
            <w:tcBorders>
              <w:top w:val="single" w:color="000000" w:sz="4" w:space="0"/>
              <w:left w:val="nil"/>
              <w:bottom w:val="single" w:color="000000" w:sz="4" w:space="0"/>
              <w:right w:val="single" w:color="000000" w:sz="4" w:space="0"/>
            </w:tcBorders>
            <w:noWrap w:val="0"/>
            <w:vAlign w:val="center"/>
          </w:tcPr>
          <w:p w14:paraId="2DAF10E1">
            <w:pPr>
              <w:widowControl/>
              <w:jc w:val="center"/>
              <w:textAlignment w:val="center"/>
              <w:rPr>
                <w:rFonts w:ascii="黑体" w:hAnsi="黑体" w:eastAsia="黑体"/>
                <w:color w:val="000000"/>
                <w:szCs w:val="21"/>
              </w:rPr>
            </w:pPr>
            <w:r>
              <w:rPr>
                <w:rFonts w:hint="eastAsia" w:ascii="黑体" w:hAnsi="黑体" w:eastAsia="黑体"/>
                <w:color w:val="000000"/>
                <w:kern w:val="0"/>
              </w:rPr>
              <w:t>指标解释</w:t>
            </w:r>
          </w:p>
        </w:tc>
      </w:tr>
      <w:tr w14:paraId="21F1BABE">
        <w:tblPrEx>
          <w:tblCellMar>
            <w:top w:w="15" w:type="dxa"/>
            <w:left w:w="15" w:type="dxa"/>
            <w:bottom w:w="15" w:type="dxa"/>
            <w:right w:w="15" w:type="dxa"/>
          </w:tblCellMar>
        </w:tblPrEx>
        <w:trPr>
          <w:trHeight w:val="523"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97C93">
            <w:pPr>
              <w:widowControl/>
              <w:jc w:val="left"/>
              <w:rPr>
                <w:rFonts w:ascii="黑体" w:hAnsi="黑体" w:eastAsia="黑体"/>
                <w:color w:val="000000"/>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BF2B29A">
            <w:pPr>
              <w:widowControl/>
              <w:jc w:val="center"/>
              <w:textAlignment w:val="center"/>
              <w:rPr>
                <w:rFonts w:ascii="黑体" w:hAnsi="黑体" w:eastAsia="黑体"/>
                <w:color w:val="000000"/>
                <w:szCs w:val="21"/>
              </w:rPr>
            </w:pPr>
            <w:r>
              <w:rPr>
                <w:rFonts w:hint="eastAsia" w:ascii="黑体" w:hAnsi="黑体" w:eastAsia="黑体"/>
                <w:color w:val="000000"/>
                <w:kern w:val="0"/>
              </w:rPr>
              <w:t>一级指标</w:t>
            </w:r>
          </w:p>
        </w:tc>
        <w:tc>
          <w:tcPr>
            <w:tcW w:w="1418" w:type="dxa"/>
            <w:tcBorders>
              <w:top w:val="single" w:color="000000" w:sz="4" w:space="0"/>
              <w:left w:val="nil"/>
              <w:bottom w:val="single" w:color="000000" w:sz="4" w:space="0"/>
              <w:right w:val="single" w:color="000000" w:sz="4" w:space="0"/>
            </w:tcBorders>
            <w:noWrap w:val="0"/>
            <w:vAlign w:val="center"/>
          </w:tcPr>
          <w:p w14:paraId="15FFF9BD">
            <w:pPr>
              <w:widowControl/>
              <w:jc w:val="center"/>
              <w:textAlignment w:val="center"/>
              <w:rPr>
                <w:rFonts w:ascii="黑体" w:hAnsi="黑体" w:eastAsia="黑体"/>
                <w:color w:val="000000"/>
                <w:szCs w:val="21"/>
              </w:rPr>
            </w:pPr>
            <w:r>
              <w:rPr>
                <w:rFonts w:hint="eastAsia" w:ascii="黑体" w:hAnsi="黑体" w:eastAsia="黑体"/>
                <w:color w:val="000000"/>
                <w:kern w:val="0"/>
              </w:rPr>
              <w:t>二级指标</w:t>
            </w:r>
          </w:p>
        </w:tc>
        <w:tc>
          <w:tcPr>
            <w:tcW w:w="2551" w:type="dxa"/>
            <w:tcBorders>
              <w:top w:val="single" w:color="000000" w:sz="4" w:space="0"/>
              <w:left w:val="nil"/>
              <w:bottom w:val="single" w:color="000000" w:sz="4" w:space="0"/>
              <w:right w:val="single" w:color="000000" w:sz="4" w:space="0"/>
            </w:tcBorders>
            <w:noWrap w:val="0"/>
            <w:vAlign w:val="center"/>
          </w:tcPr>
          <w:p w14:paraId="4FA53153">
            <w:pPr>
              <w:widowControl/>
              <w:jc w:val="center"/>
              <w:textAlignment w:val="center"/>
              <w:rPr>
                <w:rFonts w:ascii="黑体" w:hAnsi="黑体" w:eastAsia="黑体"/>
                <w:color w:val="000000"/>
                <w:szCs w:val="21"/>
              </w:rPr>
            </w:pPr>
            <w:r>
              <w:rPr>
                <w:rFonts w:hint="eastAsia" w:ascii="黑体" w:hAnsi="黑体" w:eastAsia="黑体"/>
                <w:color w:val="000000"/>
                <w:kern w:val="0"/>
              </w:rPr>
              <w:t>三级指标</w:t>
            </w:r>
          </w:p>
        </w:tc>
        <w:tc>
          <w:tcPr>
            <w:tcW w:w="4204" w:type="dxa"/>
            <w:vMerge w:val="continue"/>
            <w:tcBorders>
              <w:top w:val="single" w:color="000000" w:sz="4" w:space="0"/>
              <w:left w:val="nil"/>
              <w:bottom w:val="single" w:color="000000" w:sz="4" w:space="0"/>
              <w:right w:val="single" w:color="000000" w:sz="4" w:space="0"/>
            </w:tcBorders>
            <w:noWrap w:val="0"/>
            <w:vAlign w:val="center"/>
          </w:tcPr>
          <w:p w14:paraId="26C20FD6">
            <w:pPr>
              <w:widowControl/>
              <w:jc w:val="left"/>
              <w:rPr>
                <w:rFonts w:ascii="黑体" w:hAnsi="黑体" w:eastAsia="黑体"/>
                <w:color w:val="000000"/>
                <w:szCs w:val="21"/>
              </w:rPr>
            </w:pPr>
          </w:p>
        </w:tc>
      </w:tr>
      <w:tr w14:paraId="03799869">
        <w:tblPrEx>
          <w:tblCellMar>
            <w:top w:w="15" w:type="dxa"/>
            <w:left w:w="15" w:type="dxa"/>
            <w:bottom w:w="15" w:type="dxa"/>
            <w:right w:w="15" w:type="dxa"/>
          </w:tblCellMar>
        </w:tblPrEx>
        <w:trPr>
          <w:trHeight w:val="78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8AB186">
            <w:pPr>
              <w:widowControl/>
              <w:jc w:val="center"/>
              <w:textAlignment w:val="center"/>
              <w:rPr>
                <w:rFonts w:ascii="仿宋" w:hAnsi="仿宋" w:eastAsia="仿宋"/>
                <w:color w:val="000000"/>
                <w:szCs w:val="21"/>
              </w:rPr>
            </w:pPr>
            <w:r>
              <w:rPr>
                <w:rFonts w:hint="eastAsia" w:ascii="仿宋" w:hAnsi="仿宋" w:eastAsia="仿宋"/>
                <w:color w:val="000000"/>
                <w:kern w:val="0"/>
              </w:rPr>
              <w:t>1</w:t>
            </w:r>
          </w:p>
        </w:tc>
        <w:tc>
          <w:tcPr>
            <w:tcW w:w="1134" w:type="dxa"/>
            <w:tcBorders>
              <w:top w:val="single" w:color="000000" w:sz="4" w:space="0"/>
              <w:left w:val="nil"/>
              <w:bottom w:val="single" w:color="000000" w:sz="4" w:space="0"/>
              <w:right w:val="single" w:color="000000" w:sz="4" w:space="0"/>
            </w:tcBorders>
            <w:noWrap w:val="0"/>
            <w:vAlign w:val="center"/>
          </w:tcPr>
          <w:p w14:paraId="78C570FD">
            <w:pPr>
              <w:widowControl/>
              <w:jc w:val="center"/>
              <w:textAlignment w:val="center"/>
              <w:rPr>
                <w:rFonts w:ascii="仿宋" w:hAnsi="仿宋" w:eastAsia="仿宋"/>
                <w:color w:val="00000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5DD546D2">
            <w:pPr>
              <w:widowControl/>
              <w:jc w:val="center"/>
              <w:textAlignment w:val="center"/>
              <w:rPr>
                <w:rFonts w:ascii="仿宋" w:hAnsi="仿宋" w:eastAsia="仿宋"/>
                <w:color w:val="00000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602BF62C">
            <w:pPr>
              <w:widowControl/>
              <w:jc w:val="center"/>
              <w:textAlignment w:val="center"/>
              <w:rPr>
                <w:rFonts w:ascii="仿宋" w:hAnsi="仿宋" w:eastAsia="仿宋"/>
                <w:color w:val="000000"/>
                <w:szCs w:val="21"/>
              </w:rPr>
            </w:pPr>
            <w:r>
              <w:rPr>
                <w:rFonts w:hint="eastAsia" w:ascii="仿宋" w:hAnsi="仿宋" w:eastAsia="仿宋"/>
                <w:color w:val="000000"/>
                <w:kern w:val="0"/>
              </w:rPr>
              <w:t>年度举办科普活动、科普培训次数（次）</w:t>
            </w:r>
          </w:p>
        </w:tc>
        <w:tc>
          <w:tcPr>
            <w:tcW w:w="4204" w:type="dxa"/>
            <w:tcBorders>
              <w:top w:val="single" w:color="000000" w:sz="4" w:space="0"/>
              <w:left w:val="nil"/>
              <w:bottom w:val="single" w:color="000000" w:sz="4" w:space="0"/>
              <w:right w:val="single" w:color="000000" w:sz="4" w:space="0"/>
            </w:tcBorders>
            <w:noWrap w:val="0"/>
            <w:vAlign w:val="center"/>
          </w:tcPr>
          <w:p w14:paraId="4BEAC3BC">
            <w:pPr>
              <w:widowControl/>
              <w:jc w:val="left"/>
              <w:textAlignment w:val="center"/>
              <w:rPr>
                <w:rFonts w:ascii="仿宋" w:hAnsi="仿宋" w:eastAsia="仿宋"/>
                <w:color w:val="000000"/>
                <w:szCs w:val="21"/>
              </w:rPr>
            </w:pPr>
            <w:r>
              <w:rPr>
                <w:rFonts w:hint="eastAsia" w:ascii="仿宋" w:hAnsi="仿宋" w:eastAsia="仿宋"/>
                <w:color w:val="000000"/>
                <w:kern w:val="0"/>
              </w:rPr>
              <w:t>反映举办科普活动、科普培训情况</w:t>
            </w:r>
          </w:p>
        </w:tc>
      </w:tr>
      <w:tr w14:paraId="41C2DF4C">
        <w:tblPrEx>
          <w:tblCellMar>
            <w:top w:w="15" w:type="dxa"/>
            <w:left w:w="15" w:type="dxa"/>
            <w:bottom w:w="15" w:type="dxa"/>
            <w:right w:w="15" w:type="dxa"/>
          </w:tblCellMar>
        </w:tblPrEx>
        <w:trPr>
          <w:trHeight w:val="78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2B06FD7C">
            <w:pPr>
              <w:widowControl/>
              <w:jc w:val="center"/>
              <w:textAlignment w:val="center"/>
              <w:rPr>
                <w:rFonts w:ascii="仿宋" w:hAnsi="仿宋" w:eastAsia="仿宋"/>
                <w:color w:val="000000"/>
                <w:kern w:val="0"/>
                <w:szCs w:val="21"/>
              </w:rPr>
            </w:pPr>
            <w:r>
              <w:rPr>
                <w:rFonts w:hint="eastAsia" w:ascii="仿宋" w:hAnsi="仿宋" w:eastAsia="仿宋"/>
                <w:color w:val="000000"/>
                <w:kern w:val="0"/>
              </w:rPr>
              <w:t>2</w:t>
            </w:r>
          </w:p>
        </w:tc>
        <w:tc>
          <w:tcPr>
            <w:tcW w:w="1134" w:type="dxa"/>
            <w:tcBorders>
              <w:top w:val="single" w:color="000000" w:sz="4" w:space="0"/>
              <w:left w:val="nil"/>
              <w:bottom w:val="single" w:color="000000" w:sz="4" w:space="0"/>
              <w:right w:val="single" w:color="000000" w:sz="4" w:space="0"/>
            </w:tcBorders>
            <w:noWrap w:val="0"/>
            <w:vAlign w:val="center"/>
          </w:tcPr>
          <w:p w14:paraId="41C35E1E">
            <w:pPr>
              <w:widowControl/>
              <w:jc w:val="center"/>
              <w:textAlignment w:val="center"/>
              <w:rPr>
                <w:rFonts w:ascii="仿宋" w:hAnsi="仿宋" w:eastAsia="仿宋"/>
                <w:color w:val="000000"/>
                <w:kern w:val="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295FA2EE">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0F79F90C">
            <w:pPr>
              <w:widowControl/>
              <w:jc w:val="center"/>
              <w:textAlignment w:val="center"/>
              <w:rPr>
                <w:rFonts w:ascii="仿宋" w:hAnsi="仿宋" w:eastAsia="仿宋"/>
                <w:color w:val="000000"/>
                <w:kern w:val="0"/>
                <w:szCs w:val="21"/>
              </w:rPr>
            </w:pPr>
            <w:r>
              <w:rPr>
                <w:rFonts w:hint="eastAsia" w:ascii="仿宋" w:hAnsi="仿宋" w:eastAsia="仿宋"/>
                <w:color w:val="000000"/>
                <w:kern w:val="0"/>
              </w:rPr>
              <w:t>科普人才队伍建设数量</w:t>
            </w:r>
          </w:p>
        </w:tc>
        <w:tc>
          <w:tcPr>
            <w:tcW w:w="4204" w:type="dxa"/>
            <w:tcBorders>
              <w:top w:val="single" w:color="000000" w:sz="4" w:space="0"/>
              <w:left w:val="nil"/>
              <w:bottom w:val="single" w:color="000000" w:sz="4" w:space="0"/>
              <w:right w:val="single" w:color="000000" w:sz="4" w:space="0"/>
            </w:tcBorders>
            <w:noWrap w:val="0"/>
            <w:vAlign w:val="center"/>
          </w:tcPr>
          <w:p w14:paraId="4D57BB2B">
            <w:pPr>
              <w:widowControl/>
              <w:jc w:val="left"/>
              <w:textAlignment w:val="center"/>
              <w:rPr>
                <w:rFonts w:ascii="仿宋" w:hAnsi="仿宋" w:eastAsia="仿宋"/>
                <w:color w:val="000000"/>
                <w:kern w:val="0"/>
                <w:szCs w:val="21"/>
              </w:rPr>
            </w:pPr>
            <w:r>
              <w:rPr>
                <w:rFonts w:hint="eastAsia" w:ascii="仿宋" w:hAnsi="仿宋" w:eastAsia="仿宋"/>
                <w:color w:val="000000"/>
                <w:kern w:val="0"/>
              </w:rPr>
              <w:t>反映专职科普人员、兼职科普人员、注册科普信息员数量</w:t>
            </w:r>
          </w:p>
        </w:tc>
      </w:tr>
      <w:tr w14:paraId="29A4A88A">
        <w:tblPrEx>
          <w:tblCellMar>
            <w:top w:w="15" w:type="dxa"/>
            <w:left w:w="15" w:type="dxa"/>
            <w:bottom w:w="15" w:type="dxa"/>
            <w:right w:w="15" w:type="dxa"/>
          </w:tblCellMar>
        </w:tblPrEx>
        <w:trPr>
          <w:trHeight w:val="626"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4D460F41">
            <w:pPr>
              <w:widowControl/>
              <w:jc w:val="center"/>
              <w:textAlignment w:val="center"/>
              <w:rPr>
                <w:rFonts w:ascii="仿宋" w:hAnsi="仿宋" w:eastAsia="仿宋"/>
                <w:color w:val="000000"/>
                <w:szCs w:val="21"/>
              </w:rPr>
            </w:pPr>
            <w:r>
              <w:rPr>
                <w:rFonts w:hint="eastAsia" w:ascii="仿宋" w:hAnsi="仿宋" w:eastAsia="仿宋"/>
                <w:color w:val="000000"/>
              </w:rPr>
              <w:t>3</w:t>
            </w:r>
          </w:p>
        </w:tc>
        <w:tc>
          <w:tcPr>
            <w:tcW w:w="1134" w:type="dxa"/>
            <w:tcBorders>
              <w:top w:val="single" w:color="000000" w:sz="4" w:space="0"/>
              <w:left w:val="nil"/>
              <w:bottom w:val="single" w:color="000000" w:sz="4" w:space="0"/>
              <w:right w:val="single" w:color="000000" w:sz="4" w:space="0"/>
            </w:tcBorders>
            <w:noWrap w:val="0"/>
            <w:vAlign w:val="center"/>
          </w:tcPr>
          <w:p w14:paraId="7750ECC8">
            <w:pPr>
              <w:widowControl/>
              <w:jc w:val="center"/>
              <w:textAlignment w:val="center"/>
              <w:rPr>
                <w:rFonts w:ascii="仿宋" w:hAnsi="仿宋" w:eastAsia="仿宋"/>
                <w:color w:val="00000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08895618">
            <w:pPr>
              <w:widowControl/>
              <w:jc w:val="center"/>
              <w:textAlignment w:val="center"/>
              <w:rPr>
                <w:rFonts w:ascii="仿宋" w:hAnsi="仿宋" w:eastAsia="仿宋"/>
                <w:color w:val="00000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686C9BA1">
            <w:pPr>
              <w:widowControl/>
              <w:jc w:val="center"/>
              <w:textAlignment w:val="center"/>
              <w:rPr>
                <w:rFonts w:ascii="仿宋" w:hAnsi="仿宋" w:eastAsia="仿宋"/>
                <w:color w:val="000000"/>
                <w:szCs w:val="21"/>
              </w:rPr>
            </w:pPr>
            <w:r>
              <w:rPr>
                <w:rFonts w:hint="eastAsia" w:ascii="仿宋" w:hAnsi="仿宋" w:eastAsia="仿宋"/>
                <w:color w:val="000000"/>
                <w:kern w:val="0"/>
              </w:rPr>
              <w:t>补充科普图书数量</w:t>
            </w:r>
          </w:p>
        </w:tc>
        <w:tc>
          <w:tcPr>
            <w:tcW w:w="4204" w:type="dxa"/>
            <w:tcBorders>
              <w:top w:val="single" w:color="000000" w:sz="4" w:space="0"/>
              <w:left w:val="nil"/>
              <w:bottom w:val="single" w:color="000000" w:sz="4" w:space="0"/>
              <w:right w:val="single" w:color="000000" w:sz="4" w:space="0"/>
            </w:tcBorders>
            <w:noWrap w:val="0"/>
            <w:vAlign w:val="center"/>
          </w:tcPr>
          <w:p w14:paraId="2FD8A21B">
            <w:pPr>
              <w:widowControl/>
              <w:jc w:val="left"/>
              <w:textAlignment w:val="center"/>
              <w:rPr>
                <w:rFonts w:ascii="仿宋" w:hAnsi="仿宋" w:eastAsia="仿宋"/>
                <w:color w:val="000000"/>
                <w:szCs w:val="21"/>
              </w:rPr>
            </w:pPr>
            <w:r>
              <w:rPr>
                <w:rFonts w:hint="eastAsia" w:ascii="仿宋" w:hAnsi="仿宋" w:eastAsia="仿宋"/>
                <w:color w:val="000000"/>
                <w:kern w:val="0"/>
              </w:rPr>
              <w:t>反映科普图书的同比增长情况</w:t>
            </w:r>
          </w:p>
        </w:tc>
      </w:tr>
      <w:tr w14:paraId="38C0EC6B">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06BD0008">
            <w:pPr>
              <w:widowControl/>
              <w:jc w:val="center"/>
              <w:textAlignment w:val="center"/>
              <w:rPr>
                <w:rFonts w:ascii="仿宋" w:hAnsi="仿宋" w:eastAsia="仿宋"/>
                <w:color w:val="000000"/>
                <w:kern w:val="0"/>
                <w:szCs w:val="21"/>
              </w:rPr>
            </w:pPr>
            <w:r>
              <w:rPr>
                <w:rFonts w:hint="eastAsia" w:ascii="仿宋" w:hAnsi="仿宋" w:eastAsia="仿宋"/>
                <w:color w:val="000000"/>
                <w:kern w:val="0"/>
              </w:rPr>
              <w:t>4</w:t>
            </w:r>
          </w:p>
        </w:tc>
        <w:tc>
          <w:tcPr>
            <w:tcW w:w="1134" w:type="dxa"/>
            <w:tcBorders>
              <w:top w:val="single" w:color="000000" w:sz="4" w:space="0"/>
              <w:left w:val="nil"/>
              <w:bottom w:val="single" w:color="000000" w:sz="4" w:space="0"/>
              <w:right w:val="single" w:color="000000" w:sz="4" w:space="0"/>
            </w:tcBorders>
            <w:noWrap w:val="0"/>
            <w:vAlign w:val="center"/>
          </w:tcPr>
          <w:p w14:paraId="38F57898">
            <w:pPr>
              <w:widowControl/>
              <w:jc w:val="center"/>
              <w:textAlignment w:val="center"/>
              <w:rPr>
                <w:rFonts w:ascii="仿宋" w:hAnsi="仿宋" w:eastAsia="仿宋"/>
                <w:color w:val="00000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0F1E05FA">
            <w:pPr>
              <w:widowControl/>
              <w:jc w:val="center"/>
              <w:textAlignment w:val="center"/>
              <w:rPr>
                <w:rFonts w:ascii="仿宋" w:hAnsi="仿宋" w:eastAsia="仿宋"/>
                <w:color w:val="00000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7688A4A1">
            <w:pPr>
              <w:widowControl/>
              <w:jc w:val="center"/>
              <w:textAlignment w:val="center"/>
              <w:rPr>
                <w:rFonts w:ascii="仿宋" w:hAnsi="仿宋" w:eastAsia="仿宋"/>
                <w:color w:val="000000"/>
                <w:szCs w:val="21"/>
              </w:rPr>
            </w:pPr>
            <w:r>
              <w:rPr>
                <w:rFonts w:hint="eastAsia" w:ascii="仿宋" w:hAnsi="仿宋" w:eastAsia="仿宋"/>
                <w:color w:val="000000"/>
                <w:kern w:val="0"/>
              </w:rPr>
              <w:t>科普宣传程度</w:t>
            </w:r>
          </w:p>
        </w:tc>
        <w:tc>
          <w:tcPr>
            <w:tcW w:w="4204" w:type="dxa"/>
            <w:tcBorders>
              <w:top w:val="single" w:color="000000" w:sz="4" w:space="0"/>
              <w:left w:val="nil"/>
              <w:bottom w:val="single" w:color="000000" w:sz="4" w:space="0"/>
              <w:right w:val="single" w:color="000000" w:sz="4" w:space="0"/>
            </w:tcBorders>
            <w:noWrap w:val="0"/>
            <w:vAlign w:val="center"/>
          </w:tcPr>
          <w:p w14:paraId="6B8352D3">
            <w:pPr>
              <w:widowControl/>
              <w:jc w:val="left"/>
              <w:textAlignment w:val="center"/>
              <w:rPr>
                <w:rFonts w:ascii="仿宋" w:hAnsi="仿宋" w:eastAsia="仿宋"/>
                <w:color w:val="000000"/>
                <w:szCs w:val="21"/>
              </w:rPr>
            </w:pPr>
            <w:r>
              <w:rPr>
                <w:rFonts w:hint="eastAsia" w:ascii="仿宋" w:hAnsi="仿宋" w:eastAsia="仿宋"/>
                <w:color w:val="000000"/>
                <w:spacing w:val="-6"/>
                <w:kern w:val="0"/>
              </w:rPr>
              <w:t>反映在本县（市、区）开设多少科普中国电视、广播、报刊专题、专栏或专版情况（个数及内容）。</w:t>
            </w:r>
          </w:p>
        </w:tc>
      </w:tr>
      <w:tr w14:paraId="2FEF93D4">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02D89737">
            <w:pPr>
              <w:widowControl/>
              <w:jc w:val="center"/>
              <w:textAlignment w:val="center"/>
              <w:rPr>
                <w:rFonts w:ascii="仿宋" w:hAnsi="仿宋" w:eastAsia="仿宋"/>
                <w:color w:val="000000"/>
                <w:kern w:val="0"/>
                <w:szCs w:val="21"/>
              </w:rPr>
            </w:pPr>
            <w:r>
              <w:rPr>
                <w:rFonts w:hint="eastAsia" w:ascii="仿宋" w:hAnsi="仿宋" w:eastAsia="仿宋"/>
                <w:color w:val="000000"/>
                <w:kern w:val="0"/>
              </w:rPr>
              <w:t>5</w:t>
            </w:r>
          </w:p>
        </w:tc>
        <w:tc>
          <w:tcPr>
            <w:tcW w:w="1134" w:type="dxa"/>
            <w:tcBorders>
              <w:top w:val="single" w:color="000000" w:sz="4" w:space="0"/>
              <w:left w:val="nil"/>
              <w:bottom w:val="single" w:color="000000" w:sz="4" w:space="0"/>
              <w:right w:val="single" w:color="000000" w:sz="4" w:space="0"/>
            </w:tcBorders>
            <w:noWrap w:val="0"/>
            <w:vAlign w:val="center"/>
          </w:tcPr>
          <w:p w14:paraId="7871E82C">
            <w:pPr>
              <w:widowControl/>
              <w:jc w:val="center"/>
              <w:textAlignment w:val="center"/>
              <w:rPr>
                <w:rFonts w:ascii="仿宋" w:hAnsi="仿宋" w:eastAsia="仿宋"/>
                <w:color w:val="000000"/>
                <w:kern w:val="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0E3D28C3">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43C7A420">
            <w:pPr>
              <w:widowControl/>
              <w:jc w:val="center"/>
              <w:textAlignment w:val="center"/>
              <w:rPr>
                <w:rFonts w:ascii="仿宋" w:hAnsi="仿宋" w:eastAsia="仿宋"/>
                <w:color w:val="000000"/>
                <w:kern w:val="0"/>
                <w:szCs w:val="21"/>
              </w:rPr>
            </w:pPr>
            <w:r>
              <w:rPr>
                <w:rFonts w:hint="eastAsia" w:ascii="仿宋" w:hAnsi="仿宋" w:eastAsia="仿宋"/>
                <w:color w:val="000000"/>
                <w:kern w:val="0"/>
              </w:rPr>
              <w:t>科普中国资源落地数量</w:t>
            </w:r>
          </w:p>
        </w:tc>
        <w:tc>
          <w:tcPr>
            <w:tcW w:w="4204" w:type="dxa"/>
            <w:tcBorders>
              <w:top w:val="single" w:color="000000" w:sz="4" w:space="0"/>
              <w:left w:val="nil"/>
              <w:bottom w:val="single" w:color="000000" w:sz="4" w:space="0"/>
              <w:right w:val="single" w:color="000000" w:sz="4" w:space="0"/>
            </w:tcBorders>
            <w:noWrap w:val="0"/>
            <w:vAlign w:val="center"/>
          </w:tcPr>
          <w:p w14:paraId="3DE73039">
            <w:pPr>
              <w:widowControl/>
              <w:jc w:val="left"/>
              <w:textAlignment w:val="center"/>
              <w:rPr>
                <w:rFonts w:ascii="仿宋" w:hAnsi="仿宋" w:eastAsia="仿宋"/>
                <w:color w:val="000000"/>
                <w:kern w:val="0"/>
                <w:szCs w:val="21"/>
              </w:rPr>
            </w:pPr>
            <w:r>
              <w:rPr>
                <w:rFonts w:hint="eastAsia" w:ascii="仿宋" w:hAnsi="仿宋" w:eastAsia="仿宋"/>
                <w:color w:val="000000"/>
                <w:kern w:val="0"/>
              </w:rPr>
              <w:t>单位：个。反映科普中国资源在多少基层科普组织播放</w:t>
            </w:r>
          </w:p>
        </w:tc>
      </w:tr>
      <w:tr w14:paraId="5CA89C5A">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06C2A495">
            <w:pPr>
              <w:widowControl/>
              <w:jc w:val="center"/>
              <w:textAlignment w:val="center"/>
              <w:rPr>
                <w:rFonts w:ascii="仿宋" w:hAnsi="仿宋" w:eastAsia="仿宋"/>
                <w:color w:val="000000"/>
                <w:kern w:val="0"/>
                <w:szCs w:val="21"/>
              </w:rPr>
            </w:pPr>
            <w:r>
              <w:rPr>
                <w:rFonts w:hint="eastAsia" w:ascii="仿宋" w:hAnsi="仿宋" w:eastAsia="仿宋"/>
                <w:color w:val="000000"/>
                <w:kern w:val="0"/>
              </w:rPr>
              <w:t>6</w:t>
            </w:r>
          </w:p>
        </w:tc>
        <w:tc>
          <w:tcPr>
            <w:tcW w:w="1134" w:type="dxa"/>
            <w:tcBorders>
              <w:top w:val="single" w:color="000000" w:sz="4" w:space="0"/>
              <w:left w:val="nil"/>
              <w:bottom w:val="single" w:color="000000" w:sz="4" w:space="0"/>
              <w:right w:val="single" w:color="000000" w:sz="4" w:space="0"/>
            </w:tcBorders>
            <w:noWrap w:val="0"/>
            <w:vAlign w:val="center"/>
          </w:tcPr>
          <w:p w14:paraId="523C113D">
            <w:pPr>
              <w:widowControl/>
              <w:jc w:val="center"/>
              <w:textAlignment w:val="center"/>
              <w:rPr>
                <w:rFonts w:ascii="仿宋" w:hAnsi="仿宋" w:eastAsia="仿宋"/>
                <w:color w:val="000000"/>
                <w:kern w:val="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31ADB769">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6E040528">
            <w:pPr>
              <w:widowControl/>
              <w:jc w:val="center"/>
              <w:textAlignment w:val="center"/>
              <w:rPr>
                <w:rFonts w:ascii="仿宋" w:hAnsi="仿宋" w:eastAsia="仿宋"/>
                <w:color w:val="000000"/>
                <w:kern w:val="0"/>
                <w:szCs w:val="21"/>
              </w:rPr>
            </w:pPr>
            <w:r>
              <w:rPr>
                <w:rFonts w:hint="eastAsia" w:ascii="仿宋" w:hAnsi="仿宋" w:eastAsia="仿宋"/>
                <w:color w:val="000000"/>
                <w:kern w:val="0"/>
              </w:rPr>
              <w:t>科普中国资源播放时长</w:t>
            </w:r>
          </w:p>
        </w:tc>
        <w:tc>
          <w:tcPr>
            <w:tcW w:w="4204" w:type="dxa"/>
            <w:tcBorders>
              <w:top w:val="single" w:color="000000" w:sz="4" w:space="0"/>
              <w:left w:val="nil"/>
              <w:bottom w:val="single" w:color="000000" w:sz="4" w:space="0"/>
              <w:right w:val="single" w:color="000000" w:sz="4" w:space="0"/>
            </w:tcBorders>
            <w:noWrap w:val="0"/>
            <w:vAlign w:val="center"/>
          </w:tcPr>
          <w:p w14:paraId="781A244D">
            <w:pPr>
              <w:widowControl/>
              <w:jc w:val="left"/>
              <w:textAlignment w:val="center"/>
              <w:rPr>
                <w:rFonts w:ascii="仿宋" w:hAnsi="仿宋" w:eastAsia="仿宋"/>
                <w:color w:val="000000"/>
                <w:kern w:val="0"/>
                <w:szCs w:val="21"/>
              </w:rPr>
            </w:pPr>
            <w:r>
              <w:rPr>
                <w:rFonts w:hint="eastAsia" w:ascii="仿宋" w:hAnsi="仿宋" w:eastAsia="仿宋"/>
                <w:color w:val="000000"/>
                <w:spacing w:val="-6"/>
                <w:kern w:val="0"/>
              </w:rPr>
              <w:t>反映科普中国资源在本县（市、区）播放总时长</w:t>
            </w:r>
          </w:p>
        </w:tc>
      </w:tr>
      <w:tr w14:paraId="1BD32829">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240E4F84">
            <w:pPr>
              <w:widowControl/>
              <w:jc w:val="center"/>
              <w:textAlignment w:val="center"/>
              <w:rPr>
                <w:rFonts w:ascii="仿宋" w:hAnsi="仿宋" w:eastAsia="仿宋"/>
                <w:color w:val="000000"/>
                <w:kern w:val="0"/>
                <w:szCs w:val="21"/>
              </w:rPr>
            </w:pPr>
            <w:r>
              <w:rPr>
                <w:rFonts w:hint="eastAsia" w:ascii="仿宋" w:hAnsi="仿宋" w:eastAsia="仿宋"/>
                <w:color w:val="000000"/>
                <w:kern w:val="0"/>
              </w:rPr>
              <w:t>7</w:t>
            </w:r>
          </w:p>
        </w:tc>
        <w:tc>
          <w:tcPr>
            <w:tcW w:w="1134" w:type="dxa"/>
            <w:tcBorders>
              <w:top w:val="single" w:color="000000" w:sz="4" w:space="0"/>
              <w:left w:val="nil"/>
              <w:bottom w:val="single" w:color="000000" w:sz="4" w:space="0"/>
              <w:right w:val="single" w:color="000000" w:sz="4" w:space="0"/>
            </w:tcBorders>
            <w:noWrap w:val="0"/>
            <w:vAlign w:val="center"/>
          </w:tcPr>
          <w:p w14:paraId="42954A76">
            <w:pPr>
              <w:widowControl/>
              <w:jc w:val="center"/>
              <w:textAlignment w:val="center"/>
              <w:rPr>
                <w:rFonts w:ascii="仿宋" w:hAnsi="仿宋" w:eastAsia="仿宋"/>
                <w:color w:val="000000"/>
                <w:kern w:val="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20BD9AA1">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25727F6C">
            <w:pPr>
              <w:widowControl/>
              <w:jc w:val="center"/>
              <w:textAlignment w:val="center"/>
              <w:rPr>
                <w:rFonts w:ascii="仿宋" w:hAnsi="仿宋" w:eastAsia="仿宋"/>
                <w:color w:val="000000"/>
                <w:kern w:val="0"/>
                <w:szCs w:val="21"/>
              </w:rPr>
            </w:pPr>
            <w:r>
              <w:rPr>
                <w:rFonts w:hint="eastAsia" w:ascii="仿宋" w:hAnsi="仿宋" w:eastAsia="仿宋"/>
                <w:color w:val="000000"/>
                <w:kern w:val="0"/>
              </w:rPr>
              <w:t>科普中国资源下载播放量</w:t>
            </w:r>
          </w:p>
        </w:tc>
        <w:tc>
          <w:tcPr>
            <w:tcW w:w="4204" w:type="dxa"/>
            <w:tcBorders>
              <w:top w:val="single" w:color="000000" w:sz="4" w:space="0"/>
              <w:left w:val="nil"/>
              <w:bottom w:val="single" w:color="000000" w:sz="4" w:space="0"/>
              <w:right w:val="single" w:color="000000" w:sz="4" w:space="0"/>
            </w:tcBorders>
            <w:noWrap w:val="0"/>
            <w:vAlign w:val="center"/>
          </w:tcPr>
          <w:p w14:paraId="6A1CD1AF">
            <w:pPr>
              <w:widowControl/>
              <w:jc w:val="left"/>
              <w:textAlignment w:val="center"/>
              <w:rPr>
                <w:rFonts w:ascii="仿宋" w:hAnsi="仿宋" w:eastAsia="仿宋"/>
                <w:color w:val="000000"/>
                <w:kern w:val="0"/>
                <w:szCs w:val="21"/>
              </w:rPr>
            </w:pPr>
            <w:r>
              <w:rPr>
                <w:rFonts w:hint="eastAsia" w:ascii="仿宋" w:hAnsi="仿宋" w:eastAsia="仿宋"/>
                <w:color w:val="000000"/>
                <w:kern w:val="0"/>
              </w:rPr>
              <w:t>单位：GB或TB。反映筛选、下载多少科普中国资源分发给基层科普组织播放。</w:t>
            </w:r>
          </w:p>
        </w:tc>
      </w:tr>
      <w:tr w14:paraId="54B59A8C">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0AF185A4">
            <w:pPr>
              <w:widowControl/>
              <w:jc w:val="center"/>
              <w:textAlignment w:val="center"/>
              <w:rPr>
                <w:rFonts w:ascii="仿宋" w:hAnsi="仿宋" w:eastAsia="仿宋"/>
                <w:color w:val="000000"/>
                <w:kern w:val="0"/>
                <w:szCs w:val="21"/>
              </w:rPr>
            </w:pPr>
            <w:r>
              <w:rPr>
                <w:rFonts w:hint="eastAsia" w:ascii="仿宋" w:hAnsi="仿宋" w:eastAsia="仿宋"/>
                <w:color w:val="000000"/>
                <w:kern w:val="0"/>
              </w:rPr>
              <w:t>8</w:t>
            </w:r>
          </w:p>
        </w:tc>
        <w:tc>
          <w:tcPr>
            <w:tcW w:w="1134" w:type="dxa"/>
            <w:tcBorders>
              <w:top w:val="single" w:color="000000" w:sz="4" w:space="0"/>
              <w:left w:val="nil"/>
              <w:bottom w:val="single" w:color="000000" w:sz="4" w:space="0"/>
              <w:right w:val="single" w:color="000000" w:sz="4" w:space="0"/>
            </w:tcBorders>
            <w:noWrap w:val="0"/>
            <w:vAlign w:val="center"/>
          </w:tcPr>
          <w:p w14:paraId="075554F6">
            <w:pPr>
              <w:widowControl/>
              <w:jc w:val="center"/>
              <w:textAlignment w:val="center"/>
              <w:rPr>
                <w:rFonts w:ascii="仿宋" w:hAnsi="仿宋" w:eastAsia="仿宋"/>
                <w:color w:val="000000"/>
                <w:kern w:val="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3A703749">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757EAE62">
            <w:pPr>
              <w:widowControl/>
              <w:jc w:val="center"/>
              <w:textAlignment w:val="center"/>
              <w:rPr>
                <w:rFonts w:ascii="仿宋" w:hAnsi="仿宋" w:eastAsia="仿宋"/>
                <w:color w:val="000000"/>
                <w:kern w:val="0"/>
                <w:szCs w:val="21"/>
              </w:rPr>
            </w:pPr>
            <w:r>
              <w:rPr>
                <w:rFonts w:hint="eastAsia" w:ascii="仿宋" w:hAnsi="仿宋" w:eastAsia="仿宋"/>
                <w:color w:val="000000"/>
                <w:kern w:val="0"/>
              </w:rPr>
              <w:t>推广先进实用技术数量</w:t>
            </w:r>
          </w:p>
        </w:tc>
        <w:tc>
          <w:tcPr>
            <w:tcW w:w="4204" w:type="dxa"/>
            <w:tcBorders>
              <w:top w:val="single" w:color="000000" w:sz="4" w:space="0"/>
              <w:left w:val="nil"/>
              <w:bottom w:val="single" w:color="000000" w:sz="4" w:space="0"/>
              <w:right w:val="single" w:color="000000" w:sz="4" w:space="0"/>
            </w:tcBorders>
            <w:noWrap w:val="0"/>
            <w:vAlign w:val="center"/>
          </w:tcPr>
          <w:p w14:paraId="0D2128CF">
            <w:pPr>
              <w:widowControl/>
              <w:jc w:val="left"/>
              <w:textAlignment w:val="center"/>
              <w:rPr>
                <w:rFonts w:ascii="仿宋" w:hAnsi="仿宋" w:eastAsia="仿宋"/>
                <w:color w:val="000000"/>
                <w:kern w:val="0"/>
                <w:szCs w:val="21"/>
              </w:rPr>
            </w:pPr>
            <w:r>
              <w:rPr>
                <w:rFonts w:hint="eastAsia" w:ascii="仿宋" w:hAnsi="仿宋" w:eastAsia="仿宋"/>
                <w:color w:val="000000"/>
                <w:kern w:val="0"/>
              </w:rPr>
              <w:t>反映推广农、林、牧、渔业等各类农业或城市创新先进实用技术的数量</w:t>
            </w:r>
          </w:p>
        </w:tc>
      </w:tr>
      <w:tr w14:paraId="3923A2A9">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1E1F81">
            <w:pPr>
              <w:widowControl/>
              <w:jc w:val="center"/>
              <w:textAlignment w:val="center"/>
              <w:rPr>
                <w:rFonts w:ascii="仿宋" w:hAnsi="仿宋" w:eastAsia="仿宋"/>
                <w:color w:val="000000"/>
                <w:kern w:val="0"/>
                <w:szCs w:val="21"/>
              </w:rPr>
            </w:pPr>
            <w:r>
              <w:rPr>
                <w:rFonts w:hint="eastAsia" w:ascii="仿宋" w:hAnsi="仿宋" w:eastAsia="仿宋"/>
                <w:color w:val="000000"/>
                <w:kern w:val="0"/>
              </w:rPr>
              <w:t>9</w:t>
            </w:r>
          </w:p>
        </w:tc>
        <w:tc>
          <w:tcPr>
            <w:tcW w:w="1134" w:type="dxa"/>
            <w:tcBorders>
              <w:top w:val="single" w:color="000000" w:sz="4" w:space="0"/>
              <w:left w:val="nil"/>
              <w:bottom w:val="single" w:color="000000" w:sz="4" w:space="0"/>
              <w:right w:val="single" w:color="000000" w:sz="4" w:space="0"/>
            </w:tcBorders>
            <w:noWrap w:val="0"/>
            <w:vAlign w:val="center"/>
          </w:tcPr>
          <w:p w14:paraId="778BE263">
            <w:pPr>
              <w:widowControl/>
              <w:jc w:val="center"/>
              <w:textAlignment w:val="center"/>
              <w:rPr>
                <w:rFonts w:ascii="仿宋" w:hAnsi="仿宋" w:eastAsia="仿宋"/>
                <w:color w:val="000000"/>
                <w:kern w:val="0"/>
                <w:szCs w:val="21"/>
              </w:rPr>
            </w:pPr>
            <w:r>
              <w:rPr>
                <w:rFonts w:hint="eastAsia" w:ascii="仿宋" w:hAnsi="仿宋" w:eastAsia="仿宋"/>
                <w:color w:val="000000"/>
                <w:kern w:val="0"/>
              </w:rPr>
              <w:t>产出指标</w:t>
            </w:r>
          </w:p>
        </w:tc>
        <w:tc>
          <w:tcPr>
            <w:tcW w:w="1418" w:type="dxa"/>
            <w:tcBorders>
              <w:top w:val="single" w:color="000000" w:sz="4" w:space="0"/>
              <w:left w:val="nil"/>
              <w:bottom w:val="single" w:color="000000" w:sz="4" w:space="0"/>
              <w:right w:val="single" w:color="000000" w:sz="4" w:space="0"/>
            </w:tcBorders>
            <w:noWrap w:val="0"/>
            <w:vAlign w:val="center"/>
          </w:tcPr>
          <w:p w14:paraId="4940B19F">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数量指标</w:t>
            </w:r>
          </w:p>
        </w:tc>
        <w:tc>
          <w:tcPr>
            <w:tcW w:w="2551" w:type="dxa"/>
            <w:tcBorders>
              <w:top w:val="single" w:color="000000" w:sz="4" w:space="0"/>
              <w:left w:val="nil"/>
              <w:bottom w:val="single" w:color="000000" w:sz="4" w:space="0"/>
              <w:right w:val="single" w:color="000000" w:sz="4" w:space="0"/>
            </w:tcBorders>
            <w:noWrap w:val="0"/>
            <w:vAlign w:val="center"/>
          </w:tcPr>
          <w:p w14:paraId="3329091A">
            <w:pPr>
              <w:widowControl/>
              <w:jc w:val="center"/>
              <w:textAlignment w:val="center"/>
              <w:rPr>
                <w:rFonts w:ascii="仿宋" w:hAnsi="仿宋" w:eastAsia="仿宋"/>
                <w:color w:val="000000"/>
                <w:kern w:val="0"/>
                <w:szCs w:val="21"/>
              </w:rPr>
            </w:pPr>
            <w:r>
              <w:rPr>
                <w:rFonts w:hint="eastAsia" w:ascii="仿宋" w:hAnsi="仿宋" w:eastAsia="仿宋"/>
                <w:color w:val="000000"/>
                <w:kern w:val="0"/>
              </w:rPr>
              <w:t>新增科普展品数量</w:t>
            </w:r>
          </w:p>
        </w:tc>
        <w:tc>
          <w:tcPr>
            <w:tcW w:w="4204" w:type="dxa"/>
            <w:tcBorders>
              <w:top w:val="single" w:color="000000" w:sz="4" w:space="0"/>
              <w:left w:val="nil"/>
              <w:bottom w:val="single" w:color="000000" w:sz="4" w:space="0"/>
              <w:right w:val="single" w:color="000000" w:sz="4" w:space="0"/>
            </w:tcBorders>
            <w:noWrap w:val="0"/>
            <w:vAlign w:val="center"/>
          </w:tcPr>
          <w:p w14:paraId="3E3A1B24">
            <w:pPr>
              <w:widowControl/>
              <w:jc w:val="left"/>
              <w:textAlignment w:val="center"/>
              <w:rPr>
                <w:rFonts w:ascii="仿宋" w:hAnsi="仿宋" w:eastAsia="仿宋"/>
                <w:color w:val="000000"/>
                <w:kern w:val="0"/>
                <w:szCs w:val="21"/>
              </w:rPr>
            </w:pPr>
            <w:r>
              <w:rPr>
                <w:rFonts w:hint="eastAsia" w:ascii="仿宋" w:hAnsi="仿宋" w:eastAsia="仿宋"/>
                <w:color w:val="000000"/>
                <w:kern w:val="0"/>
              </w:rPr>
              <w:t>反映社区科普馆新配置展品数量</w:t>
            </w:r>
          </w:p>
        </w:tc>
      </w:tr>
      <w:tr w14:paraId="1AF4B98E">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44CFBE30">
            <w:pPr>
              <w:widowControl/>
              <w:jc w:val="center"/>
              <w:textAlignment w:val="center"/>
              <w:rPr>
                <w:rFonts w:ascii="仿宋" w:hAnsi="仿宋" w:eastAsia="仿宋"/>
                <w:color w:val="000000"/>
                <w:kern w:val="0"/>
                <w:szCs w:val="21"/>
              </w:rPr>
            </w:pPr>
            <w:r>
              <w:rPr>
                <w:rFonts w:hint="eastAsia" w:ascii="仿宋" w:hAnsi="仿宋" w:eastAsia="仿宋"/>
                <w:color w:val="000000"/>
                <w:kern w:val="0"/>
              </w:rPr>
              <w:t>10</w:t>
            </w:r>
          </w:p>
        </w:tc>
        <w:tc>
          <w:tcPr>
            <w:tcW w:w="1134" w:type="dxa"/>
            <w:tcBorders>
              <w:top w:val="single" w:color="000000" w:sz="4" w:space="0"/>
              <w:left w:val="nil"/>
              <w:bottom w:val="single" w:color="000000" w:sz="4" w:space="0"/>
              <w:right w:val="single" w:color="000000" w:sz="4" w:space="0"/>
            </w:tcBorders>
            <w:noWrap w:val="0"/>
            <w:vAlign w:val="center"/>
          </w:tcPr>
          <w:p w14:paraId="7E59A43B">
            <w:pPr>
              <w:widowControl/>
              <w:jc w:val="center"/>
              <w:textAlignment w:val="center"/>
              <w:rPr>
                <w:rFonts w:ascii="仿宋" w:hAnsi="仿宋" w:eastAsia="仿宋"/>
                <w:color w:val="000000"/>
                <w:szCs w:val="21"/>
              </w:rPr>
            </w:pPr>
            <w:r>
              <w:rPr>
                <w:rFonts w:hint="eastAsia" w:ascii="仿宋" w:hAnsi="仿宋" w:eastAsia="仿宋"/>
                <w:color w:val="000000"/>
                <w:kern w:val="0"/>
              </w:rPr>
              <w:t>效益指标</w:t>
            </w:r>
          </w:p>
        </w:tc>
        <w:tc>
          <w:tcPr>
            <w:tcW w:w="1418" w:type="dxa"/>
            <w:tcBorders>
              <w:top w:val="single" w:color="000000" w:sz="4" w:space="0"/>
              <w:left w:val="nil"/>
              <w:bottom w:val="single" w:color="000000" w:sz="4" w:space="0"/>
              <w:right w:val="single" w:color="000000" w:sz="4" w:space="0"/>
            </w:tcBorders>
            <w:noWrap w:val="0"/>
            <w:vAlign w:val="center"/>
          </w:tcPr>
          <w:p w14:paraId="14B9B0B3">
            <w:pPr>
              <w:widowControl/>
              <w:jc w:val="center"/>
              <w:textAlignment w:val="center"/>
              <w:rPr>
                <w:rFonts w:ascii="仿宋" w:hAnsi="仿宋" w:eastAsia="仿宋"/>
                <w:color w:val="000000"/>
                <w:kern w:val="0"/>
                <w:szCs w:val="21"/>
              </w:rPr>
            </w:pPr>
            <w:r>
              <w:rPr>
                <w:rFonts w:hint="eastAsia" w:ascii="仿宋" w:hAnsi="仿宋" w:eastAsia="仿宋"/>
                <w:color w:val="000000"/>
                <w:kern w:val="0"/>
              </w:rPr>
              <w:t>社会效益指标</w:t>
            </w:r>
          </w:p>
        </w:tc>
        <w:tc>
          <w:tcPr>
            <w:tcW w:w="2551" w:type="dxa"/>
            <w:tcBorders>
              <w:top w:val="single" w:color="000000" w:sz="4" w:space="0"/>
              <w:left w:val="nil"/>
              <w:bottom w:val="single" w:color="000000" w:sz="4" w:space="0"/>
              <w:right w:val="single" w:color="000000" w:sz="4" w:space="0"/>
            </w:tcBorders>
            <w:noWrap w:val="0"/>
            <w:vAlign w:val="center"/>
          </w:tcPr>
          <w:p w14:paraId="612D8AE1">
            <w:pPr>
              <w:widowControl/>
              <w:jc w:val="center"/>
              <w:textAlignment w:val="center"/>
              <w:rPr>
                <w:rFonts w:hint="eastAsia" w:ascii="仿宋" w:hAnsi="仿宋" w:eastAsia="仿宋"/>
                <w:color w:val="000000"/>
                <w:kern w:val="0"/>
              </w:rPr>
            </w:pPr>
            <w:r>
              <w:rPr>
                <w:rFonts w:hint="eastAsia" w:ascii="仿宋" w:hAnsi="仿宋" w:eastAsia="仿宋"/>
                <w:color w:val="000000"/>
                <w:kern w:val="0"/>
              </w:rPr>
              <w:t>科普服务、活动</w:t>
            </w:r>
          </w:p>
          <w:p w14:paraId="131E6AA4">
            <w:pPr>
              <w:widowControl/>
              <w:jc w:val="center"/>
              <w:textAlignment w:val="center"/>
              <w:rPr>
                <w:rFonts w:ascii="仿宋" w:hAnsi="仿宋" w:eastAsia="仿宋"/>
                <w:color w:val="000000"/>
                <w:kern w:val="0"/>
                <w:szCs w:val="21"/>
              </w:rPr>
            </w:pPr>
            <w:r>
              <w:rPr>
                <w:rFonts w:hint="eastAsia" w:ascii="仿宋" w:hAnsi="仿宋" w:eastAsia="仿宋"/>
                <w:color w:val="000000"/>
                <w:kern w:val="0"/>
              </w:rPr>
              <w:t>服务群众（师生）数量</w:t>
            </w:r>
          </w:p>
        </w:tc>
        <w:tc>
          <w:tcPr>
            <w:tcW w:w="4204" w:type="dxa"/>
            <w:tcBorders>
              <w:top w:val="single" w:color="000000" w:sz="4" w:space="0"/>
              <w:left w:val="nil"/>
              <w:bottom w:val="single" w:color="000000" w:sz="4" w:space="0"/>
              <w:right w:val="single" w:color="000000" w:sz="4" w:space="0"/>
            </w:tcBorders>
            <w:noWrap w:val="0"/>
            <w:vAlign w:val="center"/>
          </w:tcPr>
          <w:p w14:paraId="7E40DF85">
            <w:pPr>
              <w:widowControl/>
              <w:jc w:val="left"/>
              <w:textAlignment w:val="center"/>
              <w:rPr>
                <w:rFonts w:ascii="仿宋" w:hAnsi="仿宋" w:eastAsia="仿宋"/>
                <w:color w:val="000000"/>
                <w:szCs w:val="21"/>
              </w:rPr>
            </w:pPr>
            <w:r>
              <w:rPr>
                <w:rFonts w:hint="eastAsia" w:ascii="仿宋" w:hAnsi="仿宋" w:eastAsia="仿宋"/>
                <w:color w:val="000000"/>
                <w:kern w:val="0"/>
              </w:rPr>
              <w:t>反映科普服务、活动的受众人次数</w:t>
            </w:r>
          </w:p>
        </w:tc>
      </w:tr>
      <w:tr w14:paraId="62062C4E">
        <w:tblPrEx>
          <w:tblCellMar>
            <w:top w:w="15" w:type="dxa"/>
            <w:left w:w="15" w:type="dxa"/>
            <w:bottom w:w="15" w:type="dxa"/>
            <w:right w:w="15" w:type="dxa"/>
          </w:tblCellMar>
        </w:tblPrEx>
        <w:trPr>
          <w:trHeight w:val="643"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65219FCE">
            <w:pPr>
              <w:widowControl/>
              <w:jc w:val="center"/>
              <w:textAlignment w:val="center"/>
              <w:rPr>
                <w:rFonts w:ascii="仿宋" w:hAnsi="仿宋" w:eastAsia="仿宋"/>
                <w:color w:val="000000"/>
                <w:kern w:val="0"/>
                <w:szCs w:val="21"/>
              </w:rPr>
            </w:pPr>
            <w:r>
              <w:rPr>
                <w:rFonts w:hint="eastAsia" w:ascii="仿宋" w:hAnsi="仿宋" w:eastAsia="仿宋"/>
                <w:color w:val="000000"/>
                <w:kern w:val="0"/>
              </w:rPr>
              <w:t>11</w:t>
            </w:r>
          </w:p>
        </w:tc>
        <w:tc>
          <w:tcPr>
            <w:tcW w:w="1134" w:type="dxa"/>
            <w:tcBorders>
              <w:top w:val="single" w:color="000000" w:sz="4" w:space="0"/>
              <w:left w:val="nil"/>
              <w:bottom w:val="single" w:color="000000" w:sz="4" w:space="0"/>
              <w:right w:val="single" w:color="000000" w:sz="4" w:space="0"/>
            </w:tcBorders>
            <w:noWrap w:val="0"/>
            <w:vAlign w:val="center"/>
          </w:tcPr>
          <w:p w14:paraId="2B7AB723">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效益指标</w:t>
            </w:r>
          </w:p>
        </w:tc>
        <w:tc>
          <w:tcPr>
            <w:tcW w:w="1418" w:type="dxa"/>
            <w:tcBorders>
              <w:top w:val="single" w:color="000000" w:sz="4" w:space="0"/>
              <w:left w:val="nil"/>
              <w:bottom w:val="single" w:color="000000" w:sz="4" w:space="0"/>
              <w:right w:val="single" w:color="000000" w:sz="4" w:space="0"/>
            </w:tcBorders>
            <w:noWrap w:val="0"/>
            <w:vAlign w:val="center"/>
          </w:tcPr>
          <w:p w14:paraId="616F6119">
            <w:pPr>
              <w:widowControl/>
              <w:jc w:val="center"/>
              <w:textAlignment w:val="center"/>
              <w:rPr>
                <w:rFonts w:ascii="仿宋" w:hAnsi="仿宋" w:eastAsia="仿宋"/>
                <w:color w:val="000000"/>
                <w:kern w:val="0"/>
                <w:szCs w:val="21"/>
              </w:rPr>
            </w:pPr>
            <w:r>
              <w:rPr>
                <w:rFonts w:hint="eastAsia" w:ascii="仿宋" w:hAnsi="仿宋" w:eastAsia="仿宋"/>
                <w:color w:val="000000"/>
                <w:kern w:val="0"/>
              </w:rPr>
              <w:t>社会效益指标</w:t>
            </w:r>
          </w:p>
        </w:tc>
        <w:tc>
          <w:tcPr>
            <w:tcW w:w="2551" w:type="dxa"/>
            <w:tcBorders>
              <w:top w:val="single" w:color="000000" w:sz="4" w:space="0"/>
              <w:left w:val="nil"/>
              <w:bottom w:val="single" w:color="000000" w:sz="4" w:space="0"/>
              <w:right w:val="single" w:color="000000" w:sz="4" w:space="0"/>
            </w:tcBorders>
            <w:noWrap w:val="0"/>
            <w:vAlign w:val="center"/>
          </w:tcPr>
          <w:p w14:paraId="2FA5F5C3">
            <w:pPr>
              <w:widowControl/>
              <w:jc w:val="center"/>
              <w:textAlignment w:val="center"/>
              <w:rPr>
                <w:rFonts w:ascii="仿宋" w:hAnsi="仿宋" w:eastAsia="仿宋"/>
                <w:color w:val="000000"/>
                <w:kern w:val="0"/>
                <w:szCs w:val="21"/>
              </w:rPr>
            </w:pPr>
            <w:r>
              <w:rPr>
                <w:rFonts w:hint="eastAsia" w:ascii="仿宋" w:hAnsi="仿宋" w:eastAsia="仿宋"/>
                <w:color w:val="000000"/>
                <w:kern w:val="0"/>
              </w:rPr>
              <w:t>先进实用技术推广人数</w:t>
            </w:r>
          </w:p>
        </w:tc>
        <w:tc>
          <w:tcPr>
            <w:tcW w:w="4204" w:type="dxa"/>
            <w:tcBorders>
              <w:top w:val="single" w:color="000000" w:sz="4" w:space="0"/>
              <w:left w:val="nil"/>
              <w:bottom w:val="single" w:color="000000" w:sz="4" w:space="0"/>
              <w:right w:val="single" w:color="000000" w:sz="4" w:space="0"/>
            </w:tcBorders>
            <w:noWrap w:val="0"/>
            <w:vAlign w:val="center"/>
          </w:tcPr>
          <w:p w14:paraId="65EF5DEF">
            <w:pPr>
              <w:widowControl/>
              <w:jc w:val="left"/>
              <w:textAlignment w:val="center"/>
              <w:rPr>
                <w:rFonts w:ascii="仿宋" w:hAnsi="仿宋" w:eastAsia="仿宋"/>
                <w:color w:val="000000"/>
                <w:kern w:val="0"/>
                <w:szCs w:val="21"/>
              </w:rPr>
            </w:pPr>
            <w:r>
              <w:rPr>
                <w:rFonts w:hint="eastAsia" w:ascii="仿宋" w:hAnsi="仿宋" w:eastAsia="仿宋"/>
                <w:color w:val="000000"/>
                <w:kern w:val="0"/>
              </w:rPr>
              <w:t>反映先进实用技术的推广效果</w:t>
            </w:r>
          </w:p>
        </w:tc>
      </w:tr>
      <w:tr w14:paraId="465F38F3">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72B97BF3">
            <w:pPr>
              <w:widowControl/>
              <w:jc w:val="center"/>
              <w:textAlignment w:val="center"/>
              <w:rPr>
                <w:rFonts w:ascii="仿宋" w:hAnsi="仿宋" w:eastAsia="仿宋"/>
                <w:color w:val="000000"/>
                <w:kern w:val="0"/>
                <w:szCs w:val="21"/>
              </w:rPr>
            </w:pPr>
            <w:r>
              <w:rPr>
                <w:rFonts w:hint="eastAsia" w:ascii="仿宋" w:hAnsi="仿宋" w:eastAsia="仿宋"/>
                <w:color w:val="000000"/>
                <w:kern w:val="0"/>
              </w:rPr>
              <w:t>12</w:t>
            </w:r>
          </w:p>
        </w:tc>
        <w:tc>
          <w:tcPr>
            <w:tcW w:w="1134" w:type="dxa"/>
            <w:tcBorders>
              <w:top w:val="single" w:color="000000" w:sz="4" w:space="0"/>
              <w:left w:val="nil"/>
              <w:bottom w:val="single" w:color="000000" w:sz="4" w:space="0"/>
              <w:right w:val="single" w:color="000000" w:sz="4" w:space="0"/>
            </w:tcBorders>
            <w:noWrap w:val="0"/>
            <w:vAlign w:val="center"/>
          </w:tcPr>
          <w:p w14:paraId="5BDEFA0F">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效益指标</w:t>
            </w:r>
          </w:p>
        </w:tc>
        <w:tc>
          <w:tcPr>
            <w:tcW w:w="1418" w:type="dxa"/>
            <w:tcBorders>
              <w:top w:val="single" w:color="000000" w:sz="4" w:space="0"/>
              <w:left w:val="nil"/>
              <w:bottom w:val="single" w:color="000000" w:sz="4" w:space="0"/>
              <w:right w:val="single" w:color="000000" w:sz="4" w:space="0"/>
            </w:tcBorders>
            <w:noWrap w:val="0"/>
            <w:vAlign w:val="center"/>
          </w:tcPr>
          <w:p w14:paraId="3173EDAC">
            <w:pPr>
              <w:widowControl/>
              <w:jc w:val="center"/>
              <w:textAlignment w:val="center"/>
              <w:rPr>
                <w:rFonts w:ascii="仿宋" w:hAnsi="仿宋" w:eastAsia="仿宋"/>
                <w:color w:val="000000"/>
                <w:kern w:val="0"/>
                <w:szCs w:val="21"/>
              </w:rPr>
            </w:pPr>
            <w:r>
              <w:rPr>
                <w:rFonts w:hint="eastAsia" w:ascii="仿宋" w:hAnsi="仿宋" w:eastAsia="仿宋"/>
                <w:color w:val="000000"/>
                <w:kern w:val="0"/>
              </w:rPr>
              <w:t>社会效益指标</w:t>
            </w:r>
          </w:p>
        </w:tc>
        <w:tc>
          <w:tcPr>
            <w:tcW w:w="2551" w:type="dxa"/>
            <w:tcBorders>
              <w:top w:val="single" w:color="000000" w:sz="4" w:space="0"/>
              <w:left w:val="nil"/>
              <w:bottom w:val="single" w:color="000000" w:sz="4" w:space="0"/>
              <w:right w:val="single" w:color="000000" w:sz="4" w:space="0"/>
            </w:tcBorders>
            <w:noWrap w:val="0"/>
            <w:vAlign w:val="center"/>
          </w:tcPr>
          <w:p w14:paraId="570BE59E">
            <w:pPr>
              <w:widowControl/>
              <w:jc w:val="center"/>
              <w:textAlignment w:val="center"/>
              <w:rPr>
                <w:rFonts w:ascii="仿宋" w:hAnsi="仿宋" w:eastAsia="仿宋"/>
                <w:color w:val="000000"/>
                <w:kern w:val="0"/>
                <w:szCs w:val="21"/>
              </w:rPr>
            </w:pPr>
            <w:r>
              <w:rPr>
                <w:rFonts w:hint="eastAsia" w:ascii="仿宋" w:hAnsi="仿宋" w:eastAsia="仿宋"/>
                <w:color w:val="000000"/>
                <w:kern w:val="0"/>
              </w:rPr>
              <w:t>科普传播量</w:t>
            </w:r>
          </w:p>
        </w:tc>
        <w:tc>
          <w:tcPr>
            <w:tcW w:w="4204" w:type="dxa"/>
            <w:tcBorders>
              <w:top w:val="single" w:color="000000" w:sz="4" w:space="0"/>
              <w:left w:val="nil"/>
              <w:bottom w:val="single" w:color="000000" w:sz="4" w:space="0"/>
              <w:right w:val="single" w:color="000000" w:sz="4" w:space="0"/>
            </w:tcBorders>
            <w:noWrap w:val="0"/>
            <w:vAlign w:val="center"/>
          </w:tcPr>
          <w:p w14:paraId="36A234CE">
            <w:pPr>
              <w:widowControl/>
              <w:jc w:val="left"/>
              <w:textAlignment w:val="center"/>
              <w:rPr>
                <w:rFonts w:ascii="仿宋" w:hAnsi="仿宋" w:eastAsia="仿宋"/>
                <w:color w:val="000000"/>
                <w:kern w:val="0"/>
                <w:szCs w:val="21"/>
              </w:rPr>
            </w:pPr>
            <w:r>
              <w:rPr>
                <w:rFonts w:hint="eastAsia" w:ascii="仿宋" w:hAnsi="仿宋" w:eastAsia="仿宋"/>
                <w:color w:val="000000"/>
                <w:kern w:val="0"/>
              </w:rPr>
              <w:t>反映本地区科普中国传播量（科普中国app内自动统计）</w:t>
            </w:r>
          </w:p>
        </w:tc>
      </w:tr>
      <w:tr w14:paraId="658D8239">
        <w:tblPrEx>
          <w:tblCellMar>
            <w:top w:w="15" w:type="dxa"/>
            <w:left w:w="15" w:type="dxa"/>
            <w:bottom w:w="15" w:type="dxa"/>
            <w:right w:w="15" w:type="dxa"/>
          </w:tblCellMar>
        </w:tblPrEx>
        <w:trPr>
          <w:trHeight w:val="613"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74B9F2BD">
            <w:pPr>
              <w:widowControl/>
              <w:jc w:val="center"/>
              <w:textAlignment w:val="center"/>
              <w:rPr>
                <w:rFonts w:ascii="仿宋" w:hAnsi="仿宋" w:eastAsia="仿宋"/>
                <w:color w:val="000000"/>
                <w:kern w:val="0"/>
                <w:szCs w:val="21"/>
              </w:rPr>
            </w:pPr>
            <w:r>
              <w:rPr>
                <w:rFonts w:hint="eastAsia" w:ascii="仿宋" w:hAnsi="仿宋" w:eastAsia="仿宋"/>
                <w:color w:val="000000"/>
                <w:kern w:val="0"/>
              </w:rPr>
              <w:t>13</w:t>
            </w:r>
          </w:p>
        </w:tc>
        <w:tc>
          <w:tcPr>
            <w:tcW w:w="1134" w:type="dxa"/>
            <w:tcBorders>
              <w:top w:val="single" w:color="000000" w:sz="4" w:space="0"/>
              <w:left w:val="nil"/>
              <w:bottom w:val="single" w:color="000000" w:sz="4" w:space="0"/>
              <w:right w:val="single" w:color="000000" w:sz="4" w:space="0"/>
            </w:tcBorders>
            <w:noWrap w:val="0"/>
            <w:vAlign w:val="center"/>
          </w:tcPr>
          <w:p w14:paraId="2A45BEE5">
            <w:pPr>
              <w:widowControl/>
              <w:jc w:val="center"/>
              <w:textAlignment w:val="center"/>
              <w:rPr>
                <w:rFonts w:ascii="仿宋" w:hAnsi="仿宋" w:eastAsia="仿宋"/>
                <w:color w:val="000000"/>
                <w:kern w:val="0"/>
                <w:szCs w:val="21"/>
              </w:rPr>
            </w:pPr>
            <w:r>
              <w:rPr>
                <w:rFonts w:hint="eastAsia" w:ascii="仿宋" w:hAnsi="仿宋" w:eastAsia="仿宋"/>
                <w:color w:val="000000"/>
                <w:kern w:val="0"/>
              </w:rPr>
              <w:t>效益指标</w:t>
            </w:r>
          </w:p>
        </w:tc>
        <w:tc>
          <w:tcPr>
            <w:tcW w:w="1418" w:type="dxa"/>
            <w:tcBorders>
              <w:top w:val="single" w:color="000000" w:sz="4" w:space="0"/>
              <w:left w:val="nil"/>
              <w:bottom w:val="single" w:color="000000" w:sz="4" w:space="0"/>
              <w:right w:val="single" w:color="000000" w:sz="4" w:space="0"/>
            </w:tcBorders>
            <w:noWrap w:val="0"/>
            <w:vAlign w:val="center"/>
          </w:tcPr>
          <w:p w14:paraId="44899FE4">
            <w:pPr>
              <w:widowControl/>
              <w:jc w:val="center"/>
              <w:textAlignment w:val="center"/>
              <w:rPr>
                <w:rFonts w:ascii="仿宋" w:hAnsi="仿宋" w:eastAsia="仿宋"/>
                <w:color w:val="000000"/>
                <w:kern w:val="0"/>
                <w:szCs w:val="21"/>
              </w:rPr>
            </w:pPr>
            <w:r>
              <w:rPr>
                <w:rFonts w:hint="eastAsia" w:ascii="仿宋" w:hAnsi="仿宋" w:eastAsia="仿宋"/>
                <w:color w:val="000000"/>
                <w:kern w:val="0"/>
              </w:rPr>
              <w:t>经济效益指标</w:t>
            </w:r>
          </w:p>
        </w:tc>
        <w:tc>
          <w:tcPr>
            <w:tcW w:w="2551" w:type="dxa"/>
            <w:tcBorders>
              <w:top w:val="single" w:color="000000" w:sz="4" w:space="0"/>
              <w:left w:val="nil"/>
              <w:bottom w:val="single" w:color="000000" w:sz="4" w:space="0"/>
              <w:right w:val="single" w:color="000000" w:sz="4" w:space="0"/>
            </w:tcBorders>
            <w:noWrap w:val="0"/>
            <w:vAlign w:val="center"/>
          </w:tcPr>
          <w:p w14:paraId="388ABA38">
            <w:pPr>
              <w:widowControl/>
              <w:jc w:val="center"/>
              <w:textAlignment w:val="center"/>
              <w:rPr>
                <w:rFonts w:ascii="仿宋" w:hAnsi="仿宋" w:eastAsia="仿宋"/>
                <w:color w:val="000000"/>
                <w:kern w:val="0"/>
                <w:szCs w:val="21"/>
              </w:rPr>
            </w:pPr>
            <w:r>
              <w:rPr>
                <w:rFonts w:hint="eastAsia" w:ascii="仿宋" w:hAnsi="仿宋" w:eastAsia="仿宋"/>
                <w:color w:val="000000"/>
                <w:kern w:val="0"/>
              </w:rPr>
              <w:t>增产数量</w:t>
            </w:r>
          </w:p>
        </w:tc>
        <w:tc>
          <w:tcPr>
            <w:tcW w:w="4204" w:type="dxa"/>
            <w:tcBorders>
              <w:top w:val="single" w:color="000000" w:sz="4" w:space="0"/>
              <w:left w:val="nil"/>
              <w:bottom w:val="single" w:color="000000" w:sz="4" w:space="0"/>
              <w:right w:val="single" w:color="000000" w:sz="4" w:space="0"/>
            </w:tcBorders>
            <w:noWrap w:val="0"/>
            <w:vAlign w:val="center"/>
          </w:tcPr>
          <w:p w14:paraId="6C642E7C">
            <w:pPr>
              <w:widowControl/>
              <w:jc w:val="left"/>
              <w:textAlignment w:val="center"/>
              <w:rPr>
                <w:rFonts w:ascii="仿宋" w:hAnsi="仿宋" w:eastAsia="仿宋"/>
                <w:color w:val="000000"/>
                <w:spacing w:val="-6"/>
                <w:kern w:val="0"/>
                <w:szCs w:val="21"/>
              </w:rPr>
            </w:pPr>
            <w:r>
              <w:rPr>
                <w:rFonts w:hint="eastAsia" w:ascii="仿宋" w:hAnsi="仿宋" w:eastAsia="仿宋"/>
                <w:color w:val="000000"/>
                <w:spacing w:val="-6"/>
                <w:kern w:val="0"/>
              </w:rPr>
              <w:t>反映农民使用某项先进实用技术后增产情况</w:t>
            </w:r>
          </w:p>
        </w:tc>
      </w:tr>
      <w:tr w14:paraId="6C64DDC8">
        <w:tblPrEx>
          <w:tblCellMar>
            <w:top w:w="15" w:type="dxa"/>
            <w:left w:w="15" w:type="dxa"/>
            <w:bottom w:w="15" w:type="dxa"/>
            <w:right w:w="15" w:type="dxa"/>
          </w:tblCellMar>
        </w:tblPrEx>
        <w:trPr>
          <w:trHeight w:val="74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23B083EE">
            <w:pPr>
              <w:widowControl/>
              <w:jc w:val="center"/>
              <w:textAlignment w:val="center"/>
              <w:rPr>
                <w:rFonts w:ascii="仿宋" w:hAnsi="仿宋" w:eastAsia="仿宋"/>
                <w:color w:val="000000"/>
                <w:kern w:val="0"/>
                <w:szCs w:val="21"/>
              </w:rPr>
            </w:pPr>
            <w:r>
              <w:rPr>
                <w:rFonts w:hint="eastAsia" w:ascii="仿宋" w:hAnsi="仿宋" w:eastAsia="仿宋"/>
                <w:color w:val="000000"/>
                <w:kern w:val="0"/>
              </w:rPr>
              <w:t>14</w:t>
            </w:r>
          </w:p>
        </w:tc>
        <w:tc>
          <w:tcPr>
            <w:tcW w:w="1134" w:type="dxa"/>
            <w:tcBorders>
              <w:top w:val="single" w:color="000000" w:sz="4" w:space="0"/>
              <w:left w:val="nil"/>
              <w:bottom w:val="single" w:color="000000" w:sz="4" w:space="0"/>
              <w:right w:val="single" w:color="000000" w:sz="4" w:space="0"/>
            </w:tcBorders>
            <w:noWrap w:val="0"/>
            <w:vAlign w:val="center"/>
          </w:tcPr>
          <w:p w14:paraId="62A1BFF1">
            <w:pPr>
              <w:widowControl/>
              <w:jc w:val="center"/>
              <w:textAlignment w:val="center"/>
              <w:rPr>
                <w:rFonts w:ascii="仿宋" w:hAnsi="仿宋" w:eastAsia="仿宋"/>
                <w:color w:val="000000"/>
                <w:szCs w:val="21"/>
              </w:rPr>
            </w:pPr>
            <w:r>
              <w:rPr>
                <w:rFonts w:hint="eastAsia" w:ascii="仿宋" w:hAnsi="仿宋" w:eastAsia="仿宋"/>
                <w:color w:val="000000"/>
                <w:kern w:val="0"/>
              </w:rPr>
              <w:t>效益指标</w:t>
            </w:r>
          </w:p>
        </w:tc>
        <w:tc>
          <w:tcPr>
            <w:tcW w:w="1418" w:type="dxa"/>
            <w:tcBorders>
              <w:top w:val="single" w:color="000000" w:sz="4" w:space="0"/>
              <w:left w:val="nil"/>
              <w:bottom w:val="single" w:color="000000" w:sz="4" w:space="0"/>
              <w:right w:val="single" w:color="000000" w:sz="4" w:space="0"/>
            </w:tcBorders>
            <w:noWrap w:val="0"/>
            <w:vAlign w:val="center"/>
          </w:tcPr>
          <w:p w14:paraId="6FC27AD5">
            <w:pPr>
              <w:widowControl/>
              <w:jc w:val="center"/>
              <w:textAlignment w:val="center"/>
              <w:rPr>
                <w:rFonts w:ascii="仿宋" w:hAnsi="仿宋" w:eastAsia="仿宋"/>
                <w:color w:val="000000"/>
                <w:szCs w:val="21"/>
              </w:rPr>
            </w:pPr>
            <w:r>
              <w:rPr>
                <w:rFonts w:hint="eastAsia" w:ascii="仿宋" w:hAnsi="仿宋" w:eastAsia="仿宋"/>
                <w:color w:val="000000"/>
                <w:kern w:val="0"/>
              </w:rPr>
              <w:t>经济效益指标</w:t>
            </w:r>
          </w:p>
        </w:tc>
        <w:tc>
          <w:tcPr>
            <w:tcW w:w="2551" w:type="dxa"/>
            <w:tcBorders>
              <w:top w:val="single" w:color="000000" w:sz="4" w:space="0"/>
              <w:left w:val="nil"/>
              <w:bottom w:val="single" w:color="000000" w:sz="4" w:space="0"/>
              <w:right w:val="single" w:color="000000" w:sz="4" w:space="0"/>
            </w:tcBorders>
            <w:noWrap w:val="0"/>
            <w:vAlign w:val="center"/>
          </w:tcPr>
          <w:p w14:paraId="3D4BA1E2">
            <w:pPr>
              <w:widowControl/>
              <w:jc w:val="center"/>
              <w:textAlignment w:val="center"/>
              <w:rPr>
                <w:rFonts w:ascii="仿宋" w:hAnsi="仿宋" w:eastAsia="仿宋"/>
                <w:color w:val="000000"/>
                <w:kern w:val="0"/>
                <w:szCs w:val="21"/>
              </w:rPr>
            </w:pPr>
            <w:r>
              <w:rPr>
                <w:rFonts w:hint="eastAsia" w:ascii="仿宋" w:hAnsi="仿宋" w:eastAsia="仿宋"/>
                <w:color w:val="000000"/>
                <w:kern w:val="0"/>
              </w:rPr>
              <w:t>农民增收数量</w:t>
            </w:r>
          </w:p>
        </w:tc>
        <w:tc>
          <w:tcPr>
            <w:tcW w:w="4204" w:type="dxa"/>
            <w:tcBorders>
              <w:top w:val="single" w:color="000000" w:sz="4" w:space="0"/>
              <w:left w:val="nil"/>
              <w:bottom w:val="single" w:color="000000" w:sz="4" w:space="0"/>
              <w:right w:val="single" w:color="000000" w:sz="4" w:space="0"/>
            </w:tcBorders>
            <w:noWrap w:val="0"/>
            <w:vAlign w:val="center"/>
          </w:tcPr>
          <w:p w14:paraId="10C681E2">
            <w:pPr>
              <w:widowControl/>
              <w:jc w:val="left"/>
              <w:textAlignment w:val="center"/>
              <w:rPr>
                <w:rFonts w:ascii="仿宋" w:hAnsi="仿宋" w:eastAsia="仿宋"/>
                <w:color w:val="000000"/>
                <w:szCs w:val="21"/>
              </w:rPr>
            </w:pPr>
            <w:r>
              <w:rPr>
                <w:rFonts w:hint="eastAsia" w:ascii="仿宋" w:hAnsi="仿宋" w:eastAsia="仿宋"/>
                <w:color w:val="000000"/>
                <w:kern w:val="0"/>
              </w:rPr>
              <w:t>反映农民使用某项先进实用技术后收入增长情况</w:t>
            </w:r>
          </w:p>
        </w:tc>
      </w:tr>
    </w:tbl>
    <w:p w14:paraId="2CC94041">
      <w:pPr>
        <w:rPr>
          <w:rFonts w:hint="eastAsia" w:ascii="黑体" w:hAnsi="黑体" w:eastAsia="黑体"/>
          <w:sz w:val="32"/>
          <w:szCs w:val="32"/>
        </w:rPr>
      </w:pPr>
    </w:p>
    <w:p w14:paraId="16000E25">
      <w:pPr>
        <w:spacing w:line="40" w:lineRule="exact"/>
      </w:pPr>
    </w:p>
    <w:sectPr>
      <w:footerReference r:id="rId4" w:type="default"/>
      <w:pgSz w:w="11905" w:h="16838"/>
      <w:pgMar w:top="2041" w:right="1814" w:bottom="1701" w:left="1814" w:header="850" w:footer="1134" w:gutter="0"/>
      <w:paperSrc/>
      <w:pgNumType w:fmt="decimal"/>
      <w:cols w:space="720" w:num="1"/>
      <w:rtlGutter w:val="0"/>
      <w:docGrid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EBA7D4-8F0B-4A86-9110-B199E45785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BA39D5-CDD5-4520-99D3-4929B33025A0}"/>
  </w:font>
  <w:font w:name="华文中宋">
    <w:panose1 w:val="02010600040101010101"/>
    <w:charset w:val="86"/>
    <w:family w:val="auto"/>
    <w:pitch w:val="default"/>
    <w:sig w:usb0="00000287" w:usb1="080F0000" w:usb2="00000000" w:usb3="00000000" w:csb0="0004009F" w:csb1="DFD70000"/>
    <w:embedRegular r:id="rId3" w:fontKey="{E6B01B12-33FD-46A2-B8D3-760EC5A21EAA}"/>
  </w:font>
  <w:font w:name="仿宋_GB2312">
    <w:altName w:val="仿宋"/>
    <w:panose1 w:val="02010609030101010101"/>
    <w:charset w:val="86"/>
    <w:family w:val="modern"/>
    <w:pitch w:val="default"/>
    <w:sig w:usb0="00000001" w:usb1="080E0000" w:usb2="00000000" w:usb3="00000000" w:csb0="00040000" w:csb1="00000000"/>
    <w:embedRegular r:id="rId4" w:fontKey="{3DEF588F-D9B8-421E-A430-E020CD30EA67}"/>
  </w:font>
  <w:font w:name="方正小标宋简体">
    <w:panose1 w:val="02000000000000000000"/>
    <w:charset w:val="86"/>
    <w:family w:val="auto"/>
    <w:pitch w:val="default"/>
    <w:sig w:usb0="00000001" w:usb1="08000000" w:usb2="00000000" w:usb3="00000000" w:csb0="00040000" w:csb1="00000000"/>
    <w:embedRegular r:id="rId5" w:fontKey="{0AA32EC5-C088-483D-90F1-AD33DB557273}"/>
  </w:font>
  <w:font w:name="仿宋">
    <w:panose1 w:val="02010609060101010101"/>
    <w:charset w:val="86"/>
    <w:family w:val="modern"/>
    <w:pitch w:val="default"/>
    <w:sig w:usb0="800002BF" w:usb1="38CF7CFA" w:usb2="00000016" w:usb3="00000000" w:csb0="00040001" w:csb1="00000000"/>
    <w:embedRegular r:id="rId6" w:fontKey="{6FA55A79-F38F-4D74-A48A-07E0F07D947A}"/>
  </w:font>
  <w:font w:name="楷体_GB2312">
    <w:altName w:val="楷体"/>
    <w:panose1 w:val="02010609030101010101"/>
    <w:charset w:val="86"/>
    <w:family w:val="modern"/>
    <w:pitch w:val="default"/>
    <w:sig w:usb0="00000001" w:usb1="080E0000" w:usb2="00000000" w:usb3="00000000" w:csb0="00040000" w:csb1="00000000"/>
    <w:embedRegular r:id="rId7" w:fontKey="{012F838C-44FD-4B85-9C14-3CE8DABCC8E7}"/>
  </w:font>
  <w:font w:name="汉仪中宋简">
    <w:altName w:val="宋体"/>
    <w:panose1 w:val="02010600000101010101"/>
    <w:charset w:val="86"/>
    <w:family w:val="auto"/>
    <w:pitch w:val="default"/>
    <w:sig w:usb0="00000001" w:usb1="080E0800" w:usb2="00000002"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17B2">
    <w:pPr>
      <w:wordWrap w:val="0"/>
      <w:snapToGrid w:val="0"/>
      <w:jc w:val="righ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984B9C">
                          <w:pPr>
                            <w:wordWrap w:val="0"/>
                            <w:snapToGrid w:val="0"/>
                            <w:jc w:val="right"/>
                            <w:rPr>
                              <w:sz w:val="28"/>
                              <w:szCs w:val="28"/>
                            </w:rPr>
                          </w:pPr>
                          <w:r>
                            <w:rPr>
                              <w:rFonts w:hint="eastAsia" w:ascii="华文中宋" w:hAnsi="华文中宋" w:eastAsia="华文中宋"/>
                              <w:sz w:val="28"/>
                              <w:szCs w:val="28"/>
                            </w:rPr>
                            <w:t xml:space="preserve">—  </w:t>
                          </w:r>
                          <w:r>
                            <w:rPr>
                              <w:rFonts w:ascii="华文中宋" w:hAnsi="华文中宋" w:eastAsia="华文中宋"/>
                              <w:sz w:val="28"/>
                              <w:szCs w:val="28"/>
                            </w:rPr>
                            <w:fldChar w:fldCharType="begin"/>
                          </w:r>
                          <w:r>
                            <w:rPr>
                              <w:rFonts w:ascii="华文中宋" w:hAnsi="华文中宋" w:eastAsia="华文中宋"/>
                              <w:sz w:val="28"/>
                              <w:szCs w:val="28"/>
                            </w:rPr>
                            <w:instrText xml:space="preserve"> PAGE   \* MERGEFORMAT </w:instrText>
                          </w:r>
                          <w:r>
                            <w:rPr>
                              <w:rFonts w:ascii="华文中宋" w:hAnsi="华文中宋" w:eastAsia="华文中宋"/>
                              <w:sz w:val="28"/>
                              <w:szCs w:val="28"/>
                            </w:rPr>
                            <w:fldChar w:fldCharType="separate"/>
                          </w:r>
                          <w:r>
                            <w:rPr>
                              <w:rFonts w:ascii="华文中宋" w:hAnsi="华文中宋" w:eastAsia="华文中宋"/>
                              <w:sz w:val="28"/>
                              <w:szCs w:val="28"/>
                              <w:lang w:val="zh-CN"/>
                            </w:rPr>
                            <w:t>3</w:t>
                          </w:r>
                          <w:r>
                            <w:rPr>
                              <w:rFonts w:ascii="华文中宋" w:hAnsi="华文中宋" w:eastAsia="华文中宋"/>
                              <w:sz w:val="28"/>
                              <w:szCs w:val="28"/>
                            </w:rPr>
                            <w:fldChar w:fldCharType="end"/>
                          </w:r>
                          <w:r>
                            <w:rPr>
                              <w:rFonts w:hint="eastAsia" w:ascii="华文中宋" w:hAnsi="华文中宋" w:eastAsia="华文中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8984B9C">
                    <w:pPr>
                      <w:wordWrap w:val="0"/>
                      <w:snapToGrid w:val="0"/>
                      <w:jc w:val="right"/>
                      <w:rPr>
                        <w:sz w:val="28"/>
                        <w:szCs w:val="28"/>
                      </w:rPr>
                    </w:pPr>
                    <w:r>
                      <w:rPr>
                        <w:rFonts w:hint="eastAsia" w:ascii="华文中宋" w:hAnsi="华文中宋" w:eastAsia="华文中宋"/>
                        <w:sz w:val="28"/>
                        <w:szCs w:val="28"/>
                      </w:rPr>
                      <w:t xml:space="preserve">—  </w:t>
                    </w:r>
                    <w:r>
                      <w:rPr>
                        <w:rFonts w:ascii="华文中宋" w:hAnsi="华文中宋" w:eastAsia="华文中宋"/>
                        <w:sz w:val="28"/>
                        <w:szCs w:val="28"/>
                      </w:rPr>
                      <w:fldChar w:fldCharType="begin"/>
                    </w:r>
                    <w:r>
                      <w:rPr>
                        <w:rFonts w:ascii="华文中宋" w:hAnsi="华文中宋" w:eastAsia="华文中宋"/>
                        <w:sz w:val="28"/>
                        <w:szCs w:val="28"/>
                      </w:rPr>
                      <w:instrText xml:space="preserve"> PAGE   \* MERGEFORMAT </w:instrText>
                    </w:r>
                    <w:r>
                      <w:rPr>
                        <w:rFonts w:ascii="华文中宋" w:hAnsi="华文中宋" w:eastAsia="华文中宋"/>
                        <w:sz w:val="28"/>
                        <w:szCs w:val="28"/>
                      </w:rPr>
                      <w:fldChar w:fldCharType="separate"/>
                    </w:r>
                    <w:r>
                      <w:rPr>
                        <w:rFonts w:ascii="华文中宋" w:hAnsi="华文中宋" w:eastAsia="华文中宋"/>
                        <w:sz w:val="28"/>
                        <w:szCs w:val="28"/>
                        <w:lang w:val="zh-CN"/>
                      </w:rPr>
                      <w:t>3</w:t>
                    </w:r>
                    <w:r>
                      <w:rPr>
                        <w:rFonts w:ascii="华文中宋" w:hAnsi="华文中宋" w:eastAsia="华文中宋"/>
                        <w:sz w:val="28"/>
                        <w:szCs w:val="28"/>
                      </w:rPr>
                      <w:fldChar w:fldCharType="end"/>
                    </w:r>
                    <w:r>
                      <w:rPr>
                        <w:rFonts w:hint="eastAsia" w:ascii="华文中宋" w:hAnsi="华文中宋" w:eastAsia="华文中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8F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F2A3A">
                          <w:pPr>
                            <w:pStyle w:val="4"/>
                            <w:rPr>
                              <w:rFonts w:hint="eastAsia" w:ascii="汉仪中宋简" w:hAnsi="汉仪中宋简" w:eastAsia="汉仪中宋简" w:cs="汉仪中宋简"/>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8DF2A3A">
                    <w:pPr>
                      <w:pStyle w:val="4"/>
                      <w:rPr>
                        <w:rFonts w:hint="eastAsia" w:ascii="汉仪中宋简" w:hAnsi="汉仪中宋简" w:eastAsia="汉仪中宋简" w:cs="汉仪中宋简"/>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2YWE4NWU1Y2IyMDg4YTM1NGU4M2IzOTBiZTYifQ=="/>
  </w:docVars>
  <w:rsids>
    <w:rsidRoot w:val="EE5F98FE"/>
    <w:rsid w:val="1C7E3CF3"/>
    <w:rsid w:val="1E6F230C"/>
    <w:rsid w:val="2EE7E53B"/>
    <w:rsid w:val="3AC38C18"/>
    <w:rsid w:val="3BFADD43"/>
    <w:rsid w:val="3CFDFBA5"/>
    <w:rsid w:val="4BEF8E9A"/>
    <w:rsid w:val="4BF3A712"/>
    <w:rsid w:val="4FFE6E1C"/>
    <w:rsid w:val="512C6694"/>
    <w:rsid w:val="593F1576"/>
    <w:rsid w:val="5D9FD924"/>
    <w:rsid w:val="5EE6ECD5"/>
    <w:rsid w:val="5FDFF7AE"/>
    <w:rsid w:val="66BB185A"/>
    <w:rsid w:val="6DE3CD44"/>
    <w:rsid w:val="6EEF8171"/>
    <w:rsid w:val="6F7EC20B"/>
    <w:rsid w:val="72FA0524"/>
    <w:rsid w:val="76B5C334"/>
    <w:rsid w:val="77C9B706"/>
    <w:rsid w:val="77DD8837"/>
    <w:rsid w:val="7AEDD779"/>
    <w:rsid w:val="7BBF0012"/>
    <w:rsid w:val="7DEEA1D3"/>
    <w:rsid w:val="7F1D9DE0"/>
    <w:rsid w:val="7F1F72A7"/>
    <w:rsid w:val="7FB9216F"/>
    <w:rsid w:val="7FDD3BF1"/>
    <w:rsid w:val="7FDF42CD"/>
    <w:rsid w:val="95FF7BE6"/>
    <w:rsid w:val="A5FB2C8B"/>
    <w:rsid w:val="AD73ED64"/>
    <w:rsid w:val="B7FEEC32"/>
    <w:rsid w:val="BD37B938"/>
    <w:rsid w:val="BDEE8B5D"/>
    <w:rsid w:val="BE570CFE"/>
    <w:rsid w:val="BFFDDE83"/>
    <w:rsid w:val="BFFF6E99"/>
    <w:rsid w:val="DFFB3226"/>
    <w:rsid w:val="E7FB221C"/>
    <w:rsid w:val="EBCEFA14"/>
    <w:rsid w:val="EBDA1C0C"/>
    <w:rsid w:val="ECEE6D90"/>
    <w:rsid w:val="EE5F98FE"/>
    <w:rsid w:val="EFDDBF2A"/>
    <w:rsid w:val="EFEBE5F0"/>
    <w:rsid w:val="F1DB1F02"/>
    <w:rsid w:val="F67F4D2B"/>
    <w:rsid w:val="F77FC0C5"/>
    <w:rsid w:val="F8FFD000"/>
    <w:rsid w:val="FCF7A823"/>
    <w:rsid w:val="FD7DC07D"/>
    <w:rsid w:val="FD9F143E"/>
    <w:rsid w:val="FF7F506C"/>
    <w:rsid w:val="FFBF8D7B"/>
    <w:rsid w:val="FFFC3F72"/>
    <w:rsid w:val="FFFE1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unhideWhenUsed/>
    <w:uiPriority w:val="99"/>
    <w:pPr>
      <w:spacing w:after="120"/>
    </w:pPr>
    <w:rPr>
      <w:szCs w:val="22"/>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样式2"/>
    <w:basedOn w:val="7"/>
    <w:qFormat/>
    <w:uiPriority w:val="0"/>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3039</Words>
  <Characters>3125</Characters>
  <Lines>0</Lines>
  <Paragraphs>0</Paragraphs>
  <TotalTime>0</TotalTime>
  <ScaleCrop>false</ScaleCrop>
  <LinksUpToDate>false</LinksUpToDate>
  <CharactersWithSpaces>3309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2023-08-01T02:48:00Z</dcterms:created>
  <dc:creator>ht706</dc:creator>
  <cp:lastModifiedBy>报社编辑</cp:lastModifiedBy>
  <cp:lastPrinted>2024-08-20T07:58:23Z</cp:lastPrinted>
  <dcterms:modified xsi:type="dcterms:W3CDTF">2024-08-19T09:14:27Z</dcterms:modified>
  <dc:title>广东省科学技术协会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A7CD8A69ED2B42F0BE5D4D94C96C0D52_13</vt:lpwstr>
  </property>
</Properties>
</file>