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54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附件2：</w:t>
      </w:r>
    </w:p>
    <w:p w14:paraId="7AEFB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参展项目表</w:t>
      </w:r>
    </w:p>
    <w:tbl>
      <w:tblPr>
        <w:tblStyle w:val="5"/>
        <w:tblpPr w:leftFromText="180" w:rightFromText="180" w:vertAnchor="text" w:horzAnchor="page" w:tblpX="1521" w:tblpY="559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527"/>
        <w:gridCol w:w="1572"/>
        <w:gridCol w:w="2885"/>
      </w:tblGrid>
      <w:tr w14:paraId="4368E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2E0091C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9A16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44FC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D79A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390E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1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B62D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    话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2E2DE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482B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5C491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0371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1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CB6BC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    编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EEF6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70C8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96909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AA818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1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7126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网    址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8F665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FECA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FB490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    址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8937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F2F3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01C8AC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展陈方式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B1BB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□展板    □实物   □模型    □声像   □其它</w:t>
            </w:r>
          </w:p>
        </w:tc>
      </w:tr>
      <w:tr w14:paraId="76B56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2B924FC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项目技术</w:t>
            </w:r>
          </w:p>
          <w:p w14:paraId="39342A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领域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2AC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679" w:leftChars="133" w:hanging="1400" w:hangingChars="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□新一代信息技术  □先进制造  □新材料</w:t>
            </w:r>
          </w:p>
          <w:p w14:paraId="13A36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679" w:leftChars="133" w:hanging="1400" w:hangingChars="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□新能源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节能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环保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□大健康  □其它</w:t>
            </w:r>
          </w:p>
        </w:tc>
      </w:tr>
      <w:tr w14:paraId="20CC0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5DA6990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项目合作</w:t>
            </w:r>
          </w:p>
          <w:p w14:paraId="2E6B6E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092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展示交流  □股权投资  □合作开发  □技术转让</w:t>
            </w:r>
          </w:p>
          <w:p w14:paraId="50AD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□许可实施  □合作兴办新企业  □其它</w:t>
            </w:r>
          </w:p>
        </w:tc>
      </w:tr>
      <w:tr w14:paraId="46C16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19A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介绍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FAA6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21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  <w:t>（限200字）</w:t>
            </w:r>
          </w:p>
        </w:tc>
      </w:tr>
      <w:tr w14:paraId="5B736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468310D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0048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92" w:firstLineChars="8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2FE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73F8C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项目介绍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23D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  <w:t>限200字，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val="en-US" w:eastAsia="zh-CN"/>
              </w:rPr>
              <w:t>重点描述：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</w:rPr>
              <w:t>技术亮点、业内地位、应用领域）</w:t>
            </w:r>
          </w:p>
        </w:tc>
      </w:tr>
      <w:tr w14:paraId="79E26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3606FC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宣传图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2F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val="en-US" w:eastAsia="zh-CN"/>
              </w:rPr>
              <w:t>logo、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eastAsia="zh-CN"/>
              </w:rPr>
              <w:t>产品、资质高清图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val="en-US" w:eastAsia="zh-CN"/>
              </w:rPr>
              <w:t>5-10张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eastAsia="zh-CN"/>
              </w:rPr>
              <w:t>）</w:t>
            </w:r>
          </w:p>
        </w:tc>
      </w:tr>
      <w:tr w14:paraId="01ACF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9721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展品信息</w:t>
            </w:r>
          </w:p>
        </w:tc>
        <w:tc>
          <w:tcPr>
            <w:tcW w:w="733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F0F16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eastAsia="zh-CN"/>
              </w:rPr>
              <w:t>（展品尺寸、重量、数量，展示需求）</w:t>
            </w:r>
          </w:p>
          <w:p w14:paraId="082E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01D6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0E8948-C050-424C-867B-00FEFAF030E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B0936CD-9014-4307-A6D2-BCDD02101D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95824B3-E084-48DF-973C-B1E5F6162A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Tc0MjU0MzJjMzMxMWQ5Y2E5N2QwYzBmZGJjYjQifQ=="/>
  </w:docVars>
  <w:rsids>
    <w:rsidRoot w:val="66001466"/>
    <w:rsid w:val="6600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21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2024-09-20T08:07:00Z</dcterms:created>
  <dc:creator>梁正华</dc:creator>
  <cp:lastModifiedBy>梁正华</cp:lastModifiedBy>
  <dcterms:modified xsi:type="dcterms:W3CDTF">2024-09-20T08:09:07Z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0A9F535A1FE840118C4C35A1A6AB4D6A_11</vt:lpwstr>
  </property>
</Properties>
</file>