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1EEE4">
      <w:pPr>
        <w:rPr>
          <w:rFonts w:hint="default" w:ascii="Times New Roman" w:hAnsi="Times New Roman" w:eastAsia="黑体" w:cs="Times New Roman"/>
          <w:sz w:val="28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28"/>
          <w:szCs w:val="32"/>
        </w:rPr>
        <w:t>附件3</w:t>
      </w:r>
    </w:p>
    <w:p w14:paraId="1312F637">
      <w:pPr>
        <w:jc w:val="center"/>
        <w:rPr>
          <w:rFonts w:hint="eastAsia" w:ascii="方正小标宋_GBK" w:hAnsi="方正小标宋_GBK" w:eastAsia="方正小标宋_GBK" w:cs="方正小标宋_GBK"/>
          <w:sz w:val="36"/>
          <w:szCs w:val="40"/>
        </w:rPr>
      </w:pPr>
      <w:r>
        <w:rPr>
          <w:rFonts w:hint="eastAsia" w:ascii="方正小标宋_GBK" w:hAnsi="方正小标宋_GBK" w:eastAsia="方正小标宋_GBK" w:cs="方正小标宋_GBK"/>
          <w:sz w:val="36"/>
          <w:szCs w:val="40"/>
          <w:lang w:eastAsia="zh-CN"/>
        </w:rPr>
        <w:t>产业技术基础</w:t>
      </w:r>
      <w:r>
        <w:rPr>
          <w:rFonts w:hint="eastAsia" w:ascii="方正小标宋_GBK" w:hAnsi="方正小标宋_GBK" w:eastAsia="方正小标宋_GBK" w:cs="方正小标宋_GBK"/>
          <w:sz w:val="36"/>
          <w:szCs w:val="40"/>
        </w:rPr>
        <w:t>公共服务平台推荐汇总表</w:t>
      </w:r>
    </w:p>
    <w:p w14:paraId="56229674">
      <w:pPr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推荐单位（盖章）：</w:t>
      </w:r>
    </w:p>
    <w:tbl>
      <w:tblPr>
        <w:tblStyle w:val="10"/>
        <w:tblW w:w="141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731"/>
        <w:gridCol w:w="1149"/>
        <w:gridCol w:w="731"/>
        <w:gridCol w:w="837"/>
        <w:gridCol w:w="731"/>
        <w:gridCol w:w="837"/>
        <w:gridCol w:w="1"/>
        <w:gridCol w:w="839"/>
        <w:gridCol w:w="645"/>
        <w:gridCol w:w="710"/>
        <w:gridCol w:w="627"/>
        <w:gridCol w:w="940"/>
        <w:gridCol w:w="986"/>
        <w:gridCol w:w="1"/>
        <w:gridCol w:w="972"/>
        <w:gridCol w:w="971"/>
        <w:gridCol w:w="968"/>
        <w:gridCol w:w="951"/>
        <w:gridCol w:w="1"/>
      </w:tblGrid>
      <w:tr w14:paraId="216E5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vMerge w:val="restart"/>
            <w:vAlign w:val="center"/>
          </w:tcPr>
          <w:p w14:paraId="79F896E0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5017" w:type="dxa"/>
            <w:gridSpan w:val="7"/>
            <w:vAlign w:val="center"/>
          </w:tcPr>
          <w:p w14:paraId="54D121B6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基本情况</w:t>
            </w:r>
          </w:p>
        </w:tc>
        <w:tc>
          <w:tcPr>
            <w:tcW w:w="4748" w:type="dxa"/>
            <w:gridSpan w:val="7"/>
            <w:vAlign w:val="center"/>
          </w:tcPr>
          <w:p w14:paraId="1CEE624A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eastAsia="zh-CN"/>
              </w:rPr>
              <w:t>申报单位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联系方式</w:t>
            </w:r>
          </w:p>
        </w:tc>
        <w:tc>
          <w:tcPr>
            <w:tcW w:w="3863" w:type="dxa"/>
            <w:gridSpan w:val="5"/>
            <w:vAlign w:val="center"/>
          </w:tcPr>
          <w:p w14:paraId="7E9834B5">
            <w:pPr>
              <w:spacing w:line="60" w:lineRule="auto"/>
              <w:jc w:val="center"/>
              <w:rPr>
                <w:rFonts w:hint="eastAsia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推荐单位联系方式</w:t>
            </w:r>
          </w:p>
        </w:tc>
      </w:tr>
      <w:tr w14:paraId="597B5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059" w:hRule="atLeast"/>
        </w:trPr>
        <w:tc>
          <w:tcPr>
            <w:tcW w:w="519" w:type="dxa"/>
            <w:vMerge w:val="continue"/>
            <w:vAlign w:val="center"/>
          </w:tcPr>
          <w:p w14:paraId="70870AAE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31" w:type="dxa"/>
            <w:vAlign w:val="center"/>
          </w:tcPr>
          <w:p w14:paraId="1FC2F34E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类别</w:t>
            </w:r>
          </w:p>
        </w:tc>
        <w:tc>
          <w:tcPr>
            <w:tcW w:w="1149" w:type="dxa"/>
            <w:vAlign w:val="center"/>
          </w:tcPr>
          <w:p w14:paraId="63F1E5DB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申报单位</w:t>
            </w:r>
          </w:p>
          <w:p w14:paraId="2650DF3E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名称</w:t>
            </w:r>
          </w:p>
        </w:tc>
        <w:tc>
          <w:tcPr>
            <w:tcW w:w="731" w:type="dxa"/>
            <w:vAlign w:val="center"/>
          </w:tcPr>
          <w:p w14:paraId="628A2394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单位</w:t>
            </w:r>
          </w:p>
          <w:p w14:paraId="4A06F383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性质</w:t>
            </w:r>
          </w:p>
        </w:tc>
        <w:tc>
          <w:tcPr>
            <w:tcW w:w="837" w:type="dxa"/>
            <w:vAlign w:val="center"/>
          </w:tcPr>
          <w:p w14:paraId="1AE82A0E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所属</w:t>
            </w:r>
          </w:p>
          <w:p w14:paraId="1C272A0A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地区</w:t>
            </w:r>
          </w:p>
        </w:tc>
        <w:tc>
          <w:tcPr>
            <w:tcW w:w="731" w:type="dxa"/>
            <w:vAlign w:val="center"/>
          </w:tcPr>
          <w:p w14:paraId="09729CBE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主要服务的产业领域</w:t>
            </w:r>
          </w:p>
        </w:tc>
        <w:tc>
          <w:tcPr>
            <w:tcW w:w="837" w:type="dxa"/>
            <w:vAlign w:val="center"/>
          </w:tcPr>
          <w:p w14:paraId="41B2B2F5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是否牵头承担过产业</w:t>
            </w:r>
            <w:r>
              <w:rPr>
                <w:rFonts w:hint="eastAsia" w:ascii="Times New Roman" w:hAnsi="Times New Roman" w:eastAsia="黑体" w:cs="Times New Roman"/>
                <w:sz w:val="15"/>
                <w:szCs w:val="15"/>
                <w:lang w:eastAsia="zh-CN"/>
              </w:rPr>
              <w:t>技术基础</w:t>
            </w:r>
            <w:r>
              <w:rPr>
                <w:rFonts w:hint="default" w:ascii="Times New Roman" w:hAnsi="Times New Roman" w:eastAsia="黑体" w:cs="Times New Roman"/>
                <w:sz w:val="15"/>
                <w:szCs w:val="15"/>
              </w:rPr>
              <w:t>公告服务平台能力建设项目</w:t>
            </w:r>
          </w:p>
        </w:tc>
        <w:tc>
          <w:tcPr>
            <w:tcW w:w="840" w:type="dxa"/>
            <w:gridSpan w:val="2"/>
            <w:vAlign w:val="center"/>
          </w:tcPr>
          <w:p w14:paraId="087F9CAD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联络人姓名</w:t>
            </w:r>
          </w:p>
        </w:tc>
        <w:tc>
          <w:tcPr>
            <w:tcW w:w="645" w:type="dxa"/>
            <w:vAlign w:val="center"/>
          </w:tcPr>
          <w:p w14:paraId="3963898C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职务</w:t>
            </w:r>
          </w:p>
        </w:tc>
        <w:tc>
          <w:tcPr>
            <w:tcW w:w="710" w:type="dxa"/>
            <w:vAlign w:val="center"/>
          </w:tcPr>
          <w:p w14:paraId="70316C93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手机/座机</w:t>
            </w:r>
          </w:p>
        </w:tc>
        <w:tc>
          <w:tcPr>
            <w:tcW w:w="627" w:type="dxa"/>
            <w:vAlign w:val="center"/>
          </w:tcPr>
          <w:p w14:paraId="2F3E3273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邮箱</w:t>
            </w:r>
          </w:p>
        </w:tc>
        <w:tc>
          <w:tcPr>
            <w:tcW w:w="940" w:type="dxa"/>
            <w:vAlign w:val="center"/>
          </w:tcPr>
          <w:p w14:paraId="60B84E9A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公司地址</w:t>
            </w:r>
          </w:p>
        </w:tc>
        <w:tc>
          <w:tcPr>
            <w:tcW w:w="986" w:type="dxa"/>
            <w:vAlign w:val="center"/>
          </w:tcPr>
          <w:p w14:paraId="3F61D249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公司邮编</w:t>
            </w:r>
          </w:p>
        </w:tc>
        <w:tc>
          <w:tcPr>
            <w:tcW w:w="973" w:type="dxa"/>
            <w:gridSpan w:val="2"/>
            <w:vAlign w:val="center"/>
          </w:tcPr>
          <w:p w14:paraId="202DA84E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联络人姓名</w:t>
            </w:r>
          </w:p>
        </w:tc>
        <w:tc>
          <w:tcPr>
            <w:tcW w:w="971" w:type="dxa"/>
            <w:vAlign w:val="center"/>
          </w:tcPr>
          <w:p w14:paraId="6CF2B16D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职务</w:t>
            </w:r>
          </w:p>
        </w:tc>
        <w:tc>
          <w:tcPr>
            <w:tcW w:w="968" w:type="dxa"/>
            <w:vAlign w:val="center"/>
          </w:tcPr>
          <w:p w14:paraId="6D5D97B9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手机/座机</w:t>
            </w:r>
          </w:p>
        </w:tc>
        <w:tc>
          <w:tcPr>
            <w:tcW w:w="951" w:type="dxa"/>
            <w:vAlign w:val="center"/>
          </w:tcPr>
          <w:p w14:paraId="1FD070F9">
            <w:pPr>
              <w:spacing w:line="60" w:lineRule="auto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邮箱</w:t>
            </w:r>
          </w:p>
        </w:tc>
      </w:tr>
      <w:tr w14:paraId="3DBA3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84" w:hRule="atLeast"/>
        </w:trPr>
        <w:tc>
          <w:tcPr>
            <w:tcW w:w="519" w:type="dxa"/>
            <w:vAlign w:val="center"/>
          </w:tcPr>
          <w:p w14:paraId="0CC68FC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</w:t>
            </w:r>
          </w:p>
        </w:tc>
        <w:tc>
          <w:tcPr>
            <w:tcW w:w="731" w:type="dxa"/>
            <w:vAlign w:val="center"/>
          </w:tcPr>
          <w:p w14:paraId="6107039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14:paraId="358A8B5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03FEE08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5574057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C53595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72B96A8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B9F494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14:paraId="18BB108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302A1DB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45CF70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40" w:type="dxa"/>
            <w:vAlign w:val="center"/>
          </w:tcPr>
          <w:p w14:paraId="6F1A72C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336B141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4071D81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3371412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68" w:type="dxa"/>
            <w:vAlign w:val="center"/>
          </w:tcPr>
          <w:p w14:paraId="1E529F7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14:paraId="4227683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</w:tr>
      <w:tr w14:paraId="4EFB2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88" w:hRule="atLeast"/>
        </w:trPr>
        <w:tc>
          <w:tcPr>
            <w:tcW w:w="519" w:type="dxa"/>
            <w:vAlign w:val="center"/>
          </w:tcPr>
          <w:p w14:paraId="50435FC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2</w:t>
            </w:r>
          </w:p>
        </w:tc>
        <w:tc>
          <w:tcPr>
            <w:tcW w:w="731" w:type="dxa"/>
            <w:vAlign w:val="center"/>
          </w:tcPr>
          <w:p w14:paraId="4889227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14:paraId="78A78AC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25EA783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3BD43A5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39702DC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6F67D17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44E7B0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14:paraId="5FD5C36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391B02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6919485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40" w:type="dxa"/>
            <w:vAlign w:val="center"/>
          </w:tcPr>
          <w:p w14:paraId="2BF2830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2DA7CA1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12CDDFF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3B07424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68" w:type="dxa"/>
            <w:vAlign w:val="center"/>
          </w:tcPr>
          <w:p w14:paraId="00F80EC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14:paraId="6BD16DD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</w:tr>
      <w:tr w14:paraId="6A5EF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519" w:type="dxa"/>
            <w:vAlign w:val="center"/>
          </w:tcPr>
          <w:p w14:paraId="6CA15EB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3</w:t>
            </w:r>
          </w:p>
        </w:tc>
        <w:tc>
          <w:tcPr>
            <w:tcW w:w="731" w:type="dxa"/>
            <w:vAlign w:val="center"/>
          </w:tcPr>
          <w:p w14:paraId="0AA215E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14:paraId="75E8F4E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92BFE5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4911AA2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59CA91F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5118E46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0CB99AB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14:paraId="1438C53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28B4602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3DB9E7D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40" w:type="dxa"/>
            <w:vAlign w:val="center"/>
          </w:tcPr>
          <w:p w14:paraId="43F7E37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406BC77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6D98FB5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5711782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68" w:type="dxa"/>
            <w:vAlign w:val="center"/>
          </w:tcPr>
          <w:p w14:paraId="30CB1E5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14:paraId="1D377F3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</w:tr>
      <w:tr w14:paraId="4037F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98" w:hRule="atLeast"/>
        </w:trPr>
        <w:tc>
          <w:tcPr>
            <w:tcW w:w="519" w:type="dxa"/>
            <w:vAlign w:val="center"/>
          </w:tcPr>
          <w:p w14:paraId="6DD13C0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4</w:t>
            </w:r>
          </w:p>
        </w:tc>
        <w:tc>
          <w:tcPr>
            <w:tcW w:w="731" w:type="dxa"/>
            <w:vAlign w:val="center"/>
          </w:tcPr>
          <w:p w14:paraId="206746A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14:paraId="2920D86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59D0CC7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7EABDA0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51FD38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5DC69F4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3706326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14:paraId="5C9B83E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79A2DF7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782B35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40" w:type="dxa"/>
            <w:vAlign w:val="center"/>
          </w:tcPr>
          <w:p w14:paraId="15FD227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2C0BF87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62BACEC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5BB633A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68" w:type="dxa"/>
            <w:vAlign w:val="center"/>
          </w:tcPr>
          <w:p w14:paraId="64738F8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14:paraId="67E06FA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</w:tr>
      <w:tr w14:paraId="66A60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53" w:hRule="atLeast"/>
        </w:trPr>
        <w:tc>
          <w:tcPr>
            <w:tcW w:w="519" w:type="dxa"/>
            <w:vAlign w:val="center"/>
          </w:tcPr>
          <w:p w14:paraId="2F1A38C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5</w:t>
            </w:r>
          </w:p>
        </w:tc>
        <w:tc>
          <w:tcPr>
            <w:tcW w:w="731" w:type="dxa"/>
            <w:vAlign w:val="center"/>
          </w:tcPr>
          <w:p w14:paraId="3F746D4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14:paraId="6867664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18A4C1E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2844680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75A3A74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7193A9F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783AF7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14:paraId="774BFF5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3C27DB3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16332B0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40" w:type="dxa"/>
            <w:vAlign w:val="center"/>
          </w:tcPr>
          <w:p w14:paraId="53894AE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2292727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2B10F86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5ABF007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68" w:type="dxa"/>
            <w:vAlign w:val="center"/>
          </w:tcPr>
          <w:p w14:paraId="37C89EC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14:paraId="6280D9B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</w:tr>
      <w:tr w14:paraId="3FC1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5" w:hRule="atLeast"/>
        </w:trPr>
        <w:tc>
          <w:tcPr>
            <w:tcW w:w="519" w:type="dxa"/>
            <w:vAlign w:val="center"/>
          </w:tcPr>
          <w:p w14:paraId="5DD8E42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6</w:t>
            </w:r>
          </w:p>
        </w:tc>
        <w:tc>
          <w:tcPr>
            <w:tcW w:w="731" w:type="dxa"/>
            <w:vAlign w:val="center"/>
          </w:tcPr>
          <w:p w14:paraId="4D81978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14:paraId="6F6C2BB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50A78B5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7BA83A3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3DFC542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1ECC95A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F2C06C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14:paraId="6CF72FD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1B33B83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1A52D9B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40" w:type="dxa"/>
            <w:vAlign w:val="center"/>
          </w:tcPr>
          <w:p w14:paraId="53E51A8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511C2EA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4AB6AF2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348FFE6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68" w:type="dxa"/>
            <w:vAlign w:val="center"/>
          </w:tcPr>
          <w:p w14:paraId="508EBA4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14:paraId="14D9E81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</w:tr>
      <w:tr w14:paraId="44CA1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6" w:hRule="atLeast"/>
        </w:trPr>
        <w:tc>
          <w:tcPr>
            <w:tcW w:w="519" w:type="dxa"/>
            <w:vAlign w:val="center"/>
          </w:tcPr>
          <w:p w14:paraId="5D599B4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7</w:t>
            </w:r>
          </w:p>
        </w:tc>
        <w:tc>
          <w:tcPr>
            <w:tcW w:w="731" w:type="dxa"/>
            <w:vAlign w:val="center"/>
          </w:tcPr>
          <w:p w14:paraId="201BE8A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14:paraId="10C95A1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5C20FE4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2B28047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6120619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3387AAE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14C25D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14:paraId="217AD66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706649D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28CBFD6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40" w:type="dxa"/>
            <w:vAlign w:val="center"/>
          </w:tcPr>
          <w:p w14:paraId="1653924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0C48CB6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6C1715B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2B8FC63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68" w:type="dxa"/>
            <w:vAlign w:val="center"/>
          </w:tcPr>
          <w:p w14:paraId="1AE3B24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14:paraId="06D24C4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</w:tr>
      <w:tr w14:paraId="731EE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31" w:hRule="atLeast"/>
        </w:trPr>
        <w:tc>
          <w:tcPr>
            <w:tcW w:w="519" w:type="dxa"/>
            <w:vAlign w:val="center"/>
          </w:tcPr>
          <w:p w14:paraId="356CB73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8</w:t>
            </w:r>
          </w:p>
        </w:tc>
        <w:tc>
          <w:tcPr>
            <w:tcW w:w="731" w:type="dxa"/>
            <w:vAlign w:val="center"/>
          </w:tcPr>
          <w:p w14:paraId="0F381C3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14:paraId="2CE065F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1BB7F5F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798B707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08ADB6F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5EA3730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02F2B0B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14:paraId="178C737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7AF7498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34BF3BD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40" w:type="dxa"/>
            <w:vAlign w:val="center"/>
          </w:tcPr>
          <w:p w14:paraId="6116E38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4D4AF5E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72300A0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319E3F7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68" w:type="dxa"/>
            <w:vAlign w:val="center"/>
          </w:tcPr>
          <w:p w14:paraId="7E8B67F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14:paraId="7A05B0A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</w:tr>
      <w:tr w14:paraId="0F7AE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05" w:hRule="atLeast"/>
        </w:trPr>
        <w:tc>
          <w:tcPr>
            <w:tcW w:w="519" w:type="dxa"/>
            <w:vAlign w:val="center"/>
          </w:tcPr>
          <w:p w14:paraId="22DF5BD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9</w:t>
            </w:r>
          </w:p>
        </w:tc>
        <w:tc>
          <w:tcPr>
            <w:tcW w:w="731" w:type="dxa"/>
            <w:vAlign w:val="center"/>
          </w:tcPr>
          <w:p w14:paraId="072DCFB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1149" w:type="dxa"/>
            <w:vAlign w:val="center"/>
          </w:tcPr>
          <w:p w14:paraId="0AFA879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05F473D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1CB1F40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14:paraId="3FF2D49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3254D46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3FD10E6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14:paraId="5799E18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19C6943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14:paraId="4C68CED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40" w:type="dxa"/>
            <w:vAlign w:val="center"/>
          </w:tcPr>
          <w:p w14:paraId="77A6BFB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3B5B40C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417B71E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774FEB5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68" w:type="dxa"/>
            <w:vAlign w:val="center"/>
          </w:tcPr>
          <w:p w14:paraId="2808DF9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14:paraId="0D6F490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</w:tr>
      <w:tr w14:paraId="0485A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14147" w:type="dxa"/>
            <w:gridSpan w:val="20"/>
            <w:vAlign w:val="center"/>
          </w:tcPr>
          <w:p w14:paraId="29419174">
            <w:pPr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备注：</w:t>
            </w:r>
          </w:p>
          <w:p w14:paraId="072CB627">
            <w:pPr>
              <w:pStyle w:val="17"/>
              <w:numPr>
                <w:ilvl w:val="0"/>
                <w:numId w:val="1"/>
              </w:numPr>
              <w:ind w:firstLineChars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类别：从试验检测、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eastAsia="zh-CN"/>
              </w:rPr>
              <w:t>信息服务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、创新成果产业化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eastAsia="zh-CN"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类中选择。</w:t>
            </w:r>
          </w:p>
          <w:p w14:paraId="624EF9B3">
            <w:pPr>
              <w:pStyle w:val="17"/>
              <w:numPr>
                <w:ilvl w:val="0"/>
                <w:numId w:val="1"/>
              </w:numPr>
              <w:ind w:firstLineChars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申报单位名称：请填写法人证书或营业执照上的单位全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称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。</w:t>
            </w:r>
          </w:p>
          <w:p w14:paraId="4CB751E4">
            <w:pPr>
              <w:pStyle w:val="17"/>
              <w:numPr>
                <w:ilvl w:val="0"/>
                <w:numId w:val="1"/>
              </w:numPr>
              <w:ind w:firstLineChars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单位性质：请在以下选项中选择填写：国有、国有控股、外资、合资、事业单位、民营、社会组织、其他。</w:t>
            </w:r>
          </w:p>
          <w:p w14:paraId="142249B2">
            <w:pPr>
              <w:pStyle w:val="17"/>
              <w:numPr>
                <w:ilvl w:val="0"/>
                <w:numId w:val="1"/>
              </w:numPr>
              <w:ind w:firstLineChars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所属地区：详细到市（区）。</w:t>
            </w:r>
          </w:p>
          <w:p w14:paraId="3E6EFC8E">
            <w:pPr>
              <w:jc w:val="left"/>
              <w:rPr>
                <w:rFonts w:hint="eastAsia" w:ascii="Times New Roman" w:hAnsi="Times New Roman" w:eastAsia="仿宋_GB2312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五、主要服务的产业领域：请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eastAsia="zh-CN"/>
              </w:rPr>
              <w:t>从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  <w:t>生物制造、低空经济、安全应急、战略性矿产资源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eastAsia="zh-CN"/>
              </w:rPr>
              <w:t>智能检测、人形机器人、脑机接口、通用人工智能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eastAsia="zh-CN"/>
              </w:rPr>
              <w:t>中选择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填写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eastAsia="zh-CN"/>
              </w:rPr>
              <w:t>。</w:t>
            </w:r>
          </w:p>
        </w:tc>
      </w:tr>
    </w:tbl>
    <w:p w14:paraId="1C782E66">
      <w:pPr>
        <w:pStyle w:val="2"/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27D99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90FA86"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18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90FA86"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18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2CEB1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8B7E2B"/>
    <w:multiLevelType w:val="multilevel"/>
    <w:tmpl w:val="5C8B7E2B"/>
    <w:lvl w:ilvl="0" w:tentative="0">
      <w:start w:val="1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I5ZDc2ZTM5MmFmMzk4YzdiOTk1YWM2NDAzZTFkZDAifQ=="/>
  </w:docVars>
  <w:rsids>
    <w:rsidRoot w:val="00172A27"/>
    <w:rsid w:val="003550AC"/>
    <w:rsid w:val="00431F02"/>
    <w:rsid w:val="00651BE8"/>
    <w:rsid w:val="00690690"/>
    <w:rsid w:val="00772C9C"/>
    <w:rsid w:val="007E504D"/>
    <w:rsid w:val="008D4A1B"/>
    <w:rsid w:val="061D286A"/>
    <w:rsid w:val="08D72FD8"/>
    <w:rsid w:val="08E355BA"/>
    <w:rsid w:val="09267C87"/>
    <w:rsid w:val="097D1BCD"/>
    <w:rsid w:val="098F1CD1"/>
    <w:rsid w:val="134C29E0"/>
    <w:rsid w:val="13D03611"/>
    <w:rsid w:val="15F66C34"/>
    <w:rsid w:val="16441B45"/>
    <w:rsid w:val="173739A8"/>
    <w:rsid w:val="238A0D7E"/>
    <w:rsid w:val="23A58847"/>
    <w:rsid w:val="24D171E9"/>
    <w:rsid w:val="276E51C4"/>
    <w:rsid w:val="2EDE8B10"/>
    <w:rsid w:val="2FA5374C"/>
    <w:rsid w:val="37DE3C9F"/>
    <w:rsid w:val="3950297B"/>
    <w:rsid w:val="39FE74B6"/>
    <w:rsid w:val="3BB0325D"/>
    <w:rsid w:val="3CD5AC51"/>
    <w:rsid w:val="3EAFA8DF"/>
    <w:rsid w:val="3EC11C25"/>
    <w:rsid w:val="3FF48FC9"/>
    <w:rsid w:val="449F6565"/>
    <w:rsid w:val="459F2E5F"/>
    <w:rsid w:val="45AA3413"/>
    <w:rsid w:val="4867383D"/>
    <w:rsid w:val="486F2614"/>
    <w:rsid w:val="48EB621C"/>
    <w:rsid w:val="52CA29FF"/>
    <w:rsid w:val="5689497F"/>
    <w:rsid w:val="56E16569"/>
    <w:rsid w:val="5721105B"/>
    <w:rsid w:val="5B5FE8B3"/>
    <w:rsid w:val="5F7DAAAC"/>
    <w:rsid w:val="5F9E14DB"/>
    <w:rsid w:val="65051A1C"/>
    <w:rsid w:val="651421FF"/>
    <w:rsid w:val="6EEED382"/>
    <w:rsid w:val="710543BA"/>
    <w:rsid w:val="734F0FD2"/>
    <w:rsid w:val="738F3DF0"/>
    <w:rsid w:val="73ED47A6"/>
    <w:rsid w:val="75BF4706"/>
    <w:rsid w:val="75C97D26"/>
    <w:rsid w:val="763F367E"/>
    <w:rsid w:val="76EC08E6"/>
    <w:rsid w:val="7C030BAC"/>
    <w:rsid w:val="7CC52E73"/>
    <w:rsid w:val="7DDF86E5"/>
    <w:rsid w:val="7E7C4C45"/>
    <w:rsid w:val="7EF25F42"/>
    <w:rsid w:val="7EF64F13"/>
    <w:rsid w:val="7FD7146E"/>
    <w:rsid w:val="BADDAAF6"/>
    <w:rsid w:val="BB9F0C3E"/>
    <w:rsid w:val="BDB12E1E"/>
    <w:rsid w:val="BEDDA652"/>
    <w:rsid w:val="C6FF9B6E"/>
    <w:rsid w:val="C7F62462"/>
    <w:rsid w:val="D3EC8E33"/>
    <w:rsid w:val="DCCDC713"/>
    <w:rsid w:val="DFF600CC"/>
    <w:rsid w:val="EEEDADA9"/>
    <w:rsid w:val="EFBDD4AD"/>
    <w:rsid w:val="F1DDA7D3"/>
    <w:rsid w:val="F37D7689"/>
    <w:rsid w:val="F3CB98A9"/>
    <w:rsid w:val="FB2F8B91"/>
    <w:rsid w:val="FBBFFB55"/>
    <w:rsid w:val="FDDED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Title"/>
    <w:basedOn w:val="1"/>
    <w:next w:val="1"/>
    <w:qFormat/>
    <w:uiPriority w:val="10"/>
    <w:pPr>
      <w:spacing w:before="240" w:after="60" w:line="560" w:lineRule="exact"/>
      <w:jc w:val="center"/>
      <w:outlineLvl w:val="0"/>
    </w:pPr>
    <w:rPr>
      <w:rFonts w:ascii="Times New Roman" w:hAnsi="Times New Roman" w:eastAsia="华文中宋" w:cs="Times New Roman"/>
      <w:b/>
      <w:bCs/>
      <w:sz w:val="44"/>
      <w:szCs w:val="32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日期 字符"/>
    <w:basedOn w:val="11"/>
    <w:link w:val="5"/>
    <w:semiHidden/>
    <w:qFormat/>
    <w:uiPriority w:val="99"/>
  </w:style>
  <w:style w:type="paragraph" w:customStyle="1" w:styleId="14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paragraph" w:customStyle="1" w:styleId="16">
    <w:name w:val="列出段落2"/>
    <w:basedOn w:val="1"/>
    <w:qFormat/>
    <w:uiPriority w:val="0"/>
    <w:pPr>
      <w:ind w:firstLine="420" w:firstLineChars="200"/>
    </w:p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7803</Words>
  <Characters>8049</Characters>
  <Lines>1</Lines>
  <Paragraphs>1</Paragraphs>
  <TotalTime>7</TotalTime>
  <ScaleCrop>false</ScaleCrop>
  <LinksUpToDate>false</LinksUpToDate>
  <CharactersWithSpaces>10464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2023-11-11T11:01:00Z</dcterms:created>
  <dc:creator>猛 李</dc:creator>
  <cp:lastModifiedBy>Kavy</cp:lastModifiedBy>
  <cp:lastPrinted>2024-10-12T18:49:00Z</cp:lastPrinted>
  <dcterms:modified xsi:type="dcterms:W3CDTF">2024-10-16T02:48:34Z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BC75F586DF474F7F8D5D87E98A2E1CA8_13</vt:lpwstr>
  </property>
</Properties>
</file>