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tabs>
          <w:tab w:val="left" w:pos="5730"/>
        </w:tabs>
        <w:kinsoku/>
        <w:wordWrap/>
        <w:overflowPunct/>
        <w:topLinePunct w:val="0"/>
        <w:bidi w:val="0"/>
        <w:adjustRightInd/>
        <w:snapToGrid/>
        <w:spacing w:line="560" w:lineRule="exact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附件1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-1</w:t>
      </w:r>
    </w:p>
    <w:p>
      <w:pPr>
        <w:keepNext w:val="0"/>
        <w:keepLines w:val="0"/>
        <w:pageBreakBefore w:val="0"/>
        <w:tabs>
          <w:tab w:val="left" w:pos="5730"/>
        </w:tabs>
        <w:kinsoku/>
        <w:wordWrap/>
        <w:overflowPunct/>
        <w:topLinePunct w:val="0"/>
        <w:bidi w:val="0"/>
        <w:adjustRightInd/>
        <w:snapToGrid/>
        <w:spacing w:line="560" w:lineRule="exact"/>
        <w:rPr>
          <w:rFonts w:hint="default" w:ascii="Times New Roman" w:hAnsi="Times New Roman" w:eastAsia="黑体" w:cs="Times New Roman"/>
          <w:color w:val="000000"/>
          <w:szCs w:val="44"/>
        </w:rPr>
      </w:pPr>
    </w:p>
    <w:p>
      <w:pPr>
        <w:keepNext w:val="0"/>
        <w:keepLines w:val="0"/>
        <w:pageBreakBefore w:val="0"/>
        <w:tabs>
          <w:tab w:val="left" w:pos="5730"/>
        </w:tabs>
        <w:kinsoku/>
        <w:wordWrap/>
        <w:overflowPunct/>
        <w:topLinePunct w:val="0"/>
        <w:bidi w:val="0"/>
        <w:adjustRightInd/>
        <w:snapToGrid/>
        <w:spacing w:line="560" w:lineRule="exact"/>
        <w:jc w:val="center"/>
        <w:rPr>
          <w:rFonts w:hint="default" w:ascii="Times New Roman" w:hAnsi="Times New Roman" w:eastAsia="方正小标宋简体" w:cs="Times New Roman"/>
          <w:spacing w:val="-2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pacing w:val="-20"/>
          <w:sz w:val="44"/>
          <w:szCs w:val="44"/>
        </w:rPr>
        <w:t>东莞市中小企业数字化转型城市试点专项资金</w:t>
      </w:r>
    </w:p>
    <w:p>
      <w:pPr>
        <w:keepNext w:val="0"/>
        <w:keepLines w:val="0"/>
        <w:pageBreakBefore w:val="0"/>
        <w:tabs>
          <w:tab w:val="left" w:pos="5730"/>
        </w:tabs>
        <w:kinsoku/>
        <w:wordWrap/>
        <w:overflowPunct/>
        <w:topLinePunct w:val="0"/>
        <w:bidi w:val="0"/>
        <w:adjustRightInd/>
        <w:snapToGrid/>
        <w:spacing w:line="560" w:lineRule="exact"/>
        <w:jc w:val="center"/>
        <w:rPr>
          <w:rFonts w:hint="default" w:ascii="Times New Roman" w:hAnsi="Times New Roman" w:eastAsia="方正小标宋简体" w:cs="Times New Roman"/>
          <w:spacing w:val="-2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pacing w:val="-20"/>
          <w:sz w:val="44"/>
          <w:szCs w:val="44"/>
        </w:rPr>
        <w:t>咨询诊断项目（纺织服装鞋帽、</w:t>
      </w:r>
    </w:p>
    <w:p>
      <w:pPr>
        <w:keepNext w:val="0"/>
        <w:keepLines w:val="0"/>
        <w:pageBreakBefore w:val="0"/>
        <w:tabs>
          <w:tab w:val="left" w:pos="5730"/>
        </w:tabs>
        <w:kinsoku/>
        <w:wordWrap/>
        <w:overflowPunct/>
        <w:topLinePunct w:val="0"/>
        <w:bidi w:val="0"/>
        <w:adjustRightInd/>
        <w:snapToGrid/>
        <w:spacing w:line="560" w:lineRule="exact"/>
        <w:jc w:val="center"/>
        <w:rPr>
          <w:rFonts w:hint="default" w:ascii="Times New Roman" w:hAnsi="Times New Roman" w:eastAsia="方正小标宋简体" w:cs="Times New Roman"/>
          <w:spacing w:val="-20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pacing w:val="-20"/>
          <w:sz w:val="44"/>
          <w:szCs w:val="44"/>
        </w:rPr>
        <w:t>食品饮料行业）验收申报表</w:t>
      </w:r>
    </w:p>
    <w:tbl>
      <w:tblPr>
        <w:tblStyle w:val="5"/>
        <w:tblW w:w="852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10"/>
        <w:gridCol w:w="1462"/>
        <w:gridCol w:w="650"/>
        <w:gridCol w:w="530"/>
        <w:gridCol w:w="1101"/>
        <w:gridCol w:w="1856"/>
        <w:gridCol w:w="18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1"/>
                <w:szCs w:val="21"/>
              </w:rPr>
              <w:t>项目基本情况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项目承担单位</w:t>
            </w:r>
          </w:p>
        </w:tc>
        <w:tc>
          <w:tcPr>
            <w:tcW w:w="53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firstLine="440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完成咨询诊断企业数量（家）</w:t>
            </w:r>
          </w:p>
        </w:tc>
        <w:tc>
          <w:tcPr>
            <w:tcW w:w="53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firstLine="440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firstLine="44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1"/>
                <w:szCs w:val="21"/>
              </w:rPr>
              <w:t>完成咨询诊断的企业清单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企业名称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所属镇街（园区）</w:t>
            </w: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所属行业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数字化水平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诊断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等级*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改造前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数字化水平评测等级*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改造后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firstLine="440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firstLine="440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firstLine="440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i/>
                <w:iCs/>
                <w:color w:val="A6A6A6" w:themeColor="background1" w:themeShade="A6"/>
                <w:kern w:val="0"/>
                <w:sz w:val="21"/>
                <w:szCs w:val="21"/>
              </w:rPr>
              <w:t>（无等级/一级/二级/三级/四级）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i/>
                <w:iCs/>
                <w:color w:val="A6A6A6" w:themeColor="background1" w:themeShade="A6"/>
                <w:kern w:val="0"/>
                <w:sz w:val="21"/>
                <w:szCs w:val="21"/>
              </w:rPr>
              <w:t>（无等级/一级/二级/三级/四级）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firstLine="440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firstLine="440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firstLine="440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firstLine="440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firstLine="440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firstLine="440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firstLine="440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firstLine="440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firstLine="440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firstLine="440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 w:val="21"/>
                <w:szCs w:val="21"/>
              </w:rPr>
              <w:t>申报资料真实性声明</w:t>
            </w:r>
          </w:p>
        </w:tc>
        <w:tc>
          <w:tcPr>
            <w:tcW w:w="74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firstLine="420" w:firstLineChars="200"/>
              <w:jc w:val="left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</w:rPr>
              <w:t>本公司声明，本公司所提交的所有申报资料是真实、完整、有效的，如存在提供虚假资料或凭证行为，无论项目最终是否获得资助，由此产生的法律责任及其他所有后果，本公司都将全部承担。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firstLine="420" w:firstLineChars="200"/>
              <w:jc w:val="left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firstLine="420" w:firstLineChars="200"/>
              <w:jc w:val="left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</w:rPr>
              <w:t xml:space="preserve">                          单位（盖章）：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firstLine="420" w:firstLineChars="200"/>
              <w:jc w:val="left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</w:rPr>
              <w:t xml:space="preserve">                   法定代表人或授权代表（签字）：     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firstLine="420" w:firstLineChars="200"/>
              <w:jc w:val="left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</w:rPr>
              <w:t xml:space="preserve">                                       年   月 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rPr>
          <w:rFonts w:hint="default" w:ascii="Times New Roman" w:hAnsi="Times New Roman" w:cs="Times New Roman"/>
        </w:rPr>
      </w:pPr>
    </w:p>
    <w:sectPr>
      <w:headerReference r:id="rId3" w:type="default"/>
      <w:footerReference r:id="rId4" w:type="default"/>
      <w:pgSz w:w="11906" w:h="16838"/>
      <w:pgMar w:top="1701" w:right="1587" w:bottom="1587" w:left="1587" w:header="851" w:footer="992" w:gutter="0"/>
      <w:pgNumType w:start="1"/>
      <w:cols w:space="0" w:num="1"/>
      <w:rtlGutter w:val="0"/>
      <w:docGrid w:type="lines" w:linePitch="49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35000" cy="3556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635000" cy="355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tabs>
                              <w:tab w:val="left" w:pos="320"/>
                            </w:tabs>
                            <w:jc w:val="both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28pt;width:50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D2y&#10;8SDRAAAABAEAAA8AAAAAAAAAAQAgAAAAOAAAAGRycy9kb3ducmV2LnhtbFBLAQIUABQAAAAIAIdO&#10;4kDb9sfeFAIAABcEAAAOAAAAAAAAAAEAIAAAADY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tabs>
                        <w:tab w:val="left" w:pos="320"/>
                      </w:tabs>
                      <w:jc w:val="both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3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1NjI1MzFmMjAxMGFkMzJiMWM3YWUyOTIwZGFmYTcifQ=="/>
  </w:docVars>
  <w:rsids>
    <w:rsidRoot w:val="00776249"/>
    <w:rsid w:val="006A21F0"/>
    <w:rsid w:val="00776249"/>
    <w:rsid w:val="00F16A47"/>
    <w:rsid w:val="24BB6A1A"/>
    <w:rsid w:val="2DFAC1A9"/>
    <w:rsid w:val="2F3A205D"/>
    <w:rsid w:val="33A6727D"/>
    <w:rsid w:val="696712F0"/>
    <w:rsid w:val="71885FC5"/>
    <w:rsid w:val="79FA82A3"/>
    <w:rsid w:val="BF7B95D5"/>
    <w:rsid w:val="FFD5C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14:ligatures w14:val="standardContextual"/>
    </w:rPr>
  </w:style>
  <w:style w:type="paragraph" w:styleId="3">
    <w:name w:val="head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  <w14:ligatures w14:val="standardContextual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7">
    <w:name w:val="样式1"/>
    <w:basedOn w:val="1"/>
    <w:qFormat/>
    <w:uiPriority w:val="0"/>
    <w:pPr>
      <w:spacing w:line="440" w:lineRule="exact"/>
    </w:pPr>
    <w:rPr>
      <w:rFonts w:eastAsia="楷体"/>
    </w:rPr>
  </w:style>
  <w:style w:type="paragraph" w:customStyle="1" w:styleId="8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363</Words>
  <Characters>388</Characters>
  <Lines>4</Lines>
  <Paragraphs>1</Paragraphs>
  <TotalTime>6</TotalTime>
  <ScaleCrop>false</ScaleCrop>
  <LinksUpToDate>false</LinksUpToDate>
  <CharactersWithSpaces>532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2024-05-28T11:12:00Z</dcterms:created>
  <dc:creator>Administrator</dc:creator>
  <cp:lastModifiedBy>李欣</cp:lastModifiedBy>
  <dcterms:modified xsi:type="dcterms:W3CDTF">2025-07-09T08:57:10Z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E6DE3022480E4A1A96521997C1864D88_12</vt:lpwstr>
  </property>
  <property fmtid="{D5CDD505-2E9C-101B-9397-08002B2CF9AE}" pid="4" name="KSOTemplateDocerSaveRecord">
    <vt:lpwstr>eyJoZGlkIjoiNzc1MWI1Mzc3NzA4MmE4NTlmNDI5ZDYzZDM2ZjY2MmIiLCJ1c2VySWQiOiIxMDQwODgyNzI0In0=</vt:lpwstr>
  </property>
</Properties>
</file>