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附件4-</w:t>
      </w:r>
      <w:r>
        <w:rPr>
          <w:rFonts w:ascii="黑体" w:hAnsi="黑体" w:eastAsia="黑体" w:cs="宋体"/>
          <w:sz w:val="32"/>
          <w:szCs w:val="32"/>
        </w:rPr>
        <w:t>6</w:t>
      </w:r>
      <w:r>
        <w:rPr>
          <w:rFonts w:hint="eastAsia" w:ascii="黑体" w:hAnsi="黑体" w:eastAsia="黑体" w:cs="宋体"/>
          <w:sz w:val="32"/>
          <w:szCs w:val="32"/>
        </w:rPr>
        <w:t>第十五条第（一）款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融资担保项目清单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tbl>
      <w:tblPr>
        <w:tblStyle w:val="6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92"/>
        <w:gridCol w:w="1710"/>
        <w:gridCol w:w="1792"/>
        <w:gridCol w:w="1792"/>
        <w:gridCol w:w="1794"/>
        <w:gridCol w:w="2220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科技企业名称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融资担保额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担保费率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担保费用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担保时间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资金到账日期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申请机构名称：                          （盖章） </w:t>
      </w: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法定代表人/授权代表：             （签字）(授权代表签署的，须提交申报主体盖章的授权书)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0645D"/>
    <w:rsid w:val="2C7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2025-07-25T02:18:00Z</dcterms:created>
  <dc:creator>黎俊</dc:creator>
  <cp:lastModifiedBy>黎俊</cp:lastModifiedBy>
  <dcterms:modified xsi:type="dcterms:W3CDTF">2025-07-25T02:18:29Z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