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一般性展位评审材料要求：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展位申请表</w:t>
      </w:r>
      <w:bookmarkStart w:id="0" w:name="_GoBack"/>
      <w:bookmarkEnd w:id="0"/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营业执照复印件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海关注册登记证或进出口收发货人备案登记表或海关信息公示系统（含海关编码信息）截图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申请展区对应商品2024年自营出口额75万美元以上报关单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外贸流通企业</w:t>
      </w:r>
      <w:r>
        <w:rPr>
          <w:rFonts w:hint="default"/>
          <w:sz w:val="24"/>
          <w:szCs w:val="24"/>
          <w:lang w:val="en-US" w:eastAsia="zh-CN"/>
        </w:rPr>
        <w:t>有联营参展需要的，须同时</w:t>
      </w:r>
      <w:r>
        <w:rPr>
          <w:rFonts w:hint="eastAsia"/>
          <w:sz w:val="24"/>
          <w:szCs w:val="24"/>
          <w:lang w:val="en-US" w:eastAsia="zh-CN"/>
        </w:rPr>
        <w:t>提供联营企业申请表、代理协议、报关单、发票、装箱单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本企业应对公平贸易案件合同和发票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质量管理体系</w:t>
      </w:r>
      <w:r>
        <w:rPr>
          <w:rFonts w:hint="eastAsia"/>
          <w:sz w:val="24"/>
          <w:szCs w:val="24"/>
          <w:lang w:val="en-US" w:eastAsia="zh-CN"/>
        </w:rPr>
        <w:t>认证证书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环境管理体系</w:t>
      </w:r>
      <w:r>
        <w:rPr>
          <w:rFonts w:hint="eastAsia"/>
          <w:sz w:val="24"/>
          <w:szCs w:val="24"/>
          <w:lang w:val="en-US" w:eastAsia="zh-CN"/>
        </w:rPr>
        <w:t>认证证书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职业健康安全管理体系</w:t>
      </w:r>
      <w:r>
        <w:rPr>
          <w:rFonts w:hint="eastAsia"/>
          <w:sz w:val="24"/>
          <w:szCs w:val="24"/>
          <w:lang w:val="en-US" w:eastAsia="zh-CN"/>
        </w:rPr>
        <w:t>认证证书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社会责任标准</w:t>
      </w:r>
      <w:r>
        <w:rPr>
          <w:rFonts w:hint="eastAsia"/>
          <w:sz w:val="24"/>
          <w:szCs w:val="24"/>
          <w:lang w:val="en-US" w:eastAsia="zh-CN"/>
        </w:rPr>
        <w:t>认证证书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其他认证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国家火炬计划重点高新技术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省级部门盖章的高新技术企业认定证书或高新技术产品证书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制造业冠军、国家技术中心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国家级专精特新“小巨人”、制造业单项冠军产品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省级企业技术中心、省级专精特新中小企业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发明专利</w:t>
      </w:r>
      <w:r>
        <w:rPr>
          <w:rFonts w:hint="eastAsia"/>
          <w:sz w:val="24"/>
          <w:szCs w:val="24"/>
          <w:lang w:val="en-US" w:eastAsia="zh-CN"/>
        </w:rPr>
        <w:t>证书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实用新型专利</w:t>
      </w:r>
      <w:r>
        <w:rPr>
          <w:rFonts w:hint="eastAsia"/>
          <w:sz w:val="24"/>
          <w:szCs w:val="24"/>
          <w:lang w:val="en-US" w:eastAsia="zh-CN"/>
        </w:rPr>
        <w:t>证书（不超过3份）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外观专利</w:t>
      </w:r>
      <w:r>
        <w:rPr>
          <w:rFonts w:hint="eastAsia"/>
          <w:sz w:val="24"/>
          <w:szCs w:val="24"/>
          <w:lang w:val="en-US" w:eastAsia="zh-CN"/>
        </w:rPr>
        <w:t>证书（不超过2份）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境内商标注册</w:t>
      </w:r>
      <w:r>
        <w:rPr>
          <w:rFonts w:hint="eastAsia"/>
          <w:sz w:val="24"/>
          <w:szCs w:val="24"/>
          <w:lang w:val="en-US" w:eastAsia="zh-CN"/>
        </w:rPr>
        <w:t>证书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境外商标注册</w:t>
      </w:r>
      <w:r>
        <w:rPr>
          <w:rFonts w:hint="eastAsia"/>
          <w:sz w:val="24"/>
          <w:szCs w:val="24"/>
          <w:lang w:val="en-US" w:eastAsia="zh-CN"/>
        </w:rPr>
        <w:t>证书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参与</w:t>
      </w:r>
      <w:r>
        <w:rPr>
          <w:rFonts w:hint="default"/>
          <w:sz w:val="24"/>
          <w:szCs w:val="24"/>
          <w:lang w:val="en-US" w:eastAsia="zh-CN"/>
        </w:rPr>
        <w:t>国家行业标准</w:t>
      </w:r>
      <w:r>
        <w:rPr>
          <w:rFonts w:hint="eastAsia"/>
          <w:sz w:val="24"/>
          <w:szCs w:val="24"/>
          <w:lang w:val="en-US" w:eastAsia="zh-CN"/>
        </w:rPr>
        <w:t>制定单位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广东省守合同重信用企业证书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海关AEO（高级）认证企业证书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9273FE"/>
    <w:multiLevelType w:val="singleLevel"/>
    <w:tmpl w:val="6C9273F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552D41"/>
    <w:rsid w:val="065043AD"/>
    <w:rsid w:val="1D087816"/>
    <w:rsid w:val="4B552D41"/>
    <w:rsid w:val="50D90544"/>
    <w:rsid w:val="5419472F"/>
    <w:rsid w:val="5FCB172A"/>
    <w:rsid w:val="6F2105D7"/>
    <w:rsid w:val="DD6444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2023-07-03T10:52:00Z</dcterms:created>
  <dc:creator>麦焕娥</dc:creator>
  <cp:lastModifiedBy>user</cp:lastModifiedBy>
  <dcterms:modified xsi:type="dcterms:W3CDTF">2025-05-06T10:09:54Z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14D24E44C24D4F5CB0DA15C6C3770BC1</vt:lpwstr>
  </property>
</Properties>
</file>