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3"/>
        <w:tblW w:w="51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103"/>
        <w:gridCol w:w="3648"/>
        <w:gridCol w:w="2905"/>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lang w:eastAsia="zh-CN"/>
              </w:rPr>
            </w:pPr>
            <w:r>
              <w:rPr>
                <w:rFonts w:hint="eastAsia" w:ascii="仿宋_GB2312" w:hAnsi="仿宋_GB2312" w:eastAsia="仿宋_GB2312" w:cs="仿宋_GB2312"/>
                <w:w w:val="95"/>
                <w:sz w:val="32"/>
                <w:szCs w:val="32"/>
                <w:lang w:eastAsia="zh-CN"/>
              </w:rPr>
              <w:t>第十七届中国深圳创新创业大赛盐田预选赛区暨“科创中国”创新创业投资大会盐田分会场</w:t>
            </w:r>
            <w:r>
              <w:rPr>
                <w:rFonts w:hint="eastAsia" w:ascii="仿宋_GB2312" w:hAnsi="仿宋_GB2312" w:eastAsia="仿宋_GB2312" w:cs="仿宋_GB2312"/>
                <w:sz w:val="32"/>
                <w:szCs w:val="32"/>
                <w:lang w:eastAsia="zh-CN"/>
              </w:rPr>
              <w:t>获奖名单</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pPr>
              <w:widowControl/>
              <w:adjustRightInd w:val="0"/>
              <w:snapToGrid w:val="0"/>
              <w:spacing w:line="560" w:lineRule="exact"/>
              <w:jc w:val="center"/>
              <w:rPr>
                <w:rFonts w:ascii="仿宋_GB2312" w:hAnsi="仿宋_GB2312" w:eastAsia="仿宋_GB2312" w:cs="仿宋_GB2312"/>
                <w:color w:val="333333"/>
                <w:spacing w:val="8"/>
                <w:kern w:val="0"/>
                <w:sz w:val="24"/>
                <w:shd w:val="clear" w:color="auto" w:fill="FFFFFF"/>
                <w:lang w:eastAsia="zh-Hans"/>
              </w:rPr>
            </w:pPr>
            <w:r>
              <w:rPr>
                <w:rFonts w:hint="eastAsia" w:ascii="仿宋_GB2312" w:hAnsi="仿宋_GB2312" w:eastAsia="仿宋_GB2312" w:cs="仿宋_GB2312"/>
                <w:color w:val="333333"/>
                <w:spacing w:val="8"/>
                <w:kern w:val="0"/>
                <w:sz w:val="24"/>
                <w:shd w:val="clear" w:color="auto" w:fill="FFFFFF"/>
                <w:lang w:eastAsia="zh-Hans"/>
              </w:rPr>
              <w:t>组别</w:t>
            </w:r>
          </w:p>
        </w:tc>
        <w:tc>
          <w:tcPr>
            <w:tcW w:w="580" w:type="pct"/>
            <w:vAlign w:val="center"/>
          </w:tcPr>
          <w:p>
            <w:pPr>
              <w:widowControl/>
              <w:adjustRightInd w:val="0"/>
              <w:snapToGrid w:val="0"/>
              <w:spacing w:line="560" w:lineRule="exact"/>
              <w:jc w:val="center"/>
              <w:rPr>
                <w:rFonts w:ascii="仿宋_GB2312" w:hAnsi="仿宋_GB2312" w:eastAsia="仿宋_GB2312" w:cs="仿宋_GB2312"/>
                <w:color w:val="333333"/>
                <w:spacing w:val="8"/>
                <w:kern w:val="0"/>
                <w:sz w:val="24"/>
                <w:shd w:val="clear" w:color="auto" w:fill="FFFFFF"/>
                <w:lang w:eastAsia="zh-Hans"/>
              </w:rPr>
            </w:pPr>
            <w:r>
              <w:rPr>
                <w:rFonts w:hint="eastAsia" w:ascii="仿宋_GB2312" w:hAnsi="仿宋_GB2312" w:eastAsia="仿宋_GB2312" w:cs="仿宋_GB2312"/>
                <w:color w:val="333333"/>
                <w:spacing w:val="8"/>
                <w:kern w:val="0"/>
                <w:sz w:val="24"/>
                <w:shd w:val="clear" w:color="auto" w:fill="FFFFFF"/>
                <w:lang w:eastAsia="zh-Hans"/>
              </w:rPr>
              <w:t>获奖</w:t>
            </w:r>
          </w:p>
          <w:p>
            <w:pPr>
              <w:widowControl/>
              <w:adjustRightInd w:val="0"/>
              <w:snapToGrid w:val="0"/>
              <w:spacing w:line="560" w:lineRule="exact"/>
              <w:jc w:val="center"/>
              <w:rPr>
                <w:rFonts w:ascii="仿宋_GB2312" w:hAnsi="仿宋_GB2312" w:eastAsia="仿宋_GB2312" w:cs="仿宋_GB2312"/>
                <w:color w:val="333333"/>
                <w:spacing w:val="8"/>
                <w:kern w:val="0"/>
                <w:sz w:val="24"/>
                <w:shd w:val="clear" w:color="auto" w:fill="FFFFFF"/>
                <w:lang w:eastAsia="zh-Hans"/>
              </w:rPr>
            </w:pPr>
            <w:r>
              <w:rPr>
                <w:rFonts w:hint="eastAsia" w:ascii="仿宋_GB2312" w:hAnsi="仿宋_GB2312" w:eastAsia="仿宋_GB2312" w:cs="仿宋_GB2312"/>
                <w:color w:val="333333"/>
                <w:spacing w:val="8"/>
                <w:kern w:val="0"/>
                <w:sz w:val="24"/>
                <w:shd w:val="clear" w:color="auto" w:fill="FFFFFF"/>
                <w:lang w:eastAsia="zh-Hans"/>
              </w:rPr>
              <w:t>名次</w:t>
            </w:r>
          </w:p>
        </w:tc>
        <w:tc>
          <w:tcPr>
            <w:tcW w:w="1919" w:type="pct"/>
            <w:vAlign w:val="center"/>
          </w:tcPr>
          <w:p>
            <w:pPr>
              <w:widowControl/>
              <w:adjustRightInd w:val="0"/>
              <w:snapToGrid w:val="0"/>
              <w:spacing w:line="560" w:lineRule="exact"/>
              <w:jc w:val="center"/>
              <w:rPr>
                <w:rFonts w:ascii="仿宋_GB2312" w:hAnsi="仿宋_GB2312" w:eastAsia="仿宋_GB2312" w:cs="仿宋_GB2312"/>
                <w:color w:val="333333"/>
                <w:spacing w:val="8"/>
                <w:kern w:val="0"/>
                <w:sz w:val="24"/>
                <w:shd w:val="clear" w:color="auto" w:fill="FFFFFF"/>
                <w:lang w:eastAsia="zh-Hans"/>
              </w:rPr>
            </w:pPr>
            <w:r>
              <w:rPr>
                <w:rFonts w:hint="eastAsia" w:ascii="仿宋_GB2312" w:hAnsi="仿宋_GB2312" w:eastAsia="仿宋_GB2312" w:cs="仿宋_GB2312"/>
                <w:color w:val="333333"/>
                <w:spacing w:val="8"/>
                <w:kern w:val="0"/>
                <w:sz w:val="24"/>
                <w:shd w:val="clear" w:color="auto" w:fill="FFFFFF"/>
                <w:lang w:eastAsia="zh-Hans"/>
              </w:rPr>
              <w:t>项目名称</w:t>
            </w:r>
          </w:p>
        </w:tc>
        <w:tc>
          <w:tcPr>
            <w:tcW w:w="1526" w:type="pct"/>
            <w:vAlign w:val="center"/>
          </w:tcPr>
          <w:p>
            <w:pPr>
              <w:widowControl/>
              <w:adjustRightInd w:val="0"/>
              <w:snapToGrid w:val="0"/>
              <w:spacing w:line="560" w:lineRule="exact"/>
              <w:jc w:val="center"/>
              <w:rPr>
                <w:rFonts w:ascii="仿宋_GB2312" w:hAnsi="仿宋_GB2312" w:eastAsia="仿宋_GB2312" w:cs="仿宋_GB2312"/>
                <w:color w:val="333333"/>
                <w:spacing w:val="8"/>
                <w:kern w:val="0"/>
                <w:sz w:val="24"/>
                <w:shd w:val="clear" w:color="auto" w:fill="FFFFFF"/>
                <w:lang w:eastAsia="zh-Hans"/>
              </w:rPr>
            </w:pPr>
            <w:r>
              <w:rPr>
                <w:rFonts w:hint="eastAsia" w:ascii="仿宋_GB2312" w:hAnsi="仿宋_GB2312" w:eastAsia="仿宋_GB2312" w:cs="仿宋_GB2312"/>
                <w:color w:val="333333"/>
                <w:spacing w:val="8"/>
                <w:kern w:val="0"/>
                <w:sz w:val="24"/>
                <w:shd w:val="clear" w:color="auto" w:fill="FFFFFF"/>
                <w:lang w:eastAsia="zh-Hans"/>
              </w:rPr>
              <w:t>团队</w:t>
            </w:r>
            <w:r>
              <w:rPr>
                <w:rFonts w:ascii="仿宋_GB2312" w:hAnsi="仿宋_GB2312" w:eastAsia="仿宋_GB2312" w:cs="仿宋_GB2312"/>
                <w:color w:val="333333"/>
                <w:spacing w:val="8"/>
                <w:kern w:val="0"/>
                <w:sz w:val="24"/>
                <w:shd w:val="clear" w:color="auto" w:fill="FFFFFF"/>
                <w:lang w:eastAsia="zh-Hans"/>
              </w:rPr>
              <w:t>/</w:t>
            </w:r>
            <w:r>
              <w:rPr>
                <w:rFonts w:hint="eastAsia" w:ascii="仿宋_GB2312" w:hAnsi="仿宋_GB2312" w:eastAsia="仿宋_GB2312" w:cs="仿宋_GB2312"/>
                <w:color w:val="333333"/>
                <w:spacing w:val="8"/>
                <w:kern w:val="0"/>
                <w:sz w:val="24"/>
                <w:shd w:val="clear" w:color="auto" w:fill="FFFFFF"/>
                <w:lang w:eastAsia="zh-Hans"/>
              </w:rPr>
              <w:t>企业名称</w:t>
            </w:r>
          </w:p>
        </w:tc>
        <w:tc>
          <w:tcPr>
            <w:tcW w:w="583" w:type="pct"/>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lang w:eastAsia="zh-Hans"/>
              </w:rPr>
            </w:pPr>
            <w:r>
              <w:rPr>
                <w:rFonts w:hint="eastAsia" w:ascii="仿宋_GB2312" w:hAnsi="仿宋_GB2312" w:eastAsia="仿宋_GB2312" w:cs="仿宋_GB2312"/>
                <w:color w:val="333333"/>
                <w:spacing w:val="8"/>
                <w:kern w:val="0"/>
                <w:sz w:val="24"/>
                <w:shd w:val="clear" w:color="auto" w:fill="FFFFFF"/>
                <w:lang w:eastAsia="zh-Hans"/>
              </w:rPr>
              <w:t>参赛奖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Merge w:val="restart"/>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lang w:eastAsia="zh-Hans"/>
              </w:rPr>
            </w:pPr>
            <w:r>
              <w:rPr>
                <w:rFonts w:hint="eastAsia" w:ascii="仿宋_GB2312" w:hAnsi="仿宋_GB2312" w:eastAsia="仿宋_GB2312" w:cs="仿宋_GB2312"/>
                <w:color w:val="333333"/>
                <w:spacing w:val="8"/>
                <w:kern w:val="0"/>
                <w:sz w:val="24"/>
                <w:shd w:val="clear" w:color="auto" w:fill="FFFFFF"/>
                <w:lang w:eastAsia="zh-Hans"/>
              </w:rPr>
              <w:t>团</w:t>
            </w:r>
          </w:p>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lang w:eastAsia="zh-Hans"/>
              </w:rPr>
            </w:pPr>
            <w:r>
              <w:rPr>
                <w:rFonts w:hint="eastAsia" w:ascii="仿宋_GB2312" w:hAnsi="仿宋_GB2312" w:eastAsia="仿宋_GB2312" w:cs="仿宋_GB2312"/>
                <w:color w:val="333333"/>
                <w:spacing w:val="8"/>
                <w:kern w:val="0"/>
                <w:sz w:val="24"/>
                <w:shd w:val="clear" w:color="auto" w:fill="FFFFFF"/>
                <w:lang w:eastAsia="zh-Hans"/>
              </w:rPr>
              <w:t>队</w:t>
            </w:r>
          </w:p>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lang w:eastAsia="zh-Hans"/>
              </w:rPr>
            </w:pPr>
            <w:r>
              <w:rPr>
                <w:rFonts w:hint="eastAsia" w:ascii="仿宋_GB2312" w:hAnsi="仿宋_GB2312" w:eastAsia="仿宋_GB2312" w:cs="仿宋_GB2312"/>
                <w:color w:val="333333"/>
                <w:spacing w:val="8"/>
                <w:kern w:val="0"/>
                <w:sz w:val="24"/>
                <w:shd w:val="clear" w:color="auto" w:fill="FFFFFF"/>
                <w:lang w:eastAsia="zh-Hans"/>
              </w:rPr>
              <w:t>组</w:t>
            </w:r>
          </w:p>
        </w:tc>
        <w:tc>
          <w:tcPr>
            <w:tcW w:w="580" w:type="pct"/>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rPr>
            </w:pPr>
            <w:r>
              <w:rPr>
                <w:rFonts w:hint="eastAsia" w:ascii="仿宋_GB2312" w:hAnsi="仿宋_GB2312" w:eastAsia="仿宋_GB2312" w:cs="仿宋_GB2312"/>
                <w:color w:val="333333"/>
                <w:spacing w:val="8"/>
                <w:kern w:val="0"/>
                <w:sz w:val="24"/>
                <w:shd w:val="clear" w:color="auto" w:fill="FFFFFF"/>
              </w:rPr>
              <w:t>一等奖</w:t>
            </w:r>
          </w:p>
        </w:tc>
        <w:tc>
          <w:tcPr>
            <w:tcW w:w="1919" w:type="pct"/>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lang w:val="en-US" w:eastAsia="zh-Hans"/>
              </w:rPr>
            </w:pPr>
            <w:r>
              <w:rPr>
                <w:rFonts w:hint="eastAsia" w:ascii="仿宋_GB2312" w:hAnsi="仿宋_GB2312" w:eastAsia="仿宋_GB2312" w:cs="仿宋_GB2312"/>
                <w:color w:val="333333"/>
                <w:spacing w:val="8"/>
                <w:kern w:val="0"/>
                <w:sz w:val="24"/>
                <w:shd w:val="clear" w:color="auto" w:fill="FFFFFF"/>
                <w:lang w:val="en-US" w:eastAsia="zh-Hans"/>
              </w:rPr>
              <w:t>基于微操作机器人与微纳生物力学传感阵列的高通量心血管疾病治疗药物筛选系统</w:t>
            </w:r>
          </w:p>
        </w:tc>
        <w:tc>
          <w:tcPr>
            <w:tcW w:w="1526" w:type="pct"/>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lang w:val="en-US" w:eastAsia="zh-Hans"/>
              </w:rPr>
            </w:pPr>
            <w:r>
              <w:rPr>
                <w:rFonts w:hint="eastAsia" w:ascii="仿宋_GB2312" w:hAnsi="仿宋_GB2312" w:eastAsia="仿宋_GB2312" w:cs="仿宋_GB2312"/>
                <w:color w:val="333333"/>
                <w:spacing w:val="8"/>
                <w:kern w:val="0"/>
                <w:sz w:val="24"/>
                <w:shd w:val="clear" w:color="auto" w:fill="FFFFFF"/>
                <w:lang w:val="en-US" w:eastAsia="zh-Hans"/>
              </w:rPr>
              <w:t>CardioRobot（智控心动）</w:t>
            </w:r>
          </w:p>
        </w:tc>
        <w:tc>
          <w:tcPr>
            <w:tcW w:w="583" w:type="pct"/>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rPr>
            </w:pPr>
            <w:r>
              <w:rPr>
                <w:rFonts w:hint="eastAsia" w:ascii="仿宋_GB2312" w:hAnsi="仿宋_GB2312" w:eastAsia="仿宋_GB2312" w:cs="仿宋_GB2312"/>
                <w:color w:val="333333"/>
                <w:spacing w:val="8"/>
                <w:kern w:val="0"/>
                <w:sz w:val="24"/>
                <w:shd w:val="clear" w:color="auto" w:fill="FFFFFF"/>
                <w:lang w:val="en-US" w:eastAsia="zh-CN"/>
              </w:rPr>
              <w:t>3</w:t>
            </w:r>
            <w:r>
              <w:rPr>
                <w:rFonts w:hint="eastAsia" w:ascii="仿宋_GB2312" w:hAnsi="仿宋_GB2312" w:eastAsia="仿宋_GB2312" w:cs="仿宋_GB2312"/>
                <w:color w:val="333333"/>
                <w:spacing w:val="8"/>
                <w:kern w:val="0"/>
                <w:sz w:val="24"/>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89" w:type="pct"/>
            <w:vMerge w:val="continue"/>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rPr>
            </w:pPr>
          </w:p>
        </w:tc>
        <w:tc>
          <w:tcPr>
            <w:tcW w:w="580" w:type="pct"/>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rPr>
            </w:pPr>
            <w:r>
              <w:rPr>
                <w:rFonts w:hint="eastAsia" w:ascii="仿宋_GB2312" w:hAnsi="仿宋_GB2312" w:eastAsia="仿宋_GB2312" w:cs="仿宋_GB2312"/>
                <w:color w:val="333333"/>
                <w:spacing w:val="8"/>
                <w:kern w:val="0"/>
                <w:sz w:val="24"/>
                <w:shd w:val="clear" w:color="auto" w:fill="FFFFFF"/>
              </w:rPr>
              <w:t>二等奖</w:t>
            </w:r>
          </w:p>
        </w:tc>
        <w:tc>
          <w:tcPr>
            <w:tcW w:w="1919" w:type="pct"/>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lang w:val="en-US" w:eastAsia="zh-Hans"/>
              </w:rPr>
            </w:pPr>
            <w:r>
              <w:rPr>
                <w:rFonts w:hint="eastAsia" w:ascii="仿宋_GB2312" w:hAnsi="仿宋_GB2312" w:eastAsia="仿宋_GB2312" w:cs="仿宋_GB2312"/>
                <w:color w:val="333333"/>
                <w:spacing w:val="8"/>
                <w:kern w:val="0"/>
                <w:sz w:val="24"/>
                <w:shd w:val="clear" w:color="auto" w:fill="FFFFFF"/>
                <w:lang w:val="en-US" w:eastAsia="zh-Hans"/>
              </w:rPr>
              <w:t>基于硅碳负极与固态电解质技术的高安全性电池</w:t>
            </w:r>
          </w:p>
        </w:tc>
        <w:tc>
          <w:tcPr>
            <w:tcW w:w="1526" w:type="pct"/>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lang w:val="en-US" w:eastAsia="zh-Hans"/>
              </w:rPr>
            </w:pPr>
            <w:r>
              <w:rPr>
                <w:rFonts w:hint="eastAsia" w:ascii="仿宋_GB2312" w:hAnsi="仿宋_GB2312" w:eastAsia="仿宋_GB2312" w:cs="仿宋_GB2312"/>
                <w:color w:val="333333"/>
                <w:spacing w:val="8"/>
                <w:kern w:val="0"/>
                <w:sz w:val="24"/>
                <w:shd w:val="clear" w:color="auto" w:fill="FFFFFF"/>
                <w:lang w:val="en-US" w:eastAsia="zh-Hans"/>
              </w:rPr>
              <w:t>硅碳负极与固态电解质技术团队</w:t>
            </w:r>
          </w:p>
        </w:tc>
        <w:tc>
          <w:tcPr>
            <w:tcW w:w="583" w:type="pct"/>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rPr>
            </w:pPr>
            <w:r>
              <w:rPr>
                <w:rFonts w:hint="eastAsia" w:ascii="仿宋_GB2312" w:hAnsi="仿宋_GB2312" w:eastAsia="仿宋_GB2312" w:cs="仿宋_GB2312"/>
                <w:color w:val="333333"/>
                <w:spacing w:val="8"/>
                <w:kern w:val="0"/>
                <w:sz w:val="24"/>
                <w:shd w:val="clear" w:color="auto" w:fill="FFFFFF"/>
                <w:lang w:val="en-US" w:eastAsia="zh-CN"/>
              </w:rPr>
              <w:t>1</w:t>
            </w:r>
            <w:r>
              <w:rPr>
                <w:rFonts w:hint="eastAsia" w:ascii="仿宋_GB2312" w:hAnsi="仿宋_GB2312" w:eastAsia="仿宋_GB2312" w:cs="仿宋_GB2312"/>
                <w:color w:val="333333"/>
                <w:spacing w:val="8"/>
                <w:kern w:val="0"/>
                <w:sz w:val="24"/>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389" w:type="pct"/>
            <w:vMerge w:val="restart"/>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lang w:eastAsia="zh-Hans"/>
              </w:rPr>
            </w:pPr>
            <w:r>
              <w:rPr>
                <w:rFonts w:hint="eastAsia" w:ascii="仿宋_GB2312" w:hAnsi="仿宋_GB2312" w:eastAsia="仿宋_GB2312" w:cs="仿宋_GB2312"/>
                <w:color w:val="333333"/>
                <w:spacing w:val="8"/>
                <w:kern w:val="0"/>
                <w:sz w:val="24"/>
                <w:shd w:val="clear" w:color="auto" w:fill="FFFFFF"/>
                <w:lang w:eastAsia="zh-Hans"/>
              </w:rPr>
              <w:t>企</w:t>
            </w:r>
          </w:p>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lang w:eastAsia="zh-Hans"/>
              </w:rPr>
            </w:pPr>
            <w:r>
              <w:rPr>
                <w:rFonts w:hint="eastAsia" w:ascii="仿宋_GB2312" w:hAnsi="仿宋_GB2312" w:eastAsia="仿宋_GB2312" w:cs="仿宋_GB2312"/>
                <w:color w:val="333333"/>
                <w:spacing w:val="8"/>
                <w:kern w:val="0"/>
                <w:sz w:val="24"/>
                <w:shd w:val="clear" w:color="auto" w:fill="FFFFFF"/>
                <w:lang w:eastAsia="zh-Hans"/>
              </w:rPr>
              <w:t>业</w:t>
            </w:r>
          </w:p>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lang w:eastAsia="zh-Hans"/>
              </w:rPr>
            </w:pPr>
            <w:r>
              <w:rPr>
                <w:rFonts w:hint="eastAsia" w:ascii="仿宋_GB2312" w:hAnsi="仿宋_GB2312" w:eastAsia="仿宋_GB2312" w:cs="仿宋_GB2312"/>
                <w:color w:val="333333"/>
                <w:spacing w:val="8"/>
                <w:kern w:val="0"/>
                <w:sz w:val="24"/>
                <w:shd w:val="clear" w:color="auto" w:fill="FFFFFF"/>
                <w:lang w:eastAsia="zh-Hans"/>
              </w:rPr>
              <w:t>组</w:t>
            </w:r>
          </w:p>
        </w:tc>
        <w:tc>
          <w:tcPr>
            <w:tcW w:w="580" w:type="pct"/>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rPr>
            </w:pPr>
            <w:r>
              <w:rPr>
                <w:rFonts w:hint="eastAsia" w:ascii="仿宋_GB2312" w:hAnsi="仿宋_GB2312" w:eastAsia="仿宋_GB2312" w:cs="仿宋_GB2312"/>
                <w:color w:val="333333"/>
                <w:spacing w:val="8"/>
                <w:kern w:val="0"/>
                <w:sz w:val="24"/>
                <w:shd w:val="clear" w:color="auto" w:fill="FFFFFF"/>
              </w:rPr>
              <w:t>一等奖</w:t>
            </w:r>
          </w:p>
        </w:tc>
        <w:tc>
          <w:tcPr>
            <w:tcW w:w="1919" w:type="pct"/>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lang w:val="en-US" w:eastAsia="zh-Hans"/>
              </w:rPr>
            </w:pPr>
            <w:r>
              <w:rPr>
                <w:rFonts w:hint="eastAsia" w:ascii="仿宋_GB2312" w:hAnsi="仿宋_GB2312" w:eastAsia="仿宋_GB2312" w:cs="仿宋_GB2312"/>
                <w:color w:val="333333"/>
                <w:spacing w:val="8"/>
                <w:kern w:val="0"/>
                <w:sz w:val="24"/>
                <w:shd w:val="clear" w:color="auto" w:fill="FFFFFF"/>
                <w:lang w:val="en-US" w:eastAsia="zh-Hans"/>
              </w:rPr>
              <w:t>新型直流减速机核心技术应用</w:t>
            </w:r>
          </w:p>
        </w:tc>
        <w:tc>
          <w:tcPr>
            <w:tcW w:w="1526" w:type="pct"/>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lang w:val="en-US" w:eastAsia="zh-Hans"/>
              </w:rPr>
            </w:pPr>
            <w:r>
              <w:rPr>
                <w:rFonts w:hint="eastAsia" w:ascii="仿宋_GB2312" w:hAnsi="仿宋_GB2312" w:eastAsia="仿宋_GB2312" w:cs="仿宋_GB2312"/>
                <w:color w:val="333333"/>
                <w:spacing w:val="8"/>
                <w:kern w:val="0"/>
                <w:sz w:val="24"/>
                <w:shd w:val="clear" w:color="auto" w:fill="FFFFFF"/>
                <w:lang w:val="en-US" w:eastAsia="zh-Hans"/>
              </w:rPr>
              <w:t>深圳市澳湾科技有限公司</w:t>
            </w:r>
          </w:p>
        </w:tc>
        <w:tc>
          <w:tcPr>
            <w:tcW w:w="583" w:type="pct"/>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rPr>
            </w:pPr>
            <w:r>
              <w:rPr>
                <w:rFonts w:hint="eastAsia" w:ascii="仿宋_GB2312" w:hAnsi="仿宋_GB2312" w:eastAsia="仿宋_GB2312" w:cs="仿宋_GB2312"/>
                <w:color w:val="333333"/>
                <w:spacing w:val="8"/>
                <w:kern w:val="0"/>
                <w:sz w:val="24"/>
                <w:shd w:val="clear" w:color="auto" w:fill="FFFFFF"/>
                <w:lang w:val="en-US" w:eastAsia="zh-CN"/>
              </w:rPr>
              <w:t>6</w:t>
            </w:r>
            <w:r>
              <w:rPr>
                <w:rFonts w:hint="eastAsia" w:ascii="仿宋_GB2312" w:hAnsi="仿宋_GB2312" w:eastAsia="仿宋_GB2312" w:cs="仿宋_GB2312"/>
                <w:color w:val="333333"/>
                <w:spacing w:val="8"/>
                <w:kern w:val="0"/>
                <w:sz w:val="24"/>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389" w:type="pct"/>
            <w:vMerge w:val="continue"/>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rPr>
            </w:pPr>
          </w:p>
        </w:tc>
        <w:tc>
          <w:tcPr>
            <w:tcW w:w="580" w:type="pct"/>
            <w:vMerge w:val="restart"/>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rPr>
            </w:pPr>
            <w:r>
              <w:rPr>
                <w:rFonts w:hint="eastAsia" w:ascii="仿宋_GB2312" w:hAnsi="仿宋_GB2312" w:eastAsia="仿宋_GB2312" w:cs="仿宋_GB2312"/>
                <w:color w:val="333333"/>
                <w:spacing w:val="8"/>
                <w:kern w:val="0"/>
                <w:sz w:val="24"/>
                <w:shd w:val="clear" w:color="auto" w:fill="FFFFFF"/>
              </w:rPr>
              <w:t>二等奖</w:t>
            </w:r>
          </w:p>
        </w:tc>
        <w:tc>
          <w:tcPr>
            <w:tcW w:w="1919" w:type="pct"/>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lang w:val="en-US" w:eastAsia="zh-Hans"/>
              </w:rPr>
            </w:pPr>
            <w:r>
              <w:rPr>
                <w:rFonts w:hint="eastAsia" w:ascii="仿宋_GB2312" w:hAnsi="仿宋_GB2312" w:eastAsia="仿宋_GB2312" w:cs="仿宋_GB2312"/>
                <w:color w:val="333333"/>
                <w:spacing w:val="8"/>
                <w:kern w:val="0"/>
                <w:sz w:val="24"/>
                <w:shd w:val="clear" w:color="auto" w:fill="FFFFFF"/>
                <w:lang w:val="en-US" w:eastAsia="zh-Hans"/>
              </w:rPr>
              <w:t>智能感知与视觉光学集成光源</w:t>
            </w:r>
          </w:p>
        </w:tc>
        <w:tc>
          <w:tcPr>
            <w:tcW w:w="1526" w:type="pct"/>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lang w:val="en-US" w:eastAsia="zh-Hans"/>
              </w:rPr>
            </w:pPr>
            <w:r>
              <w:rPr>
                <w:rFonts w:hint="eastAsia" w:ascii="仿宋_GB2312" w:hAnsi="仿宋_GB2312" w:eastAsia="仿宋_GB2312" w:cs="仿宋_GB2312"/>
                <w:color w:val="333333"/>
                <w:spacing w:val="8"/>
                <w:kern w:val="0"/>
                <w:sz w:val="24"/>
                <w:shd w:val="clear" w:color="auto" w:fill="FFFFFF"/>
                <w:lang w:val="en-US" w:eastAsia="zh-Hans"/>
              </w:rPr>
              <w:t>深圳循光科技有限公司</w:t>
            </w:r>
          </w:p>
        </w:tc>
        <w:tc>
          <w:tcPr>
            <w:tcW w:w="583" w:type="pct"/>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rPr>
            </w:pPr>
            <w:r>
              <w:rPr>
                <w:rFonts w:hint="eastAsia" w:ascii="仿宋_GB2312" w:hAnsi="仿宋_GB2312" w:eastAsia="仿宋_GB2312" w:cs="仿宋_GB2312"/>
                <w:color w:val="333333"/>
                <w:spacing w:val="8"/>
                <w:kern w:val="0"/>
                <w:sz w:val="24"/>
                <w:shd w:val="clear" w:color="auto" w:fill="FFFFFF"/>
                <w:lang w:val="en-US" w:eastAsia="zh-CN"/>
              </w:rPr>
              <w:t>3</w:t>
            </w:r>
            <w:r>
              <w:rPr>
                <w:rFonts w:hint="eastAsia" w:ascii="仿宋_GB2312" w:hAnsi="仿宋_GB2312" w:eastAsia="仿宋_GB2312" w:cs="仿宋_GB2312"/>
                <w:color w:val="333333"/>
                <w:spacing w:val="8"/>
                <w:kern w:val="0"/>
                <w:sz w:val="24"/>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389" w:type="pct"/>
            <w:vMerge w:val="continue"/>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rPr>
            </w:pPr>
          </w:p>
        </w:tc>
        <w:tc>
          <w:tcPr>
            <w:tcW w:w="580" w:type="pct"/>
            <w:vMerge w:val="continue"/>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rPr>
            </w:pPr>
          </w:p>
        </w:tc>
        <w:tc>
          <w:tcPr>
            <w:tcW w:w="1919" w:type="pct"/>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lang w:val="en-US" w:eastAsia="zh-Hans"/>
              </w:rPr>
            </w:pPr>
            <w:r>
              <w:rPr>
                <w:rFonts w:hint="eastAsia" w:ascii="仿宋_GB2312" w:hAnsi="仿宋_GB2312" w:eastAsia="仿宋_GB2312" w:cs="仿宋_GB2312"/>
                <w:color w:val="333333"/>
                <w:spacing w:val="8"/>
                <w:kern w:val="0"/>
                <w:sz w:val="24"/>
                <w:shd w:val="clear" w:color="auto" w:fill="FFFFFF"/>
                <w:lang w:val="en-US" w:eastAsia="zh-Hans"/>
              </w:rPr>
              <w:t>应用于行业客户的AI数智软件平台</w:t>
            </w:r>
          </w:p>
        </w:tc>
        <w:tc>
          <w:tcPr>
            <w:tcW w:w="1526" w:type="pct"/>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lang w:val="en-US" w:eastAsia="zh-Hans"/>
              </w:rPr>
            </w:pPr>
            <w:r>
              <w:rPr>
                <w:rFonts w:hint="eastAsia" w:ascii="仿宋_GB2312" w:hAnsi="仿宋_GB2312" w:eastAsia="仿宋_GB2312" w:cs="仿宋_GB2312"/>
                <w:color w:val="333333"/>
                <w:spacing w:val="8"/>
                <w:kern w:val="0"/>
                <w:sz w:val="24"/>
                <w:shd w:val="clear" w:color="auto" w:fill="FFFFFF"/>
                <w:lang w:val="en-US" w:eastAsia="zh-Hans"/>
              </w:rPr>
              <w:t>深圳市龙滑科技有限公司</w:t>
            </w:r>
          </w:p>
        </w:tc>
        <w:tc>
          <w:tcPr>
            <w:tcW w:w="583" w:type="pct"/>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rPr>
            </w:pPr>
            <w:r>
              <w:rPr>
                <w:rFonts w:hint="eastAsia" w:ascii="仿宋_GB2312" w:hAnsi="仿宋_GB2312" w:eastAsia="仿宋_GB2312" w:cs="仿宋_GB2312"/>
                <w:color w:val="333333"/>
                <w:spacing w:val="8"/>
                <w:kern w:val="0"/>
                <w:sz w:val="24"/>
                <w:shd w:val="clear" w:color="auto" w:fill="FFFFFF"/>
                <w:lang w:val="en-US" w:eastAsia="zh-CN"/>
              </w:rPr>
              <w:t>3</w:t>
            </w:r>
            <w:r>
              <w:rPr>
                <w:rFonts w:hint="eastAsia" w:ascii="仿宋_GB2312" w:hAnsi="仿宋_GB2312" w:eastAsia="仿宋_GB2312" w:cs="仿宋_GB2312"/>
                <w:color w:val="333333"/>
                <w:spacing w:val="8"/>
                <w:kern w:val="0"/>
                <w:sz w:val="24"/>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416" w:type="pct"/>
            <w:gridSpan w:val="4"/>
            <w:vAlign w:val="center"/>
          </w:tcPr>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lang w:eastAsia="zh-CN"/>
              </w:rPr>
            </w:pPr>
            <w:r>
              <w:rPr>
                <w:rFonts w:hint="eastAsia" w:ascii="仿宋_GB2312" w:hAnsi="仿宋_GB2312" w:eastAsia="仿宋_GB2312" w:cs="仿宋_GB2312"/>
                <w:color w:val="333333"/>
                <w:spacing w:val="8"/>
                <w:kern w:val="0"/>
                <w:sz w:val="24"/>
                <w:shd w:val="clear" w:color="auto" w:fill="FFFFFF"/>
                <w:lang w:eastAsia="zh-CN"/>
              </w:rPr>
              <w:t>合计</w:t>
            </w:r>
          </w:p>
        </w:tc>
        <w:tc>
          <w:tcPr>
            <w:tcW w:w="583" w:type="pct"/>
            <w:vAlign w:val="center"/>
          </w:tcPr>
          <w:p>
            <w:pPr>
              <w:widowControl/>
              <w:adjustRightInd w:val="0"/>
              <w:snapToGrid w:val="0"/>
              <w:spacing w:line="560" w:lineRule="exact"/>
              <w:jc w:val="center"/>
              <w:rPr>
                <w:rFonts w:hint="default" w:ascii="仿宋_GB2312" w:hAnsi="仿宋_GB2312" w:eastAsia="仿宋_GB2312" w:cs="仿宋_GB2312"/>
                <w:color w:val="333333"/>
                <w:spacing w:val="8"/>
                <w:kern w:val="0"/>
                <w:sz w:val="24"/>
                <w:shd w:val="clear" w:color="auto" w:fill="FFFFFF"/>
                <w:lang w:val="en-US" w:eastAsia="zh-CN"/>
              </w:rPr>
            </w:pPr>
            <w:r>
              <w:rPr>
                <w:rFonts w:hint="eastAsia" w:ascii="仿宋_GB2312" w:hAnsi="仿宋_GB2312" w:eastAsia="仿宋_GB2312" w:cs="仿宋_GB2312"/>
                <w:color w:val="333333"/>
                <w:spacing w:val="8"/>
                <w:kern w:val="0"/>
                <w:sz w:val="24"/>
                <w:shd w:val="clear" w:color="auto" w:fill="FFFFFF"/>
                <w:lang w:val="en-US" w:eastAsia="zh-CN"/>
              </w:rPr>
              <w:t>16万元</w:t>
            </w:r>
          </w:p>
        </w:tc>
      </w:tr>
    </w:tbl>
    <w:p>
      <w:pPr>
        <w:widowControl/>
        <w:adjustRightInd w:val="0"/>
        <w:snapToGrid w:val="0"/>
        <w:spacing w:line="560" w:lineRule="exact"/>
        <w:jc w:val="center"/>
        <w:rPr>
          <w:rFonts w:hint="eastAsia" w:ascii="仿宋_GB2312" w:hAnsi="仿宋_GB2312" w:eastAsia="仿宋_GB2312" w:cs="仿宋_GB2312"/>
          <w:color w:val="333333"/>
          <w:spacing w:val="8"/>
          <w:kern w:val="0"/>
          <w:sz w:val="24"/>
          <w:shd w:val="clear" w:color="auto" w:fill="FFFFFF"/>
        </w:rPr>
      </w:pPr>
    </w:p>
    <w:sectPr>
      <w:pgSz w:w="11906" w:h="16838"/>
      <w:pgMar w:top="1327" w:right="1406" w:bottom="1213"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moder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FD7AB9"/>
    <w:rsid w:val="00CA138A"/>
    <w:rsid w:val="00DB61BB"/>
    <w:rsid w:val="15843A3A"/>
    <w:rsid w:val="1FAF3688"/>
    <w:rsid w:val="3CFD7AB9"/>
    <w:rsid w:val="3FFE61D5"/>
    <w:rsid w:val="5D7FB963"/>
    <w:rsid w:val="6F16FB42"/>
    <w:rsid w:val="73D36895"/>
    <w:rsid w:val="7F7651FC"/>
    <w:rsid w:val="8DA4D09B"/>
    <w:rsid w:val="93FBDCE5"/>
    <w:rsid w:val="AEE7F0D3"/>
    <w:rsid w:val="B5BAA740"/>
    <w:rsid w:val="F3FE340B"/>
    <w:rsid w:val="FCFF819E"/>
    <w:rsid w:val="FF7F7432"/>
    <w:rsid w:val="FFCB4F27"/>
    <w:rsid w:val="FFDF7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67</Words>
  <Characters>388</Characters>
  <Lines>3</Lines>
  <Paragraphs>1</Paragraphs>
  <TotalTime>4</TotalTime>
  <ScaleCrop>false</ScaleCrop>
  <LinksUpToDate>false</LinksUpToDate>
  <CharactersWithSpaces>454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2021-10-21T03:30:00Z</dcterms:created>
  <dc:creator>饶鹏熙</dc:creator>
  <cp:lastModifiedBy>饶鹏熙</cp:lastModifiedBy>
  <cp:lastPrinted>2024-01-07T10:30:00Z</cp:lastPrinted>
  <dcterms:modified xsi:type="dcterms:W3CDTF">2026-03-27T16:53:20Z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E0EF1FF215C3AD348045C6696FCA7F21</vt:lpwstr>
  </property>
</Properties>
</file>