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BF66">
      <w:pPr>
        <w:overflowPunct w:val="0"/>
        <w:adjustRightInd w:val="0"/>
        <w:snapToGrid w:val="0"/>
        <w:spacing w:beforeLines="0" w:line="600" w:lineRule="exac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6</w:t>
      </w:r>
    </w:p>
    <w:p w14:paraId="462C146A">
      <w:pPr>
        <w:overflowPunct w:val="0"/>
        <w:adjustRightInd w:val="0"/>
        <w:snapToGrid w:val="0"/>
        <w:spacing w:beforeLines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重大项目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提前安装生产设备承诺书</w:t>
      </w:r>
    </w:p>
    <w:bookmarkEnd w:id="0"/>
    <w:p w14:paraId="35CC7BA2">
      <w:pPr>
        <w:overflowPunct w:val="0"/>
        <w:adjustRightInd w:val="0"/>
        <w:snapToGrid w:val="0"/>
        <w:spacing w:beforeLines="0" w:line="600" w:lineRule="exact"/>
        <w:jc w:val="left"/>
        <w:rPr>
          <w:rFonts w:ascii="Times New Roman" w:hAnsi="Times New Roman" w:cs="??_GB2312"/>
          <w:sz w:val="32"/>
          <w:szCs w:val="32"/>
          <w:highlight w:val="none"/>
        </w:rPr>
      </w:pPr>
      <w:r>
        <w:rPr>
          <w:rFonts w:ascii="Times New Roman" w:hAnsi="Times New Roman" w:cs="??_GB2312"/>
          <w:sz w:val="32"/>
          <w:szCs w:val="32"/>
          <w:highlight w:val="none"/>
        </w:rPr>
        <w:t xml:space="preserve"> </w:t>
      </w:r>
    </w:p>
    <w:p w14:paraId="26D01850">
      <w:pPr>
        <w:overflowPunct w:val="0"/>
        <w:adjustRightInd w:val="0"/>
        <w:snapToGrid w:val="0"/>
        <w:spacing w:before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为实现早日投入生产，我单位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（单位名称）建设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（工程名称）工程项目需提前进场安装生产设备，现作出如下承诺：</w:t>
      </w:r>
    </w:p>
    <w:p w14:paraId="27E619FE">
      <w:pPr>
        <w:overflowPunct w:val="0"/>
        <w:adjustRightInd w:val="0"/>
        <w:snapToGrid w:val="0"/>
        <w:spacing w:before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一、安装部位所在的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工程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主体结构分部已验收合格，无违法违建行为。</w:t>
      </w:r>
    </w:p>
    <w:p w14:paraId="3B5C759D">
      <w:pPr>
        <w:overflowPunct w:val="0"/>
        <w:adjustRightInd w:val="0"/>
        <w:snapToGrid w:val="0"/>
        <w:spacing w:before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二、已按《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中华人民共和国安全生产法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》有关规定签订安全生产管理协议，明确各自的安全生产管理职责和应当采取的安全措施，并指定专职安全生产管理人员进行安全检查和协调。</w:t>
      </w:r>
    </w:p>
    <w:p w14:paraId="0FE97051">
      <w:pPr>
        <w:pStyle w:val="23"/>
        <w:overflowPunct w:val="0"/>
        <w:autoSpaceDE/>
        <w:autoSpaceDN/>
        <w:snapToGrid w:val="0"/>
        <w:spacing w:beforeLines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三、在进行生产设备安装时，不对工程主体结构、消防设施设备、平面布局和使用功能等进行改动。</w:t>
      </w:r>
    </w:p>
    <w:p w14:paraId="3411B4EA">
      <w:pPr>
        <w:pStyle w:val="23"/>
        <w:overflowPunct w:val="0"/>
        <w:autoSpaceDE/>
        <w:autoSpaceDN/>
        <w:snapToGrid w:val="0"/>
        <w:spacing w:beforeLines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四、已按相关法律法规要求报相应行政主管部门审批通过，自觉接受有关部门监督，及时做好各类问题整改。</w:t>
      </w:r>
    </w:p>
    <w:p w14:paraId="1E96A84D">
      <w:pPr>
        <w:pStyle w:val="23"/>
        <w:overflowPunct w:val="0"/>
        <w:autoSpaceDE/>
        <w:autoSpaceDN/>
        <w:snapToGrid w:val="0"/>
        <w:spacing w:beforeLines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五、在符合安装条件和确保安全的前提下方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可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进行生产设备的安装，同时严格加强安装过程中涉及有限空间作业、动火作业、高处作业、起重吊装作业和用电作业等方面安全管理，切实履行安全生产责任。</w:t>
      </w:r>
    </w:p>
    <w:p w14:paraId="09B671A1">
      <w:pPr>
        <w:pStyle w:val="23"/>
        <w:overflowPunct w:val="0"/>
        <w:autoSpaceDE/>
        <w:autoSpaceDN/>
        <w:snapToGrid w:val="0"/>
        <w:spacing w:beforeLines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六、尽快完成后续建设工程，确保工程质量和施工安全，保证项目尽快完成竣工验收。</w:t>
      </w:r>
    </w:p>
    <w:p w14:paraId="38D2BC93">
      <w:pPr>
        <w:pStyle w:val="23"/>
        <w:overflowPunct w:val="0"/>
        <w:autoSpaceDE/>
        <w:autoSpaceDN/>
        <w:snapToGrid w:val="0"/>
        <w:spacing w:beforeLines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七、在工程完成竣工验收前及配套建设的环境保护设施验收合格前，不使用相应设备进行生产。</w:t>
      </w:r>
    </w:p>
    <w:p w14:paraId="279A9F96">
      <w:pPr>
        <w:overflowPunct w:val="0"/>
        <w:adjustRightInd w:val="0"/>
        <w:snapToGrid w:val="0"/>
        <w:spacing w:before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如违反以上承诺和有关法律法规的规定，本单位自愿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接受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行政处罚及处理，并承担相应后果。</w:t>
      </w:r>
    </w:p>
    <w:p w14:paraId="569118F4">
      <w:pPr>
        <w:overflowPunct w:val="0"/>
        <w:adjustRightInd w:val="0"/>
        <w:snapToGrid w:val="0"/>
        <w:spacing w:before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67FEBA50">
      <w:pPr>
        <w:overflowPunct w:val="0"/>
        <w:adjustRightInd w:val="0"/>
        <w:snapToGrid w:val="0"/>
        <w:spacing w:before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233D815">
      <w:pPr>
        <w:overflowPunct w:val="0"/>
        <w:adjustRightInd w:val="0"/>
        <w:snapToGrid w:val="0"/>
        <w:spacing w:before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法定代表人（签章）：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XX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企业（盖章）</w:t>
      </w:r>
    </w:p>
    <w:p w14:paraId="653F3974">
      <w:pPr>
        <w:overflowPunct w:val="0"/>
        <w:adjustRightInd w:val="0"/>
        <w:snapToGrid w:val="0"/>
        <w:spacing w:before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</w:t>
      </w:r>
    </w:p>
    <w:p w14:paraId="52B70E3C">
      <w:pPr>
        <w:bidi w:val="0"/>
        <w:jc w:val="left"/>
        <w:rPr>
          <w:rFonts w:ascii="Times New Roman" w:hAnsi="Times New Roman" w:eastAsia="仿宋_GB2312" w:cs="Times New Roman"/>
          <w:kern w:val="2"/>
          <w:sz w:val="30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509000101010101"/>
    <w:charset w:val="86"/>
    <w:family w:val="modern"/>
    <w:pitch w:val="default"/>
    <w:sig w:usb0="00000283" w:usb1="080F0C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40C65">
    <w:pPr>
      <w:widowControl w:val="0"/>
      <w:snapToGrid w:val="0"/>
      <w:jc w:val="righ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2DA66">
                          <w:pPr>
                            <w:widowControl w:val="0"/>
                            <w:snapToGrid w:val="0"/>
                            <w:jc w:val="right"/>
                            <w:rPr>
                              <w:rFonts w:ascii="Times New Roman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eBmCnRAAAAAwEAAA8AAAAAAAAAAQAgAAAAIgAAAGRycy9k&#10;b3ducmV2LnhtbFBLAQIUABQAAAAIAIdO4kBqwpXW0AEAAJg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22DA66">
                    <w:pPr>
                      <w:widowControl w:val="0"/>
                      <w:snapToGrid w:val="0"/>
                      <w:jc w:val="right"/>
                      <w:rPr>
                        <w:rFonts w:ascii="Times New Roman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9E"/>
    <w:rsid w:val="000712F5"/>
    <w:rsid w:val="000A47FF"/>
    <w:rsid w:val="000B3B76"/>
    <w:rsid w:val="000D1B96"/>
    <w:rsid w:val="00113635"/>
    <w:rsid w:val="00114C6B"/>
    <w:rsid w:val="00124002"/>
    <w:rsid w:val="00126923"/>
    <w:rsid w:val="0013027D"/>
    <w:rsid w:val="0016356E"/>
    <w:rsid w:val="0018192E"/>
    <w:rsid w:val="00187B3D"/>
    <w:rsid w:val="001A2283"/>
    <w:rsid w:val="001A56DE"/>
    <w:rsid w:val="001D144D"/>
    <w:rsid w:val="002247B0"/>
    <w:rsid w:val="0022638B"/>
    <w:rsid w:val="002348CF"/>
    <w:rsid w:val="00272032"/>
    <w:rsid w:val="00273810"/>
    <w:rsid w:val="00290C66"/>
    <w:rsid w:val="002B38E6"/>
    <w:rsid w:val="002B6FB9"/>
    <w:rsid w:val="002E6FDC"/>
    <w:rsid w:val="002F47BE"/>
    <w:rsid w:val="00335631"/>
    <w:rsid w:val="00341BFA"/>
    <w:rsid w:val="00366706"/>
    <w:rsid w:val="0038333A"/>
    <w:rsid w:val="003A1F4E"/>
    <w:rsid w:val="003C1BAC"/>
    <w:rsid w:val="0040021F"/>
    <w:rsid w:val="00464A3A"/>
    <w:rsid w:val="00497EC1"/>
    <w:rsid w:val="004F7A4B"/>
    <w:rsid w:val="00500300"/>
    <w:rsid w:val="00524804"/>
    <w:rsid w:val="00525730"/>
    <w:rsid w:val="0055024B"/>
    <w:rsid w:val="00557A22"/>
    <w:rsid w:val="005941AF"/>
    <w:rsid w:val="005A30A0"/>
    <w:rsid w:val="005B3051"/>
    <w:rsid w:val="005C5872"/>
    <w:rsid w:val="005D6212"/>
    <w:rsid w:val="005E6C1F"/>
    <w:rsid w:val="00616776"/>
    <w:rsid w:val="00617C1A"/>
    <w:rsid w:val="00643228"/>
    <w:rsid w:val="00651A82"/>
    <w:rsid w:val="00672424"/>
    <w:rsid w:val="006926B9"/>
    <w:rsid w:val="00692954"/>
    <w:rsid w:val="006E7852"/>
    <w:rsid w:val="006F7DE2"/>
    <w:rsid w:val="00723F88"/>
    <w:rsid w:val="00775304"/>
    <w:rsid w:val="00781C80"/>
    <w:rsid w:val="007877B2"/>
    <w:rsid w:val="007A3465"/>
    <w:rsid w:val="007C0AB5"/>
    <w:rsid w:val="007C72EC"/>
    <w:rsid w:val="007D294A"/>
    <w:rsid w:val="00800A55"/>
    <w:rsid w:val="00802C5F"/>
    <w:rsid w:val="00804F18"/>
    <w:rsid w:val="0084258B"/>
    <w:rsid w:val="0084601D"/>
    <w:rsid w:val="0089658B"/>
    <w:rsid w:val="008C2547"/>
    <w:rsid w:val="008D015D"/>
    <w:rsid w:val="008E7E6F"/>
    <w:rsid w:val="0090176A"/>
    <w:rsid w:val="00931450"/>
    <w:rsid w:val="00967B9B"/>
    <w:rsid w:val="0098277E"/>
    <w:rsid w:val="00997372"/>
    <w:rsid w:val="009D41F0"/>
    <w:rsid w:val="009D7FDC"/>
    <w:rsid w:val="009F64E3"/>
    <w:rsid w:val="00A07469"/>
    <w:rsid w:val="00A10DFB"/>
    <w:rsid w:val="00A21BF1"/>
    <w:rsid w:val="00A24161"/>
    <w:rsid w:val="00A24CB7"/>
    <w:rsid w:val="00A32DCA"/>
    <w:rsid w:val="00A37BF9"/>
    <w:rsid w:val="00A44FE9"/>
    <w:rsid w:val="00A52F65"/>
    <w:rsid w:val="00A74EA8"/>
    <w:rsid w:val="00AD112C"/>
    <w:rsid w:val="00AD5413"/>
    <w:rsid w:val="00AE0A9C"/>
    <w:rsid w:val="00B14D70"/>
    <w:rsid w:val="00B20648"/>
    <w:rsid w:val="00B37737"/>
    <w:rsid w:val="00B979BA"/>
    <w:rsid w:val="00BC3004"/>
    <w:rsid w:val="00BC549E"/>
    <w:rsid w:val="00BD7BCF"/>
    <w:rsid w:val="00BE1E4E"/>
    <w:rsid w:val="00C10F98"/>
    <w:rsid w:val="00C2296A"/>
    <w:rsid w:val="00C3437D"/>
    <w:rsid w:val="00C36242"/>
    <w:rsid w:val="00C62F94"/>
    <w:rsid w:val="00CB1CD0"/>
    <w:rsid w:val="00CB3847"/>
    <w:rsid w:val="00CB7902"/>
    <w:rsid w:val="00CC2C72"/>
    <w:rsid w:val="00CF670E"/>
    <w:rsid w:val="00D13569"/>
    <w:rsid w:val="00D23DF5"/>
    <w:rsid w:val="00D60D20"/>
    <w:rsid w:val="00D9581C"/>
    <w:rsid w:val="00DC4178"/>
    <w:rsid w:val="00DD427E"/>
    <w:rsid w:val="00DE5693"/>
    <w:rsid w:val="00DF0505"/>
    <w:rsid w:val="00E14944"/>
    <w:rsid w:val="00E27A10"/>
    <w:rsid w:val="00E3294D"/>
    <w:rsid w:val="00E34CE6"/>
    <w:rsid w:val="00E4127C"/>
    <w:rsid w:val="00E479B8"/>
    <w:rsid w:val="00E7552B"/>
    <w:rsid w:val="00EB78B8"/>
    <w:rsid w:val="00EE1D0D"/>
    <w:rsid w:val="00EF5688"/>
    <w:rsid w:val="00F10C02"/>
    <w:rsid w:val="00F3300E"/>
    <w:rsid w:val="00F430B0"/>
    <w:rsid w:val="00F56E7E"/>
    <w:rsid w:val="00F8037E"/>
    <w:rsid w:val="00FB46DF"/>
    <w:rsid w:val="00FB5399"/>
    <w:rsid w:val="00FF7F24"/>
    <w:rsid w:val="0B001DC9"/>
    <w:rsid w:val="19527D4B"/>
    <w:rsid w:val="26E5FDBE"/>
    <w:rsid w:val="2FAF231E"/>
    <w:rsid w:val="33D9D96B"/>
    <w:rsid w:val="36DBC285"/>
    <w:rsid w:val="36EF8C68"/>
    <w:rsid w:val="37B06E67"/>
    <w:rsid w:val="3BFF6929"/>
    <w:rsid w:val="3EFC8107"/>
    <w:rsid w:val="46212B39"/>
    <w:rsid w:val="467F6A00"/>
    <w:rsid w:val="4BA7416B"/>
    <w:rsid w:val="56DFFD2D"/>
    <w:rsid w:val="5BFAE551"/>
    <w:rsid w:val="5EE73778"/>
    <w:rsid w:val="5F8ACD37"/>
    <w:rsid w:val="679D96A3"/>
    <w:rsid w:val="6F27AA33"/>
    <w:rsid w:val="72FF48FE"/>
    <w:rsid w:val="75F587CC"/>
    <w:rsid w:val="777ED7EF"/>
    <w:rsid w:val="77A705DD"/>
    <w:rsid w:val="79AF5D94"/>
    <w:rsid w:val="79B98B06"/>
    <w:rsid w:val="7BDEE889"/>
    <w:rsid w:val="7DEBB908"/>
    <w:rsid w:val="7EA70923"/>
    <w:rsid w:val="7EDF891D"/>
    <w:rsid w:val="7FFDA250"/>
    <w:rsid w:val="B46F7BED"/>
    <w:rsid w:val="BAE70E32"/>
    <w:rsid w:val="CDFB007D"/>
    <w:rsid w:val="CE76D5BD"/>
    <w:rsid w:val="D7C9BDF4"/>
    <w:rsid w:val="DEEDC159"/>
    <w:rsid w:val="DEEFFD74"/>
    <w:rsid w:val="E07712A4"/>
    <w:rsid w:val="E2F76581"/>
    <w:rsid w:val="E9DE9889"/>
    <w:rsid w:val="EBDFCF7F"/>
    <w:rsid w:val="ED7E6A0C"/>
    <w:rsid w:val="EE7704B7"/>
    <w:rsid w:val="F5FD1C00"/>
    <w:rsid w:val="F9FDBC07"/>
    <w:rsid w:val="FAFCF1D4"/>
    <w:rsid w:val="FB6C72C8"/>
    <w:rsid w:val="FCBD0AA8"/>
    <w:rsid w:val="FF578802"/>
    <w:rsid w:val="FFB4F870"/>
    <w:rsid w:val="FFBD6CEF"/>
    <w:rsid w:val="FFBF9014"/>
    <w:rsid w:val="FFDFCA15"/>
    <w:rsid w:val="FFDFC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66"/>
      <w:sz w:val="112"/>
      <w:szCs w:val="32"/>
      <w:lang w:val="en-US" w:eastAsia="zh-CN"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99"/>
    <w:pPr>
      <w:widowControl w:val="0"/>
      <w:ind w:left="420" w:left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next w:val="5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toc 4"/>
    <w:basedOn w:val="1"/>
    <w:next w:val="1"/>
    <w:qFormat/>
    <w:uiPriority w:val="0"/>
    <w:pPr>
      <w:widowControl w:val="0"/>
      <w:wordWrap w:val="0"/>
      <w:spacing w:line="560" w:lineRule="exact"/>
      <w:ind w:left="850" w:firstLine="200" w:firstLineChars="200"/>
      <w:jc w:val="both"/>
    </w:pPr>
    <w:rPr>
      <w:rFonts w:hint="eastAsia"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ind w:right="-35" w:rightChars="-12"/>
    </w:pPr>
    <w:rPr>
      <w:sz w:val="31"/>
    </w:rPr>
  </w:style>
  <w:style w:type="paragraph" w:styleId="7">
    <w:name w:val="Body Text Indent"/>
    <w:basedOn w:val="1"/>
    <w:qFormat/>
    <w:uiPriority w:val="0"/>
    <w:pPr>
      <w:spacing w:line="360" w:lineRule="auto"/>
      <w:ind w:firstLine="567"/>
    </w:pPr>
    <w:rPr>
      <w:rFonts w:eastAsia="仿宋_GB2312"/>
      <w:spacing w:val="-6"/>
      <w:sz w:val="30"/>
    </w:rPr>
  </w:style>
  <w:style w:type="paragraph" w:styleId="8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仿宋_GB2312"/>
      <w:sz w:val="2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6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8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styleId="21">
    <w:name w:val="footnote reference"/>
    <w:basedOn w:val="19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22">
    <w:name w:val="_Style 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0"/>
      <w:sz w:val="20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24">
    <w:name w:val="font91"/>
    <w:basedOn w:val="19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25">
    <w:name w:val="font4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paragraph" w:styleId="26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home\UOS\C:\home\uos\C:\home\xiaofangke001\C:\Users\Administrator\Desktop\&#20851;&#20110;&#36827;&#19968;&#27493;&#29702;&#39034;&#8220;&#32511;&#33394;&#36890;&#36947;&#8221;&#39033;&#30446;&#26377;&#20851;&#38382;&#39064;&#30340;&#35831;&#3103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关于进一步理顺“绿色通道”项目有关问题的请示</Template>
  <Company>dgcc</Company>
  <Pages>2</Pages>
  <Words>3445</Words>
  <Characters>3491</Characters>
  <Lines>3</Lines>
  <Paragraphs>1</Paragraphs>
  <TotalTime>11</TotalTime>
  <ScaleCrop>false</ScaleCrop>
  <LinksUpToDate>false</LinksUpToDate>
  <CharactersWithSpaces>3534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2023-06-06T09:33:00Z</dcterms:created>
  <dc:creator>Chinese User</dc:creator>
  <cp:lastModifiedBy>UOS</cp:lastModifiedBy>
  <cp:lastPrinted>2026-03-28T03:45:00Z</cp:lastPrinted>
  <dcterms:modified xsi:type="dcterms:W3CDTF">2026-03-31T17:34:22Z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D1EF073AD9D6A9451E95CB69D8856E9C_43</vt:lpwstr>
  </property>
</Properties>
</file>