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E42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textAlignment w:val="auto"/>
        <w:outlineLvl w:val="9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ˎ̥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附件</w:t>
      </w:r>
    </w:p>
    <w:p w14:paraId="68E625F3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305CABA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推荐人选汇总表</w:t>
      </w:r>
      <w:bookmarkEnd w:id="0"/>
    </w:p>
    <w:p w14:paraId="0AE4A1A4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eastAsia="zh-CN"/>
        </w:rPr>
        <w:t>（按姓氏笔画排名）</w:t>
      </w:r>
    </w:p>
    <w:tbl>
      <w:tblPr>
        <w:tblStyle w:val="3"/>
        <w:tblpPr w:leftFromText="180" w:rightFromText="180" w:vertAnchor="text" w:horzAnchor="page" w:tblpX="1793" w:tblpY="444"/>
        <w:tblOverlap w:val="never"/>
        <w:tblW w:w="834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9"/>
        <w:gridCol w:w="1395"/>
        <w:gridCol w:w="1117"/>
        <w:gridCol w:w="5062"/>
      </w:tblGrid>
      <w:tr w14:paraId="263E0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3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F7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B8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名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3A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5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E1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  <w:lang w:val="en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</w:tr>
      <w:tr w14:paraId="0B39C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0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2C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DF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  <w:t>李丽娟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8E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709E8">
            <w:pPr>
              <w:keepNext w:val="0"/>
              <w:keepLines w:val="0"/>
              <w:widowControl/>
              <w:suppressLineNumbers w:val="0"/>
              <w:tabs>
                <w:tab w:val="left" w:pos="5567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trike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auto"/>
                <w:sz w:val="32"/>
                <w:szCs w:val="32"/>
                <w:u w:val="none"/>
                <w:lang w:val="en-US" w:eastAsia="zh-CN"/>
              </w:rPr>
              <w:t>广东工业大学</w:t>
            </w:r>
          </w:p>
        </w:tc>
      </w:tr>
      <w:tr w14:paraId="7062E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7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69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1D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/>
              </w:rPr>
              <w:t>林浩添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54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FA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trike w:val="0"/>
                <w:color w:val="auto"/>
                <w:kern w:val="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auto"/>
                <w:kern w:val="2"/>
                <w:sz w:val="32"/>
                <w:szCs w:val="32"/>
                <w:u w:val="none"/>
                <w:lang w:val="en-US" w:eastAsia="zh-CN"/>
              </w:rPr>
              <w:t>中山大学中山眼科中心</w:t>
            </w:r>
          </w:p>
        </w:tc>
      </w:tr>
      <w:tr w14:paraId="7D1B3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3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AC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15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/>
              </w:rPr>
              <w:t>袁  诚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6B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32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/>
              </w:rPr>
              <w:t>广州白云山汉方现代药业股份有限公司</w:t>
            </w:r>
          </w:p>
        </w:tc>
      </w:tr>
    </w:tbl>
    <w:p w14:paraId="57FAF6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ˎ̥">
    <w:altName w:val="思源黑体 CN Norm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思源黑体 CN Normal">
    <w:panose1 w:val="020B0400000000000000"/>
    <w:charset w:val="86"/>
    <w:family w:val="auto"/>
    <w:pitch w:val="default"/>
    <w:sig w:usb0="20000003" w:usb1="2ADF3C1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712779"/>
    <w:rsid w:val="1C71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2026-05-15T07:10:00Z</dcterms:created>
  <dc:creator>ycy</dc:creator>
  <cp:lastModifiedBy>ycy</cp:lastModifiedBy>
  <dcterms:modified xsi:type="dcterms:W3CDTF">2026-05-15T07:11:05Z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E6B6807989DC4068901AFCB93E6D4523_11</vt:lpwstr>
  </property>
  <property fmtid="{D5CDD505-2E9C-101B-9397-08002B2CF9AE}" pid="4" name="KSOTemplateDocerSaveRecord">
    <vt:lpwstr>eyJoZGlkIjoiNDhiNzBkOTNjNDIyZWUzMWE2YmMzMmRiYmQ2OTE4YTciLCJ1c2VySWQiOiIzNzc2NDI0NzEifQ==</vt:lpwstr>
  </property>
</Properties>
</file>