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3ADE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黑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</w:rPr>
        <w:t>附件</w:t>
      </w:r>
    </w:p>
    <w:p w14:paraId="7D2B8158">
      <w:pPr>
        <w:widowControl/>
        <w:rPr>
          <w:rFonts w:hint="eastAsia" w:ascii="黑体" w:hAnsi="黑体" w:eastAsia="黑体" w:cs="黑体"/>
          <w:color w:val="000000"/>
          <w:kern w:val="0"/>
          <w:sz w:val="32"/>
          <w:szCs w:val="32"/>
        </w:rPr>
      </w:pPr>
    </w:p>
    <w:p w14:paraId="68AE211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outlineLvl w:val="0"/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</w:rPr>
        <w:fldChar w:fldCharType="begin"/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</w:rPr>
        <w:instrText xml:space="preserve"> HYPERLINK "http://www.sta.gd.cn/upload/2009-12/09123016234791.xls" </w:instrText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</w:rPr>
        <w:fldChar w:fldCharType="separate"/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</w:rPr>
        <w:t xml:space="preserve"> </w:t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val="en-US" w:eastAsia="zh-CN"/>
        </w:rPr>
        <w:t>2026-2027年度广东省科协青年科技人才</w:t>
      </w:r>
    </w:p>
    <w:p w14:paraId="7C88CE5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outlineLvl w:val="0"/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val="en-US" w:eastAsia="zh-CN"/>
        </w:rPr>
        <w:t>培育计划实施单位</w:t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</w:rPr>
        <w:t>名单</w:t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</w:rPr>
        <w:fldChar w:fldCharType="end"/>
      </w:r>
    </w:p>
    <w:p w14:paraId="0B70A5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2046D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一、省级学会（29个，培育对象363人）</w:t>
      </w:r>
    </w:p>
    <w:p w14:paraId="668734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广东省半导体装备及零部件学会（5人）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24E8EE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广东省材料研究学会（41人）</w:t>
      </w:r>
    </w:p>
    <w:p w14:paraId="1F5DA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广东省测量控制技术与装备应用促进会（5人）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12613D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广东省电子学会（10人）</w:t>
      </w:r>
    </w:p>
    <w:p w14:paraId="53CDEF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广东省非开挖技术协会（7人）</w:t>
      </w:r>
    </w:p>
    <w:p w14:paraId="79FFA0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广东省分析测试协会（7人）</w:t>
      </w:r>
    </w:p>
    <w:p w14:paraId="0E6B67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广东省工程师学会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（5人）</w:t>
      </w:r>
    </w:p>
    <w:p w14:paraId="094410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广东省环境科学学会（10人）</w:t>
      </w:r>
    </w:p>
    <w:p w14:paraId="2048D7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广东省基层医药学会（15人）</w:t>
      </w:r>
    </w:p>
    <w:p w14:paraId="72EAB4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广东省计算机学会（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12人）</w:t>
      </w:r>
    </w:p>
    <w:p w14:paraId="72CF5C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广东省节能工程技术创新促进会（5人）</w:t>
      </w:r>
    </w:p>
    <w:p w14:paraId="021B0B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广东省精准医学应用学会（40人）</w:t>
      </w:r>
    </w:p>
    <w:p w14:paraId="45EA17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广东省科技成果转化促进会（60人）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54715A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广东省老年保健协会（5人）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04184F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广东省青年科技创新研究会（9人）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5D202D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广东省热带医学学会（5人）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53F176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广东省生物物理学会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（5人）</w:t>
      </w:r>
    </w:p>
    <w:p w14:paraId="2955EE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广东省生物医学工程学会（5人）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0B36DD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广东省食品学会（19人）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2112C6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广东省水利学会（5人）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27674F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广东省微量元素科学研究会（5人）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6C0EA0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广东省微生物学会（5人）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2A8763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广东省未来预测研究会（5人）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1A43E0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广东省物理学会（12人）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80294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广东省循环经济和资源综合利用协会（10人）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5D387A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广东省药学会（10人）</w:t>
      </w:r>
    </w:p>
    <w:p w14:paraId="05B289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广东省医学会（30人）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1A23EF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广东省预防医学会（6人）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303DD5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广东省植物保护学会（5人）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6691A4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二、地市科协（6个，培育对象99人）</w:t>
      </w:r>
    </w:p>
    <w:p w14:paraId="590289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广州市科学技术协会（17人）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4D4F1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深圳市科学技术协会（15人）</w:t>
      </w:r>
    </w:p>
    <w:p w14:paraId="692C45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佛山市科学技术协会（5人）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27A780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珠海市科学技术协会（34人）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64E6F2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江门市科学技术协会（21人）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575703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茂名市科学技术协会（7人）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5C809E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三、高校（院所）科协（28个，培育对象464人）</w:t>
      </w:r>
    </w:p>
    <w:p w14:paraId="56CE6C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电子科技大学中山学院科学技术协会（5人）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505D01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东莞理工学院科学技术协会（20人）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5A3765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佛山大学科学技术协会（5人）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37085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佛山职业技术学院科学技术协会（5人）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359D6F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广东工业大学科学技术协会（20人）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025708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广东海洋大学科学技术协会（30人）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2DF25D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广东技术师范大学科学技术协会（38人）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6C1A5C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广东药科大学科学技术协会（5人）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07E2F3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广东医科大学科学技术协会（10人）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3F0DF9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广州大学科学技术协会（25人）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E457E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广州航海学院科学技术协会（10人）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2B0F6D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广州南方学院科学技术协会（10人）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13F001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广州医科大学科学技术协会（5人）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1CAFB9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哈尔滨工业大学（深圳）科学技术协会（10人）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244548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韩山师范学院科学技术协会（5人）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110B9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华南理工大学科学技术协会（15人）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D9F50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华南农业大学科学技术协会（21人）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36E4D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华南师范大学科学技术协会（40人）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1C8C16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暨南大学科学技术协会（30人）</w:t>
      </w:r>
    </w:p>
    <w:p w14:paraId="6C3AEE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南方科技大学科学技术协会（10人）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25EBE2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南方医科大学科学技术协会（9人）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616132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汕头大学科学技术协会（21人）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0DA0E1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深圳大学科学技术协会（16人）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2EDDAC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深圳信息职业技术大学科学技术协会（5人）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6A170E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五邑大学科学技术协会（5人）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136A94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佛山仙湖实验室科学技术协会（8人）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17B7C4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广东省科学院科学技术协会（33人）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3BC5E3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广东省农业科学院科学技术协会（48人）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6CC46813">
      <w:bookmarkStart w:id="0" w:name="_GoBack"/>
      <w:bookmarkEnd w:id="0"/>
    </w:p>
    <w:sectPr>
      <w:footerReference r:id="rId3" w:type="default"/>
      <w:pgSz w:w="11905" w:h="16838"/>
      <w:pgMar w:top="2041" w:right="1814" w:bottom="1701" w:left="1814" w:header="851" w:footer="1134" w:gutter="0"/>
      <w:pgNumType w:fmt="decimal" w:start="2"/>
      <w:cols w:space="72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8080F95D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4AFA54">
    <w:pPr>
      <w:pStyle w:val="2"/>
      <w:ind w:right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8A73B7">
                          <w:pPr>
                            <w:pStyle w:val="2"/>
                            <w:rPr>
                              <w:rFonts w:hint="eastAsia" w:ascii="华文中宋" w:hAnsi="华文中宋" w:eastAsia="华文中宋" w:cs="华文中宋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华文中宋" w:hAnsi="华文中宋" w:eastAsia="华文中宋" w:cs="华文中宋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华文中宋" w:hAnsi="华文中宋" w:eastAsia="华文中宋" w:cs="华文中宋"/>
                              <w:sz w:val="28"/>
                              <w:szCs w:val="28"/>
                              <w:lang w:val="en-US" w:eastAsia="zh-CN"/>
                            </w:rPr>
                            <w:t xml:space="preserve">  </w:t>
                          </w:r>
                          <w:r>
                            <w:rPr>
                              <w:rFonts w:hint="eastAsia" w:ascii="华文中宋" w:hAnsi="华文中宋" w:eastAsia="华文中宋" w:cs="华文中宋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华文中宋" w:hAnsi="华文中宋" w:eastAsia="华文中宋" w:cs="华文中宋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华文中宋" w:hAnsi="华文中宋" w:eastAsia="华文中宋" w:cs="华文中宋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华文中宋" w:hAnsi="华文中宋" w:eastAsia="华文中宋" w:cs="华文中宋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华文中宋" w:hAnsi="华文中宋" w:eastAsia="华文中宋" w:cs="华文中宋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华文中宋" w:hAnsi="华文中宋" w:eastAsia="华文中宋" w:cs="华文中宋"/>
                              <w:sz w:val="28"/>
                              <w:szCs w:val="28"/>
                              <w:lang w:val="en-US" w:eastAsia="zh-CN"/>
                            </w:rPr>
                            <w:t xml:space="preserve">  </w:t>
                          </w:r>
                          <w:r>
                            <w:rPr>
                              <w:rFonts w:hint="eastAsia" w:ascii="华文中宋" w:hAnsi="华文中宋" w:eastAsia="华文中宋" w:cs="华文中宋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28A73B7">
                    <w:pPr>
                      <w:pStyle w:val="2"/>
                      <w:rPr>
                        <w:rFonts w:hint="eastAsia" w:ascii="华文中宋" w:hAnsi="华文中宋" w:eastAsia="华文中宋" w:cs="华文中宋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华文中宋" w:hAnsi="华文中宋" w:eastAsia="华文中宋" w:cs="华文中宋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华文中宋" w:hAnsi="华文中宋" w:eastAsia="华文中宋" w:cs="华文中宋"/>
                        <w:sz w:val="28"/>
                        <w:szCs w:val="28"/>
                        <w:lang w:val="en-US" w:eastAsia="zh-CN"/>
                      </w:rPr>
                      <w:t xml:space="preserve">  </w:t>
                    </w:r>
                    <w:r>
                      <w:rPr>
                        <w:rFonts w:hint="eastAsia" w:ascii="华文中宋" w:hAnsi="华文中宋" w:eastAsia="华文中宋" w:cs="华文中宋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华文中宋" w:hAnsi="华文中宋" w:eastAsia="华文中宋" w:cs="华文中宋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华文中宋" w:hAnsi="华文中宋" w:eastAsia="华文中宋" w:cs="华文中宋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华文中宋" w:hAnsi="华文中宋" w:eastAsia="华文中宋" w:cs="华文中宋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华文中宋" w:hAnsi="华文中宋" w:eastAsia="华文中宋" w:cs="华文中宋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华文中宋" w:hAnsi="华文中宋" w:eastAsia="华文中宋" w:cs="华文中宋"/>
                        <w:sz w:val="28"/>
                        <w:szCs w:val="28"/>
                        <w:lang w:val="en-US" w:eastAsia="zh-CN"/>
                      </w:rPr>
                      <w:t xml:space="preserve">  </w:t>
                    </w:r>
                    <w:r>
                      <w:rPr>
                        <w:rFonts w:hint="eastAsia" w:ascii="华文中宋" w:hAnsi="华文中宋" w:eastAsia="华文中宋" w:cs="华文中宋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996315</wp:posOffset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9A4295C">
                          <w:pPr>
                            <w:pStyle w:val="2"/>
                            <w:ind w:left="0" w:leftChars="0" w:firstLine="0" w:firstLineChars="0"/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78.45pt;margin-top:0pt;height:144pt;width:144pt;mso-position-horizontal-relative:page;mso-wrap-style:none;z-index:251659264;mso-width-relative:page;mso-height-relative:page;" filled="f" stroked="f" coordsize="21600,21600" o:gfxdata="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PF2gK9QAAAAIAQAADwAAAAAAAAABACAAAAAiAAAAZHJzL2Rvd25yZXYu&#10;eG1sUEsBAhQAFAAAAAgAh07iQJjHpww4AgAAbwQAAA4AAAAAAAAAAQAgAAAAIwEAAGRycy9lMm9E&#10;b2MueG1sUEsFBgAAAAAGAAYAWQEAAM0FAAAAAA==&#10;">
              <v:path/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9A4295C">
                    <w:pPr>
                      <w:pStyle w:val="2"/>
                      <w:ind w:left="0" w:leftChars="0" w:firstLine="0" w:firstLineChars="0"/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D50AAE"/>
    <w:rsid w:val="7AD50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2026-05-29T06:16:00Z</dcterms:created>
  <dc:creator>ycy</dc:creator>
  <cp:lastModifiedBy>ycy</cp:lastModifiedBy>
  <dcterms:modified xsi:type="dcterms:W3CDTF">2026-05-29T06:16:40Z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9FDCF42B17D14DCBBD1400E92A1CB030_11</vt:lpwstr>
  </property>
  <property fmtid="{D5CDD505-2E9C-101B-9397-08002B2CF9AE}" pid="4" name="KSOTemplateDocerSaveRecord">
    <vt:lpwstr>eyJoZGlkIjoiNDhiNzBkOTNjNDIyZWUzMWE2YmMzMmRiYmQ2OTE4YTciLCJ1c2VySWQiOiIzNzc2NDI0NzEifQ==</vt:lpwstr>
  </property>
</Properties>
</file>