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BBA4C3">
      <w:pPr>
        <w:spacing w:line="560" w:lineRule="exact"/>
        <w:jc w:val="left"/>
        <w:outlineLvl w:val="0"/>
        <w:rPr>
          <w:rFonts w:hint="eastAsia" w:ascii="黑体" w:hAnsi="黑体" w:eastAsia="黑体" w:cs="黑体"/>
          <w:color w:val="auto"/>
          <w:spacing w:val="-11"/>
          <w:sz w:val="32"/>
          <w:szCs w:val="32"/>
          <w:lang w:val="en-US" w:eastAsia="zh-CN"/>
        </w:rPr>
      </w:pPr>
      <w:bookmarkStart w:id="0" w:name="_GoBack"/>
      <w:bookmarkEnd w:id="0"/>
      <w:r>
        <w:rPr>
          <w:rFonts w:hint="eastAsia" w:ascii="黑体" w:hAnsi="黑体" w:eastAsia="黑体" w:cs="黑体"/>
          <w:color w:val="auto"/>
          <w:spacing w:val="-11"/>
          <w:sz w:val="32"/>
          <w:szCs w:val="32"/>
          <w:lang w:val="en-US" w:eastAsia="zh-CN"/>
        </w:rPr>
        <w:t xml:space="preserve">附件    </w:t>
      </w:r>
    </w:p>
    <w:p w14:paraId="56D59899">
      <w:pPr>
        <w:spacing w:line="560" w:lineRule="exact"/>
        <w:jc w:val="center"/>
        <w:outlineLvl w:val="0"/>
        <w:rPr>
          <w:rFonts w:hint="eastAsia" w:ascii="黑体" w:hAnsi="黑体" w:eastAsia="黑体" w:cs="黑体"/>
          <w:b w:val="0"/>
          <w:bCs w:val="0"/>
          <w:color w:val="auto"/>
          <w:sz w:val="36"/>
          <w:szCs w:val="36"/>
          <w:lang w:val="en-US" w:eastAsia="zh-CN"/>
        </w:rPr>
      </w:pPr>
    </w:p>
    <w:p w14:paraId="0C0ED536">
      <w:pPr>
        <w:spacing w:line="560" w:lineRule="exact"/>
        <w:jc w:val="center"/>
        <w:outlineLvl w:val="0"/>
        <w:rPr>
          <w:rFonts w:hint="eastAsia" w:ascii="黑体" w:hAnsi="黑体" w:eastAsia="黑体" w:cs="黑体"/>
          <w:b w:val="0"/>
          <w:bCs w:val="0"/>
          <w:color w:val="auto"/>
          <w:sz w:val="36"/>
          <w:szCs w:val="36"/>
          <w:lang w:val="en-US" w:eastAsia="zh-CN"/>
        </w:rPr>
      </w:pPr>
      <w:r>
        <w:rPr>
          <w:rFonts w:hint="eastAsia" w:ascii="黑体" w:hAnsi="黑体" w:eastAsia="黑体" w:cs="黑体"/>
          <w:b w:val="0"/>
          <w:bCs w:val="0"/>
          <w:color w:val="auto"/>
          <w:sz w:val="36"/>
          <w:szCs w:val="36"/>
          <w:lang w:val="en-US" w:eastAsia="zh-CN"/>
        </w:rPr>
        <w:t>2026年农业产业发展食用菌生产补助项目申报表</w:t>
      </w:r>
    </w:p>
    <w:p w14:paraId="5BA03CD9">
      <w:pPr>
        <w:spacing w:line="320" w:lineRule="exact"/>
        <w:ind w:firstLine="480" w:firstLineChars="200"/>
        <w:rPr>
          <w:rFonts w:hint="eastAsia" w:ascii="仿宋_GB2312" w:hAnsi="仿宋" w:eastAsia="仿宋_GB2312" w:cs="Arial"/>
          <w:color w:val="auto"/>
          <w:sz w:val="24"/>
          <w:szCs w:val="24"/>
          <w:shd w:val="clear" w:color="auto" w:fill="FFFFFF"/>
          <w:lang w:eastAsia="zh-CN"/>
        </w:rPr>
      </w:pPr>
    </w:p>
    <w:tbl>
      <w:tblPr>
        <w:tblStyle w:val="16"/>
        <w:tblW w:w="5025" w:type="pct"/>
        <w:tblInd w:w="-2" w:type="dxa"/>
        <w:tblLayout w:type="autofit"/>
        <w:tblCellMar>
          <w:top w:w="0" w:type="dxa"/>
          <w:left w:w="108" w:type="dxa"/>
          <w:bottom w:w="0" w:type="dxa"/>
          <w:right w:w="108" w:type="dxa"/>
        </w:tblCellMar>
      </w:tblPr>
      <w:tblGrid>
        <w:gridCol w:w="1416"/>
        <w:gridCol w:w="1741"/>
        <w:gridCol w:w="1907"/>
        <w:gridCol w:w="2500"/>
        <w:gridCol w:w="1784"/>
      </w:tblGrid>
      <w:tr w14:paraId="46F9235D">
        <w:tblPrEx>
          <w:tblCellMar>
            <w:top w:w="0" w:type="dxa"/>
            <w:left w:w="108" w:type="dxa"/>
            <w:bottom w:w="0" w:type="dxa"/>
            <w:right w:w="108" w:type="dxa"/>
          </w:tblCellMar>
        </w:tblPrEx>
        <w:trPr>
          <w:trHeight w:val="810" w:hRule="atLeast"/>
        </w:trPr>
        <w:tc>
          <w:tcPr>
            <w:tcW w:w="757" w:type="pct"/>
            <w:vMerge w:val="restart"/>
            <w:tcBorders>
              <w:top w:val="single" w:color="000000" w:sz="4" w:space="0"/>
              <w:left w:val="single" w:color="000000" w:sz="4" w:space="0"/>
              <w:right w:val="single" w:color="000000" w:sz="4" w:space="0"/>
            </w:tcBorders>
            <w:shd w:val="clear" w:color="auto" w:fill="auto"/>
            <w:vAlign w:val="center"/>
          </w:tcPr>
          <w:p w14:paraId="6FE5BFA3">
            <w:pPr>
              <w:widowControl/>
              <w:spacing w:line="320" w:lineRule="exact"/>
              <w:jc w:val="center"/>
              <w:textAlignment w:val="center"/>
              <w:rPr>
                <w:rFonts w:hint="eastAsia" w:ascii="黑体" w:hAnsi="黑体" w:eastAsia="黑体" w:cs="黑体"/>
                <w:color w:val="auto"/>
                <w:kern w:val="0"/>
                <w:sz w:val="24"/>
                <w:szCs w:val="24"/>
                <w:lang w:val="en-US" w:eastAsia="zh-CN"/>
              </w:rPr>
            </w:pPr>
            <w:r>
              <w:rPr>
                <w:rFonts w:hint="eastAsia" w:ascii="黑体" w:hAnsi="黑体" w:eastAsia="黑体" w:cs="黑体"/>
                <w:color w:val="auto"/>
                <w:sz w:val="24"/>
                <w:szCs w:val="24"/>
                <w:lang w:val="en-US" w:eastAsia="zh-CN"/>
              </w:rPr>
              <w:t>实施主体基本情况</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81A90">
            <w:pPr>
              <w:widowControl/>
              <w:spacing w:line="320" w:lineRule="exact"/>
              <w:jc w:val="center"/>
              <w:textAlignment w:val="center"/>
              <w:rPr>
                <w:rFonts w:hint="default" w:ascii="黑体" w:hAnsi="黑体" w:eastAsia="黑体" w:cs="黑体"/>
                <w:color w:val="auto"/>
                <w:kern w:val="0"/>
                <w:sz w:val="24"/>
                <w:szCs w:val="24"/>
                <w:lang w:val="en-US" w:eastAsia="zh-CN"/>
              </w:rPr>
            </w:pPr>
            <w:r>
              <w:rPr>
                <w:rFonts w:hint="eastAsia" w:ascii="黑体" w:hAnsi="黑体" w:eastAsia="黑体" w:cs="黑体"/>
                <w:color w:val="auto"/>
                <w:kern w:val="0"/>
                <w:sz w:val="24"/>
                <w:szCs w:val="24"/>
                <w:lang w:val="en-US" w:eastAsia="zh-CN"/>
              </w:rPr>
              <w:t>主体名称</w:t>
            </w:r>
          </w:p>
        </w:tc>
        <w:tc>
          <w:tcPr>
            <w:tcW w:w="33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E0F2D4">
            <w:pPr>
              <w:spacing w:line="320" w:lineRule="exact"/>
              <w:jc w:val="center"/>
              <w:rPr>
                <w:rFonts w:ascii="黑体" w:hAnsi="黑体" w:eastAsia="黑体" w:cs="黑体"/>
                <w:color w:val="auto"/>
                <w:sz w:val="24"/>
                <w:szCs w:val="24"/>
              </w:rPr>
            </w:pPr>
          </w:p>
        </w:tc>
      </w:tr>
      <w:tr w14:paraId="282D8398">
        <w:tblPrEx>
          <w:tblCellMar>
            <w:top w:w="0" w:type="dxa"/>
            <w:left w:w="108" w:type="dxa"/>
            <w:bottom w:w="0" w:type="dxa"/>
            <w:right w:w="108" w:type="dxa"/>
          </w:tblCellMar>
        </w:tblPrEx>
        <w:trPr>
          <w:trHeight w:val="910" w:hRule="atLeast"/>
        </w:trPr>
        <w:tc>
          <w:tcPr>
            <w:tcW w:w="757" w:type="pct"/>
            <w:vMerge w:val="continue"/>
            <w:tcBorders>
              <w:left w:val="single" w:color="000000" w:sz="4" w:space="0"/>
              <w:right w:val="single" w:color="000000" w:sz="4" w:space="0"/>
            </w:tcBorders>
            <w:shd w:val="clear" w:color="auto" w:fill="auto"/>
            <w:vAlign w:val="center"/>
          </w:tcPr>
          <w:p w14:paraId="792E03ED">
            <w:pPr>
              <w:widowControl/>
              <w:spacing w:line="320" w:lineRule="exact"/>
              <w:jc w:val="center"/>
              <w:textAlignment w:val="center"/>
              <w:rPr>
                <w:rFonts w:hint="eastAsia" w:ascii="黑体" w:hAnsi="黑体" w:eastAsia="黑体" w:cs="黑体"/>
                <w:color w:val="auto"/>
                <w:kern w:val="0"/>
                <w:sz w:val="24"/>
                <w:szCs w:val="24"/>
                <w:lang w:val="en-US" w:eastAsia="zh-CN"/>
              </w:rPr>
            </w:pP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0F6DB">
            <w:pPr>
              <w:widowControl/>
              <w:spacing w:line="320" w:lineRule="exact"/>
              <w:jc w:val="center"/>
              <w:textAlignment w:val="center"/>
              <w:rPr>
                <w:rFonts w:hint="default" w:ascii="黑体" w:hAnsi="黑体" w:eastAsia="黑体" w:cs="黑体"/>
                <w:color w:val="auto"/>
                <w:kern w:val="0"/>
                <w:sz w:val="24"/>
                <w:szCs w:val="24"/>
                <w:lang w:val="en-US" w:eastAsia="zh-CN"/>
              </w:rPr>
            </w:pPr>
            <w:r>
              <w:rPr>
                <w:rFonts w:hint="eastAsia" w:ascii="黑体" w:hAnsi="黑体" w:eastAsia="黑体" w:cs="黑体"/>
                <w:color w:val="auto"/>
                <w:kern w:val="0"/>
                <w:sz w:val="24"/>
                <w:szCs w:val="24"/>
                <w:lang w:val="en-US" w:eastAsia="zh-CN"/>
              </w:rPr>
              <w:t>地址</w:t>
            </w:r>
          </w:p>
        </w:tc>
        <w:tc>
          <w:tcPr>
            <w:tcW w:w="33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1F25704">
            <w:pPr>
              <w:spacing w:line="320" w:lineRule="exact"/>
              <w:jc w:val="center"/>
              <w:rPr>
                <w:rFonts w:ascii="黑体" w:hAnsi="黑体" w:eastAsia="黑体" w:cs="黑体"/>
                <w:color w:val="auto"/>
                <w:sz w:val="24"/>
                <w:szCs w:val="24"/>
              </w:rPr>
            </w:pPr>
            <w:r>
              <w:rPr>
                <w:rFonts w:hint="eastAsia" w:ascii="黑体" w:hAnsi="黑体" w:eastAsia="黑体" w:cs="黑体"/>
                <w:color w:val="auto"/>
                <w:kern w:val="0"/>
                <w:sz w:val="24"/>
                <w:szCs w:val="24"/>
                <w:lang w:val="en-US" w:eastAsia="zh-CN"/>
              </w:rPr>
              <w:t xml:space="preserve">   </w:t>
            </w:r>
            <w:r>
              <w:rPr>
                <w:rFonts w:hint="eastAsia" w:ascii="黑体" w:hAnsi="黑体" w:eastAsia="黑体" w:cs="黑体"/>
                <w:color w:val="auto"/>
                <w:kern w:val="0"/>
                <w:sz w:val="24"/>
                <w:szCs w:val="24"/>
              </w:rPr>
              <w:t xml:space="preserve">区（市、县）     </w:t>
            </w:r>
            <w:r>
              <w:rPr>
                <w:rFonts w:hint="eastAsia" w:ascii="黑体" w:hAnsi="黑体" w:eastAsia="黑体" w:cs="黑体"/>
                <w:color w:val="auto"/>
                <w:kern w:val="0"/>
                <w:sz w:val="24"/>
                <w:szCs w:val="24"/>
                <w:lang w:val="en-US" w:eastAsia="zh-CN"/>
              </w:rPr>
              <w:t xml:space="preserve"> </w:t>
            </w:r>
            <w:r>
              <w:rPr>
                <w:rFonts w:hint="eastAsia" w:ascii="黑体" w:hAnsi="黑体" w:eastAsia="黑体" w:cs="黑体"/>
                <w:color w:val="auto"/>
                <w:kern w:val="0"/>
                <w:sz w:val="24"/>
                <w:szCs w:val="24"/>
              </w:rPr>
              <w:t>乡（镇</w:t>
            </w:r>
            <w:r>
              <w:rPr>
                <w:rFonts w:hint="eastAsia" w:ascii="黑体" w:hAnsi="黑体" w:eastAsia="黑体" w:cs="黑体"/>
                <w:color w:val="auto"/>
                <w:kern w:val="0"/>
                <w:sz w:val="24"/>
                <w:szCs w:val="24"/>
                <w:lang w:eastAsia="zh-CN"/>
              </w:rPr>
              <w:t>、</w:t>
            </w:r>
            <w:r>
              <w:rPr>
                <w:rFonts w:hint="eastAsia" w:ascii="黑体" w:hAnsi="黑体" w:eastAsia="黑体" w:cs="黑体"/>
                <w:color w:val="auto"/>
                <w:kern w:val="0"/>
                <w:sz w:val="24"/>
                <w:szCs w:val="24"/>
                <w:lang w:val="en-US" w:eastAsia="zh-CN"/>
              </w:rPr>
              <w:t>街道办</w:t>
            </w:r>
            <w:r>
              <w:rPr>
                <w:rFonts w:hint="eastAsia" w:ascii="黑体" w:hAnsi="黑体" w:eastAsia="黑体" w:cs="黑体"/>
                <w:color w:val="auto"/>
                <w:kern w:val="0"/>
                <w:sz w:val="24"/>
                <w:szCs w:val="24"/>
              </w:rPr>
              <w:t xml:space="preserve">） </w:t>
            </w:r>
            <w:r>
              <w:rPr>
                <w:rFonts w:hint="eastAsia" w:ascii="黑体" w:hAnsi="黑体" w:eastAsia="黑体" w:cs="黑体"/>
                <w:color w:val="auto"/>
                <w:kern w:val="0"/>
                <w:sz w:val="24"/>
                <w:szCs w:val="24"/>
                <w:lang w:val="en-US" w:eastAsia="zh-CN"/>
              </w:rPr>
              <w:t xml:space="preserve"> </w:t>
            </w:r>
            <w:r>
              <w:rPr>
                <w:rFonts w:hint="eastAsia" w:ascii="黑体" w:hAnsi="黑体" w:eastAsia="黑体" w:cs="黑体"/>
                <w:color w:val="auto"/>
                <w:kern w:val="0"/>
                <w:sz w:val="24"/>
                <w:szCs w:val="24"/>
              </w:rPr>
              <w:t xml:space="preserve">   村</w:t>
            </w:r>
          </w:p>
        </w:tc>
      </w:tr>
      <w:tr w14:paraId="71A4346C">
        <w:tblPrEx>
          <w:tblCellMar>
            <w:top w:w="0" w:type="dxa"/>
            <w:left w:w="108" w:type="dxa"/>
            <w:bottom w:w="0" w:type="dxa"/>
            <w:right w:w="108" w:type="dxa"/>
          </w:tblCellMar>
        </w:tblPrEx>
        <w:trPr>
          <w:trHeight w:val="955" w:hRule="atLeast"/>
        </w:trPr>
        <w:tc>
          <w:tcPr>
            <w:tcW w:w="757" w:type="pct"/>
            <w:vMerge w:val="continue"/>
            <w:tcBorders>
              <w:left w:val="single" w:color="000000" w:sz="4" w:space="0"/>
              <w:right w:val="single" w:color="000000" w:sz="4" w:space="0"/>
            </w:tcBorders>
            <w:shd w:val="clear" w:color="auto" w:fill="auto"/>
            <w:vAlign w:val="center"/>
          </w:tcPr>
          <w:p w14:paraId="44F6619F">
            <w:pPr>
              <w:widowControl/>
              <w:spacing w:line="320" w:lineRule="exact"/>
              <w:jc w:val="center"/>
              <w:textAlignment w:val="center"/>
              <w:rPr>
                <w:rFonts w:hint="eastAsia" w:ascii="黑体" w:hAnsi="黑体" w:eastAsia="黑体" w:cs="黑体"/>
                <w:color w:val="auto"/>
                <w:sz w:val="24"/>
                <w:szCs w:val="24"/>
                <w:lang w:val="en-US" w:eastAsia="zh-CN"/>
              </w:rPr>
            </w:pP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B5236">
            <w:pPr>
              <w:widowControl/>
              <w:spacing w:line="320" w:lineRule="exact"/>
              <w:jc w:val="center"/>
              <w:textAlignment w:val="center"/>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t>负责人</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96A38">
            <w:pPr>
              <w:spacing w:line="320" w:lineRule="exact"/>
              <w:jc w:val="center"/>
              <w:rPr>
                <w:rFonts w:ascii="黑体" w:hAnsi="黑体" w:eastAsia="黑体" w:cs="黑体"/>
                <w:color w:val="auto"/>
                <w:sz w:val="24"/>
                <w:szCs w:val="24"/>
              </w:rPr>
            </w:pPr>
          </w:p>
        </w:tc>
        <w:tc>
          <w:tcPr>
            <w:tcW w:w="1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35EDC">
            <w:pPr>
              <w:widowControl/>
              <w:spacing w:line="320" w:lineRule="exact"/>
              <w:jc w:val="center"/>
              <w:textAlignment w:val="center"/>
              <w:rPr>
                <w:rFonts w:hint="default"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t>联系电话</w:t>
            </w:r>
          </w:p>
        </w:tc>
        <w:tc>
          <w:tcPr>
            <w:tcW w:w="9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555F8">
            <w:pPr>
              <w:spacing w:line="320" w:lineRule="exact"/>
              <w:jc w:val="center"/>
              <w:rPr>
                <w:rFonts w:ascii="黑体" w:hAnsi="黑体" w:eastAsia="黑体" w:cs="黑体"/>
                <w:color w:val="auto"/>
                <w:sz w:val="24"/>
                <w:szCs w:val="24"/>
              </w:rPr>
            </w:pPr>
          </w:p>
        </w:tc>
      </w:tr>
      <w:tr w14:paraId="218392F3">
        <w:tblPrEx>
          <w:tblCellMar>
            <w:top w:w="0" w:type="dxa"/>
            <w:left w:w="108" w:type="dxa"/>
            <w:bottom w:w="0" w:type="dxa"/>
            <w:right w:w="108" w:type="dxa"/>
          </w:tblCellMar>
        </w:tblPrEx>
        <w:trPr>
          <w:trHeight w:val="880" w:hRule="atLeast"/>
        </w:trPr>
        <w:tc>
          <w:tcPr>
            <w:tcW w:w="757" w:type="pct"/>
            <w:vMerge w:val="restart"/>
            <w:tcBorders>
              <w:top w:val="single" w:color="000000" w:sz="4" w:space="0"/>
              <w:left w:val="single" w:color="000000" w:sz="4" w:space="0"/>
              <w:right w:val="single" w:color="000000" w:sz="4" w:space="0"/>
            </w:tcBorders>
            <w:shd w:val="clear" w:color="auto" w:fill="auto"/>
            <w:vAlign w:val="center"/>
          </w:tcPr>
          <w:p w14:paraId="520E7B0D">
            <w:pPr>
              <w:spacing w:line="320" w:lineRule="exact"/>
              <w:jc w:val="center"/>
              <w:rPr>
                <w:rFonts w:hint="default" w:ascii="黑体" w:hAnsi="黑体" w:eastAsia="黑体" w:cs="黑体"/>
                <w:color w:val="auto"/>
                <w:sz w:val="24"/>
                <w:szCs w:val="24"/>
                <w:lang w:val="en-US"/>
              </w:rPr>
            </w:pPr>
            <w:r>
              <w:rPr>
                <w:rFonts w:hint="eastAsia" w:ascii="黑体" w:hAnsi="黑体" w:eastAsia="黑体" w:cs="黑体"/>
                <w:color w:val="auto"/>
                <w:sz w:val="24"/>
                <w:szCs w:val="24"/>
                <w:lang w:val="en-US" w:eastAsia="zh-CN"/>
              </w:rPr>
              <w:t>拟申报建设内容及补助资金</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486A5">
            <w:pPr>
              <w:widowControl/>
              <w:spacing w:line="320" w:lineRule="exact"/>
              <w:jc w:val="center"/>
              <w:textAlignment w:val="center"/>
              <w:rPr>
                <w:rFonts w:hint="eastAsia" w:ascii="黑体" w:hAnsi="黑体" w:eastAsia="黑体" w:cs="黑体"/>
                <w:color w:val="auto"/>
                <w:kern w:val="0"/>
                <w:sz w:val="24"/>
                <w:szCs w:val="24"/>
                <w:lang w:val="en-US" w:eastAsia="zh-CN"/>
              </w:rPr>
            </w:pPr>
            <w:r>
              <w:rPr>
                <w:rFonts w:hint="eastAsia" w:ascii="黑体" w:hAnsi="黑体" w:eastAsia="黑体" w:cs="黑体"/>
                <w:color w:val="auto"/>
                <w:kern w:val="0"/>
                <w:sz w:val="24"/>
                <w:szCs w:val="24"/>
                <w:lang w:val="en-US" w:eastAsia="zh-CN"/>
              </w:rPr>
              <w:t>生产规模</w:t>
            </w:r>
          </w:p>
          <w:p w14:paraId="419D1C0F">
            <w:pPr>
              <w:widowControl/>
              <w:spacing w:line="320" w:lineRule="exact"/>
              <w:jc w:val="center"/>
              <w:textAlignment w:val="center"/>
              <w:rPr>
                <w:rFonts w:hint="default" w:ascii="黑体" w:hAnsi="黑体" w:eastAsia="黑体" w:cs="黑体"/>
                <w:color w:val="auto"/>
                <w:kern w:val="0"/>
                <w:sz w:val="24"/>
                <w:szCs w:val="24"/>
                <w:lang w:val="en-US" w:eastAsia="zh-CN"/>
              </w:rPr>
            </w:pPr>
            <w:r>
              <w:rPr>
                <w:rFonts w:hint="eastAsia" w:ascii="黑体" w:hAnsi="黑体" w:eastAsia="黑体" w:cs="黑体"/>
                <w:color w:val="auto"/>
                <w:kern w:val="0"/>
                <w:sz w:val="24"/>
                <w:szCs w:val="24"/>
                <w:lang w:val="en-US" w:eastAsia="zh-CN"/>
              </w:rPr>
              <w:t>（万棒）</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77620">
            <w:pPr>
              <w:spacing w:line="320" w:lineRule="exact"/>
              <w:jc w:val="center"/>
              <w:rPr>
                <w:rFonts w:ascii="黑体" w:hAnsi="黑体" w:eastAsia="黑体" w:cs="黑体"/>
                <w:color w:val="auto"/>
                <w:sz w:val="24"/>
                <w:szCs w:val="24"/>
              </w:rPr>
            </w:pPr>
          </w:p>
        </w:tc>
        <w:tc>
          <w:tcPr>
            <w:tcW w:w="1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9AA96">
            <w:pPr>
              <w:widowControl/>
              <w:spacing w:line="320" w:lineRule="exact"/>
              <w:jc w:val="center"/>
              <w:textAlignment w:val="center"/>
              <w:rPr>
                <w:rFonts w:hint="default"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t>主要种植品类</w:t>
            </w:r>
          </w:p>
        </w:tc>
        <w:tc>
          <w:tcPr>
            <w:tcW w:w="9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A2EC9">
            <w:pPr>
              <w:spacing w:line="320" w:lineRule="exact"/>
              <w:jc w:val="center"/>
              <w:rPr>
                <w:rFonts w:hint="default" w:ascii="黑体" w:hAnsi="黑体" w:eastAsia="黑体" w:cs="黑体"/>
                <w:color w:val="auto"/>
                <w:sz w:val="24"/>
                <w:szCs w:val="24"/>
                <w:lang w:val="en-US" w:eastAsia="zh-CN"/>
              </w:rPr>
            </w:pPr>
            <w:r>
              <w:rPr>
                <w:rFonts w:hint="eastAsia" w:ascii="黑体" w:hAnsi="黑体" w:eastAsia="黑体" w:cs="黑体"/>
                <w:color w:val="auto"/>
                <w:sz w:val="24"/>
                <w:szCs w:val="24"/>
                <w:lang w:eastAsia="zh-CN"/>
              </w:rPr>
              <w:t>平菇</w:t>
            </w:r>
            <w:r>
              <w:rPr>
                <w:rFonts w:hint="eastAsia" w:ascii="黑体" w:hAnsi="黑体" w:eastAsia="黑体" w:cs="黑体"/>
                <w:color w:val="auto"/>
                <w:sz w:val="24"/>
                <w:szCs w:val="24"/>
                <w:lang w:val="en-US" w:eastAsia="zh-CN"/>
              </w:rPr>
              <w:t>/香菇</w:t>
            </w:r>
          </w:p>
        </w:tc>
      </w:tr>
      <w:tr w14:paraId="60340F1F">
        <w:tblPrEx>
          <w:tblCellMar>
            <w:top w:w="0" w:type="dxa"/>
            <w:left w:w="108" w:type="dxa"/>
            <w:bottom w:w="0" w:type="dxa"/>
            <w:right w:w="108" w:type="dxa"/>
          </w:tblCellMar>
        </w:tblPrEx>
        <w:trPr>
          <w:trHeight w:val="880" w:hRule="atLeast"/>
        </w:trPr>
        <w:tc>
          <w:tcPr>
            <w:tcW w:w="757" w:type="pct"/>
            <w:vMerge w:val="continue"/>
            <w:tcBorders>
              <w:left w:val="single" w:color="000000" w:sz="4" w:space="0"/>
              <w:right w:val="single" w:color="000000" w:sz="4" w:space="0"/>
            </w:tcBorders>
            <w:shd w:val="clear" w:color="auto" w:fill="auto"/>
            <w:vAlign w:val="center"/>
          </w:tcPr>
          <w:p w14:paraId="3F47F4D7">
            <w:pPr>
              <w:spacing w:line="320" w:lineRule="exact"/>
              <w:jc w:val="center"/>
              <w:rPr>
                <w:rFonts w:ascii="黑体" w:hAnsi="黑体" w:eastAsia="黑体" w:cs="黑体"/>
                <w:color w:val="auto"/>
                <w:sz w:val="24"/>
                <w:szCs w:val="24"/>
              </w:rPr>
            </w:pP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A89B3">
            <w:pPr>
              <w:widowControl/>
              <w:spacing w:line="320" w:lineRule="exact"/>
              <w:jc w:val="center"/>
              <w:textAlignment w:val="center"/>
              <w:rPr>
                <w:rFonts w:hint="default" w:ascii="黑体" w:hAnsi="黑体" w:eastAsia="黑体" w:cs="黑体"/>
                <w:color w:val="auto"/>
                <w:kern w:val="0"/>
                <w:sz w:val="24"/>
                <w:szCs w:val="24"/>
                <w:lang w:val="en-US" w:eastAsia="zh-CN"/>
              </w:rPr>
            </w:pPr>
            <w:r>
              <w:rPr>
                <w:rFonts w:hint="eastAsia" w:ascii="黑体" w:hAnsi="黑体" w:eastAsia="黑体" w:cs="黑体"/>
                <w:color w:val="auto"/>
                <w:kern w:val="0"/>
                <w:sz w:val="24"/>
                <w:szCs w:val="24"/>
                <w:lang w:val="en-US" w:eastAsia="zh-CN"/>
              </w:rPr>
              <w:t>预计新增产量（吨）</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40442">
            <w:pPr>
              <w:spacing w:line="320" w:lineRule="exact"/>
              <w:jc w:val="center"/>
              <w:rPr>
                <w:rFonts w:ascii="黑体" w:hAnsi="黑体" w:eastAsia="黑体" w:cs="黑体"/>
                <w:color w:val="auto"/>
                <w:sz w:val="24"/>
                <w:szCs w:val="24"/>
              </w:rPr>
            </w:pPr>
          </w:p>
        </w:tc>
        <w:tc>
          <w:tcPr>
            <w:tcW w:w="1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91954">
            <w:pPr>
              <w:widowControl/>
              <w:spacing w:line="320" w:lineRule="exact"/>
              <w:jc w:val="center"/>
              <w:textAlignment w:val="center"/>
              <w:rPr>
                <w:rFonts w:hint="default"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t>拟申请财政补助资金（万元）</w:t>
            </w:r>
          </w:p>
        </w:tc>
        <w:tc>
          <w:tcPr>
            <w:tcW w:w="9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07AE5">
            <w:pPr>
              <w:spacing w:line="320" w:lineRule="exact"/>
              <w:jc w:val="center"/>
              <w:rPr>
                <w:rFonts w:ascii="黑体" w:hAnsi="黑体" w:eastAsia="黑体" w:cs="黑体"/>
                <w:color w:val="auto"/>
                <w:sz w:val="24"/>
                <w:szCs w:val="24"/>
              </w:rPr>
            </w:pPr>
          </w:p>
        </w:tc>
      </w:tr>
      <w:tr w14:paraId="36523AFE">
        <w:tblPrEx>
          <w:tblCellMar>
            <w:top w:w="0" w:type="dxa"/>
            <w:left w:w="108" w:type="dxa"/>
            <w:bottom w:w="0" w:type="dxa"/>
            <w:right w:w="108" w:type="dxa"/>
          </w:tblCellMar>
        </w:tblPrEx>
        <w:trPr>
          <w:trHeight w:val="3042" w:hRule="atLeast"/>
        </w:trPr>
        <w:tc>
          <w:tcPr>
            <w:tcW w:w="7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680CD">
            <w:pPr>
              <w:widowControl/>
              <w:spacing w:line="320" w:lineRule="exact"/>
              <w:jc w:val="center"/>
              <w:textAlignment w:val="center"/>
              <w:rPr>
                <w:rFonts w:hint="eastAsia" w:ascii="黑体" w:hAnsi="黑体" w:eastAsia="黑体" w:cs="黑体"/>
                <w:color w:val="auto"/>
                <w:sz w:val="24"/>
                <w:szCs w:val="24"/>
                <w:lang w:val="en-US" w:eastAsia="zh-CN"/>
              </w:rPr>
            </w:pPr>
            <w:r>
              <w:rPr>
                <w:rFonts w:hint="eastAsia" w:ascii="黑体" w:hAnsi="黑体" w:eastAsia="黑体" w:cs="黑体"/>
                <w:color w:val="auto"/>
                <w:kern w:val="0"/>
                <w:sz w:val="24"/>
                <w:szCs w:val="24"/>
                <w:lang w:eastAsia="zh-CN"/>
              </w:rPr>
              <w:t>申报主体</w:t>
            </w:r>
          </w:p>
        </w:tc>
        <w:tc>
          <w:tcPr>
            <w:tcW w:w="4242"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1F0E391">
            <w:pPr>
              <w:widowControl/>
              <w:spacing w:line="320" w:lineRule="exact"/>
              <w:ind w:firstLine="6000" w:firstLineChars="2500"/>
              <w:textAlignment w:val="center"/>
              <w:rPr>
                <w:rFonts w:ascii="黑体" w:hAnsi="黑体" w:eastAsia="黑体" w:cs="黑体"/>
                <w:color w:val="auto"/>
                <w:sz w:val="24"/>
                <w:szCs w:val="24"/>
              </w:rPr>
            </w:pPr>
            <w:r>
              <w:rPr>
                <w:rFonts w:hint="eastAsia" w:ascii="黑体" w:hAnsi="黑体" w:eastAsia="黑体" w:cs="黑体"/>
                <w:color w:val="auto"/>
                <w:kern w:val="0"/>
                <w:sz w:val="24"/>
              </w:rPr>
              <w:t xml:space="preserve">                             </w:t>
            </w:r>
            <w:r>
              <w:rPr>
                <w:rFonts w:hint="eastAsia" w:ascii="黑体" w:hAnsi="黑体" w:eastAsia="黑体" w:cs="黑体"/>
                <w:color w:val="auto"/>
                <w:kern w:val="0"/>
                <w:sz w:val="24"/>
              </w:rPr>
              <w:br w:type="textWrapping"/>
            </w:r>
            <w:r>
              <w:rPr>
                <w:rFonts w:hint="eastAsia" w:ascii="黑体" w:hAnsi="黑体" w:eastAsia="黑体" w:cs="黑体"/>
                <w:color w:val="auto"/>
                <w:kern w:val="0"/>
                <w:sz w:val="24"/>
                <w:szCs w:val="24"/>
              </w:rPr>
              <w:br w:type="textWrapping"/>
            </w:r>
            <w:r>
              <w:rPr>
                <w:rFonts w:hint="eastAsia" w:ascii="黑体" w:hAnsi="黑体" w:eastAsia="黑体" w:cs="黑体"/>
                <w:color w:val="auto"/>
                <w:kern w:val="0"/>
                <w:sz w:val="24"/>
                <w:szCs w:val="24"/>
              </w:rPr>
              <w:t>负责人（签字）</w:t>
            </w:r>
            <w:r>
              <w:rPr>
                <w:rFonts w:hint="eastAsia" w:ascii="黑体" w:hAnsi="黑体" w:eastAsia="黑体" w:cs="黑体"/>
                <w:color w:val="auto"/>
                <w:kern w:val="0"/>
                <w:sz w:val="24"/>
                <w:szCs w:val="24"/>
                <w:lang w:eastAsia="zh-CN"/>
              </w:rPr>
              <w:t>：</w:t>
            </w:r>
            <w:r>
              <w:rPr>
                <w:rFonts w:hint="eastAsia" w:ascii="黑体" w:hAnsi="黑体" w:eastAsia="黑体" w:cs="黑体"/>
                <w:color w:val="auto"/>
                <w:kern w:val="0"/>
                <w:sz w:val="24"/>
                <w:szCs w:val="24"/>
              </w:rPr>
              <w:t xml:space="preserve">                                  盖章</w:t>
            </w:r>
            <w:r>
              <w:rPr>
                <w:rFonts w:hint="eastAsia" w:ascii="黑体" w:hAnsi="黑体" w:eastAsia="黑体" w:cs="黑体"/>
                <w:color w:val="auto"/>
                <w:kern w:val="0"/>
                <w:sz w:val="24"/>
                <w:szCs w:val="24"/>
              </w:rPr>
              <w:br w:type="textWrapping"/>
            </w:r>
            <w:r>
              <w:rPr>
                <w:rFonts w:hint="eastAsia" w:ascii="黑体" w:hAnsi="黑体" w:eastAsia="黑体" w:cs="黑体"/>
                <w:color w:val="auto"/>
                <w:kern w:val="0"/>
                <w:sz w:val="24"/>
                <w:szCs w:val="24"/>
              </w:rPr>
              <w:t xml:space="preserve">                                           </w:t>
            </w:r>
            <w:r>
              <w:rPr>
                <w:rFonts w:hint="eastAsia" w:ascii="黑体" w:hAnsi="黑体" w:eastAsia="黑体" w:cs="黑体"/>
                <w:color w:val="auto"/>
                <w:kern w:val="0"/>
                <w:sz w:val="24"/>
                <w:szCs w:val="24"/>
              </w:rPr>
              <w:br w:type="textWrapping"/>
            </w:r>
            <w:r>
              <w:rPr>
                <w:rFonts w:hint="eastAsia" w:ascii="黑体" w:hAnsi="黑体" w:eastAsia="黑体" w:cs="黑体"/>
                <w:color w:val="auto"/>
                <w:kern w:val="0"/>
                <w:sz w:val="24"/>
                <w:szCs w:val="24"/>
              </w:rPr>
              <w:t xml:space="preserve">                                              年    月  </w:t>
            </w:r>
            <w:r>
              <w:rPr>
                <w:rFonts w:hint="eastAsia" w:ascii="黑体" w:hAnsi="黑体" w:eastAsia="黑体" w:cs="黑体"/>
                <w:color w:val="auto"/>
                <w:kern w:val="0"/>
                <w:sz w:val="24"/>
                <w:szCs w:val="24"/>
                <w:lang w:val="en-US" w:eastAsia="zh-CN"/>
              </w:rPr>
              <w:t xml:space="preserve"> </w:t>
            </w:r>
            <w:r>
              <w:rPr>
                <w:rFonts w:hint="eastAsia" w:ascii="黑体" w:hAnsi="黑体" w:eastAsia="黑体" w:cs="黑体"/>
                <w:color w:val="auto"/>
                <w:kern w:val="0"/>
                <w:sz w:val="24"/>
                <w:szCs w:val="24"/>
              </w:rPr>
              <w:t xml:space="preserve"> 日 </w:t>
            </w:r>
          </w:p>
        </w:tc>
      </w:tr>
      <w:tr w14:paraId="25BBA2C1">
        <w:tblPrEx>
          <w:tblCellMar>
            <w:top w:w="0" w:type="dxa"/>
            <w:left w:w="108" w:type="dxa"/>
            <w:bottom w:w="0" w:type="dxa"/>
            <w:right w:w="108" w:type="dxa"/>
          </w:tblCellMar>
        </w:tblPrEx>
        <w:trPr>
          <w:trHeight w:val="3042" w:hRule="atLeast"/>
        </w:trPr>
        <w:tc>
          <w:tcPr>
            <w:tcW w:w="7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24310">
            <w:pPr>
              <w:widowControl/>
              <w:spacing w:line="320" w:lineRule="exact"/>
              <w:jc w:val="center"/>
              <w:textAlignment w:val="center"/>
              <w:rPr>
                <w:rFonts w:hint="eastAsia" w:ascii="黑体" w:hAnsi="黑体" w:eastAsia="黑体" w:cs="黑体"/>
                <w:color w:val="auto"/>
                <w:kern w:val="0"/>
                <w:sz w:val="24"/>
                <w:szCs w:val="24"/>
                <w:lang w:eastAsia="zh-CN"/>
              </w:rPr>
            </w:pPr>
            <w:r>
              <w:rPr>
                <w:rFonts w:hint="eastAsia" w:ascii="黑体" w:hAnsi="黑体" w:eastAsia="黑体" w:cs="黑体"/>
                <w:color w:val="auto"/>
                <w:kern w:val="0"/>
                <w:sz w:val="24"/>
                <w:szCs w:val="24"/>
                <w:lang w:eastAsia="zh-CN"/>
              </w:rPr>
              <w:t>区（市、县）农业农村局推荐意见</w:t>
            </w:r>
          </w:p>
        </w:tc>
        <w:tc>
          <w:tcPr>
            <w:tcW w:w="4242"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EE6B383">
            <w:pPr>
              <w:widowControl/>
              <w:spacing w:line="320" w:lineRule="exact"/>
              <w:textAlignment w:val="center"/>
              <w:rPr>
                <w:rFonts w:hint="eastAsia" w:ascii="黑体" w:hAnsi="黑体" w:eastAsia="黑体" w:cs="黑体"/>
                <w:color w:val="auto"/>
                <w:kern w:val="0"/>
                <w:sz w:val="24"/>
                <w:szCs w:val="24"/>
              </w:rPr>
            </w:pPr>
          </w:p>
          <w:p w14:paraId="48F2A938">
            <w:pPr>
              <w:widowControl/>
              <w:spacing w:line="320" w:lineRule="exact"/>
              <w:textAlignment w:val="center"/>
              <w:rPr>
                <w:rFonts w:hint="eastAsia" w:ascii="黑体" w:hAnsi="黑体" w:eastAsia="黑体" w:cs="黑体"/>
                <w:color w:val="auto"/>
                <w:kern w:val="0"/>
                <w:sz w:val="24"/>
                <w:szCs w:val="24"/>
              </w:rPr>
            </w:pPr>
          </w:p>
          <w:p w14:paraId="3E11E229">
            <w:pPr>
              <w:widowControl/>
              <w:spacing w:line="320" w:lineRule="exact"/>
              <w:textAlignment w:val="center"/>
              <w:rPr>
                <w:rFonts w:hint="eastAsia" w:ascii="黑体" w:hAnsi="黑体" w:eastAsia="黑体" w:cs="黑体"/>
                <w:color w:val="auto"/>
                <w:kern w:val="0"/>
                <w:sz w:val="24"/>
                <w:szCs w:val="24"/>
              </w:rPr>
            </w:pPr>
          </w:p>
          <w:p w14:paraId="7AF2B6F7">
            <w:pPr>
              <w:widowControl/>
              <w:spacing w:line="320" w:lineRule="exact"/>
              <w:textAlignment w:val="center"/>
              <w:rPr>
                <w:rFonts w:hint="eastAsia" w:ascii="黑体" w:hAnsi="黑体" w:eastAsia="黑体" w:cs="黑体"/>
                <w:color w:val="auto"/>
                <w:kern w:val="0"/>
                <w:sz w:val="24"/>
                <w:szCs w:val="24"/>
              </w:rPr>
            </w:pPr>
            <w:r>
              <w:rPr>
                <w:rFonts w:hint="eastAsia" w:ascii="黑体" w:hAnsi="黑体" w:eastAsia="黑体" w:cs="黑体"/>
                <w:color w:val="auto"/>
                <w:kern w:val="0"/>
                <w:sz w:val="24"/>
                <w:szCs w:val="24"/>
              </w:rPr>
              <w:t>负责人（签字）</w:t>
            </w:r>
            <w:r>
              <w:rPr>
                <w:rFonts w:hint="eastAsia" w:ascii="黑体" w:hAnsi="黑体" w:eastAsia="黑体" w:cs="黑体"/>
                <w:color w:val="auto"/>
                <w:kern w:val="0"/>
                <w:sz w:val="24"/>
                <w:szCs w:val="24"/>
                <w:lang w:eastAsia="zh-CN"/>
              </w:rPr>
              <w:t>：</w:t>
            </w:r>
            <w:r>
              <w:rPr>
                <w:rFonts w:hint="eastAsia" w:ascii="黑体" w:hAnsi="黑体" w:eastAsia="黑体" w:cs="黑体"/>
                <w:color w:val="auto"/>
                <w:kern w:val="0"/>
                <w:sz w:val="24"/>
                <w:szCs w:val="24"/>
              </w:rPr>
              <w:t xml:space="preserve">                                 </w:t>
            </w:r>
          </w:p>
          <w:p w14:paraId="025FDCA0">
            <w:pPr>
              <w:widowControl/>
              <w:spacing w:line="320" w:lineRule="exact"/>
              <w:ind w:firstLine="5760" w:firstLineChars="2400"/>
              <w:textAlignment w:val="center"/>
              <w:rPr>
                <w:rFonts w:hint="eastAsia" w:ascii="黑体" w:hAnsi="黑体" w:eastAsia="黑体" w:cs="黑体"/>
                <w:color w:val="auto"/>
                <w:kern w:val="0"/>
                <w:sz w:val="24"/>
              </w:rPr>
            </w:pPr>
            <w:r>
              <w:rPr>
                <w:rFonts w:hint="eastAsia" w:ascii="黑体" w:hAnsi="黑体" w:eastAsia="黑体" w:cs="黑体"/>
                <w:color w:val="auto"/>
                <w:kern w:val="0"/>
                <w:sz w:val="24"/>
                <w:szCs w:val="24"/>
              </w:rPr>
              <w:t xml:space="preserve"> 盖章</w:t>
            </w:r>
            <w:r>
              <w:rPr>
                <w:rFonts w:hint="eastAsia" w:ascii="黑体" w:hAnsi="黑体" w:eastAsia="黑体" w:cs="黑体"/>
                <w:color w:val="auto"/>
                <w:kern w:val="0"/>
                <w:sz w:val="24"/>
                <w:szCs w:val="24"/>
              </w:rPr>
              <w:br w:type="textWrapping"/>
            </w:r>
            <w:r>
              <w:rPr>
                <w:rFonts w:hint="eastAsia" w:ascii="黑体" w:hAnsi="黑体" w:eastAsia="黑体" w:cs="黑体"/>
                <w:color w:val="auto"/>
                <w:kern w:val="0"/>
                <w:sz w:val="24"/>
                <w:szCs w:val="24"/>
              </w:rPr>
              <w:t xml:space="preserve">                                           </w:t>
            </w:r>
            <w:r>
              <w:rPr>
                <w:rFonts w:hint="eastAsia" w:ascii="黑体" w:hAnsi="黑体" w:eastAsia="黑体" w:cs="黑体"/>
                <w:color w:val="auto"/>
                <w:kern w:val="0"/>
                <w:sz w:val="24"/>
                <w:szCs w:val="24"/>
              </w:rPr>
              <w:br w:type="textWrapping"/>
            </w:r>
            <w:r>
              <w:rPr>
                <w:rFonts w:hint="eastAsia" w:ascii="黑体" w:hAnsi="黑体" w:eastAsia="黑体" w:cs="黑体"/>
                <w:color w:val="auto"/>
                <w:kern w:val="0"/>
                <w:sz w:val="24"/>
                <w:szCs w:val="24"/>
              </w:rPr>
              <w:t xml:space="preserve">                                              年    月  </w:t>
            </w:r>
            <w:r>
              <w:rPr>
                <w:rFonts w:hint="eastAsia" w:ascii="黑体" w:hAnsi="黑体" w:eastAsia="黑体" w:cs="黑体"/>
                <w:color w:val="auto"/>
                <w:kern w:val="0"/>
                <w:sz w:val="24"/>
                <w:szCs w:val="24"/>
                <w:lang w:val="en-US" w:eastAsia="zh-CN"/>
              </w:rPr>
              <w:t xml:space="preserve"> </w:t>
            </w:r>
            <w:r>
              <w:rPr>
                <w:rFonts w:hint="eastAsia" w:ascii="黑体" w:hAnsi="黑体" w:eastAsia="黑体" w:cs="黑体"/>
                <w:color w:val="auto"/>
                <w:kern w:val="0"/>
                <w:sz w:val="24"/>
                <w:szCs w:val="24"/>
              </w:rPr>
              <w:t xml:space="preserve"> 日 </w:t>
            </w:r>
          </w:p>
        </w:tc>
      </w:tr>
    </w:tbl>
    <w:p w14:paraId="3066D29F">
      <w:pPr>
        <w:rPr>
          <w:rFonts w:hint="eastAsia" w:ascii="黑体" w:hAnsi="黑体" w:eastAsia="黑体" w:cs="黑体"/>
          <w:color w:val="auto"/>
          <w:spacing w:val="-11"/>
          <w:sz w:val="32"/>
          <w:szCs w:val="32"/>
        </w:rPr>
      </w:pPr>
      <w:r>
        <w:rPr>
          <w:rFonts w:hint="eastAsia" w:ascii="黑体" w:hAnsi="黑体" w:eastAsia="黑体" w:cs="黑体"/>
          <w:color w:val="auto"/>
          <w:spacing w:val="-11"/>
          <w:sz w:val="32"/>
          <w:szCs w:val="32"/>
        </w:rPr>
        <w:br w:type="page"/>
      </w:r>
    </w:p>
    <w:p w14:paraId="61A3D297">
      <w:pPr>
        <w:widowControl/>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承诺书</w:t>
      </w:r>
    </w:p>
    <w:p w14:paraId="5230392C">
      <w:pPr>
        <w:spacing w:line="576" w:lineRule="exact"/>
        <w:rPr>
          <w:rFonts w:eastAsia="仿宋_GB2312" w:cs="仿宋_GB2312"/>
          <w:sz w:val="32"/>
          <w:szCs w:val="32"/>
        </w:rPr>
      </w:pPr>
    </w:p>
    <w:p w14:paraId="30BF7703">
      <w:pPr>
        <w:snapToGrid w:val="0"/>
        <w:spacing w:line="576"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郑重承诺申报的2026年农业产业发展食用菌生产补助项目不存在以下情况：</w:t>
      </w:r>
    </w:p>
    <w:p w14:paraId="4E98ADAC">
      <w:pPr>
        <w:snapToGrid w:val="0"/>
        <w:spacing w:line="576"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1.在申报材料中虚假提供面积、产量等数据信息，骗取项目建设资格等情况。</w:t>
      </w:r>
    </w:p>
    <w:p w14:paraId="32357FD5">
      <w:pPr>
        <w:snapToGrid w:val="0"/>
        <w:spacing w:line="576"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2.在安全生产、农产品质量安全、环境保护等方面有不良记录，被列入全国社会信用体系失信联合惩戒对象名单。</w:t>
      </w:r>
    </w:p>
    <w:p w14:paraId="60EAAAE3">
      <w:pPr>
        <w:snapToGrid w:val="0"/>
        <w:spacing w:line="576"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3.所实施项目内容已获得财政资金支持的；</w:t>
      </w:r>
    </w:p>
    <w:p w14:paraId="5E1DF3EA">
      <w:pPr>
        <w:snapToGrid w:val="0"/>
        <w:spacing w:line="576"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4.拖欠土地流转费或农民工工资的；</w:t>
      </w:r>
    </w:p>
    <w:p w14:paraId="765081A6">
      <w:pPr>
        <w:snapToGrid w:val="0"/>
        <w:spacing w:line="576"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5.承担过政府财政资金支持的项目，无故未按时结题的；</w:t>
      </w:r>
    </w:p>
    <w:p w14:paraId="6F756347">
      <w:pPr>
        <w:snapToGrid w:val="0"/>
        <w:spacing w:line="576"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6.违反国家相关法律法规的。</w:t>
      </w:r>
    </w:p>
    <w:p w14:paraId="7696B70B">
      <w:pPr>
        <w:snapToGrid w:val="0"/>
        <w:spacing w:line="576" w:lineRule="exact"/>
        <w:ind w:firstLine="640" w:firstLineChars="200"/>
        <w:rPr>
          <w:rFonts w:eastAsia="仿宋_GB2312" w:cs="仿宋_GB2312"/>
          <w:sz w:val="32"/>
          <w:szCs w:val="32"/>
        </w:rPr>
      </w:pPr>
    </w:p>
    <w:p w14:paraId="689EBD12">
      <w:pPr>
        <w:snapToGrid w:val="0"/>
        <w:spacing w:line="576" w:lineRule="exact"/>
        <w:ind w:firstLine="640" w:firstLineChars="200"/>
        <w:rPr>
          <w:rFonts w:eastAsia="仿宋_GB2312" w:cs="仿宋_GB2312"/>
          <w:sz w:val="32"/>
          <w:szCs w:val="32"/>
        </w:rPr>
      </w:pPr>
    </w:p>
    <w:p w14:paraId="3C817287">
      <w:pPr>
        <w:snapToGrid w:val="0"/>
        <w:spacing w:line="576" w:lineRule="exact"/>
        <w:ind w:firstLine="640" w:firstLineChars="200"/>
        <w:rPr>
          <w:rFonts w:eastAsia="仿宋_GB2312" w:cs="仿宋_GB2312"/>
          <w:sz w:val="32"/>
          <w:szCs w:val="32"/>
        </w:rPr>
      </w:pPr>
    </w:p>
    <w:p w14:paraId="45CF4947">
      <w:pPr>
        <w:snapToGrid w:val="0"/>
        <w:spacing w:line="576" w:lineRule="exact"/>
        <w:rPr>
          <w:rFonts w:eastAsia="仿宋_GB2312" w:cs="仿宋_GB2312"/>
          <w:sz w:val="32"/>
          <w:szCs w:val="32"/>
        </w:rPr>
      </w:pPr>
      <w:r>
        <w:rPr>
          <w:rFonts w:hint="eastAsia" w:eastAsia="仿宋_GB2312" w:cs="仿宋_GB2312"/>
          <w:sz w:val="32"/>
          <w:szCs w:val="32"/>
        </w:rPr>
        <w:t xml:space="preserve">              </w:t>
      </w:r>
      <w:r>
        <w:rPr>
          <w:rFonts w:hint="eastAsia" w:eastAsia="仿宋_GB2312" w:cs="仿宋_GB2312"/>
          <w:sz w:val="32"/>
          <w:szCs w:val="32"/>
          <w:lang w:val="en-US" w:eastAsia="zh-CN"/>
        </w:rPr>
        <w:t xml:space="preserve">      </w:t>
      </w:r>
      <w:r>
        <w:rPr>
          <w:rFonts w:hint="eastAsia" w:eastAsia="仿宋_GB2312" w:cs="仿宋_GB2312"/>
          <w:sz w:val="32"/>
          <w:szCs w:val="32"/>
        </w:rPr>
        <w:t xml:space="preserve"> </w:t>
      </w:r>
      <w:r>
        <w:rPr>
          <w:rFonts w:hint="default" w:eastAsia="仿宋_GB2312" w:cs="仿宋_GB2312"/>
          <w:sz w:val="32"/>
          <w:szCs w:val="32"/>
          <w:lang w:val="en-US"/>
        </w:rPr>
        <w:t xml:space="preserve">                                 </w:t>
      </w:r>
      <w:r>
        <w:rPr>
          <w:rFonts w:hint="eastAsia" w:eastAsia="仿宋_GB2312" w:cs="仿宋_GB2312"/>
          <w:sz w:val="32"/>
          <w:szCs w:val="32"/>
        </w:rPr>
        <w:t>主体名称（盖章和签字）：</w:t>
      </w:r>
    </w:p>
    <w:p w14:paraId="42AD1D2C">
      <w:pPr>
        <w:snapToGrid w:val="0"/>
        <w:spacing w:line="576" w:lineRule="exact"/>
        <w:rPr>
          <w:rFonts w:eastAsia="仿宋_GB2312" w:cs="仿宋_GB2312"/>
          <w:sz w:val="32"/>
          <w:szCs w:val="32"/>
        </w:rPr>
      </w:pPr>
    </w:p>
    <w:p w14:paraId="35A649C9">
      <w:pPr>
        <w:snapToGrid w:val="0"/>
        <w:spacing w:line="576" w:lineRule="exact"/>
        <w:rPr>
          <w:rFonts w:eastAsia="仿宋_GB2312" w:cs="仿宋_GB2312"/>
          <w:sz w:val="32"/>
          <w:szCs w:val="32"/>
        </w:rPr>
      </w:pPr>
      <w:r>
        <w:rPr>
          <w:rFonts w:hint="eastAsia" w:eastAsia="仿宋_GB2312" w:cs="仿宋_GB2312"/>
          <w:sz w:val="32"/>
          <w:szCs w:val="32"/>
        </w:rPr>
        <w:t xml:space="preserve">                             </w:t>
      </w:r>
      <w:r>
        <w:rPr>
          <w:rFonts w:hint="default" w:eastAsia="仿宋_GB2312" w:cs="仿宋_GB2312"/>
          <w:sz w:val="32"/>
          <w:szCs w:val="32"/>
          <w:lang w:val="en-US"/>
        </w:rPr>
        <w:t xml:space="preserve">                                      </w:t>
      </w:r>
      <w:r>
        <w:rPr>
          <w:rFonts w:hint="eastAsia" w:eastAsia="仿宋_GB2312" w:cs="仿宋_GB2312"/>
          <w:sz w:val="32"/>
          <w:szCs w:val="32"/>
        </w:rPr>
        <w:t xml:space="preserve">年   </w:t>
      </w:r>
      <w:r>
        <w:rPr>
          <w:rFonts w:hint="default" w:eastAsia="仿宋_GB2312" w:cs="仿宋_GB2312"/>
          <w:sz w:val="32"/>
          <w:szCs w:val="32"/>
          <w:lang w:val="en-US"/>
        </w:rPr>
        <w:t xml:space="preserve">  </w:t>
      </w:r>
      <w:r>
        <w:rPr>
          <w:rFonts w:hint="eastAsia" w:eastAsia="仿宋_GB2312" w:cs="仿宋_GB2312"/>
          <w:sz w:val="32"/>
          <w:szCs w:val="32"/>
        </w:rPr>
        <w:t xml:space="preserve">月  </w:t>
      </w:r>
      <w:r>
        <w:rPr>
          <w:rFonts w:hint="default" w:eastAsia="仿宋_GB2312" w:cs="仿宋_GB2312"/>
          <w:sz w:val="32"/>
          <w:szCs w:val="32"/>
          <w:lang w:val="en-US"/>
        </w:rPr>
        <w:t xml:space="preserve">  </w:t>
      </w:r>
      <w:r>
        <w:rPr>
          <w:rFonts w:hint="eastAsia" w:eastAsia="仿宋_GB2312" w:cs="仿宋_GB2312"/>
          <w:sz w:val="32"/>
          <w:szCs w:val="32"/>
        </w:rPr>
        <w:t>日</w:t>
      </w:r>
    </w:p>
    <w:p w14:paraId="03AD297F">
      <w:pPr>
        <w:widowControl w:val="0"/>
        <w:pBdr>
          <w:bottom w:val="single" w:color="FFFFFF" w:sz="4" w:space="31"/>
        </w:pBdr>
        <w:tabs>
          <w:tab w:val="left" w:pos="6024"/>
        </w:tabs>
        <w:kinsoku/>
        <w:topLinePunct/>
        <w:autoSpaceDE/>
        <w:autoSpaceDN/>
        <w:spacing w:line="560" w:lineRule="exact"/>
        <w:ind w:firstLine="640" w:firstLineChars="200"/>
        <w:contextualSpacing/>
        <w:textAlignment w:val="auto"/>
        <w:rPr>
          <w:rFonts w:hint="eastAsia" w:ascii="仿宋_GB2312" w:hAnsi="仿宋" w:eastAsia="仿宋_GB2312" w:cs="仿宋"/>
          <w:color w:val="auto"/>
          <w:sz w:val="32"/>
          <w:szCs w:val="32"/>
        </w:rPr>
      </w:pPr>
    </w:p>
    <w:p w14:paraId="35136DC3">
      <w:pPr>
        <w:widowControl w:val="0"/>
        <w:pBdr>
          <w:bottom w:val="single" w:color="FFFFFF" w:sz="4" w:space="31"/>
        </w:pBdr>
        <w:tabs>
          <w:tab w:val="left" w:pos="6024"/>
        </w:tabs>
        <w:kinsoku/>
        <w:topLinePunct/>
        <w:autoSpaceDE/>
        <w:autoSpaceDN/>
        <w:spacing w:line="560" w:lineRule="exact"/>
        <w:ind w:firstLine="640" w:firstLineChars="200"/>
        <w:contextualSpacing/>
        <w:textAlignment w:val="auto"/>
        <w:rPr>
          <w:color w:val="auto"/>
        </w:rPr>
      </w:pPr>
      <w:r>
        <w:rPr>
          <w:rFonts w:hint="eastAsia" w:ascii="仿宋_GB2312" w:hAnsi="仿宋" w:eastAsia="仿宋_GB2312" w:cs="仿宋"/>
          <w:color w:val="auto"/>
          <w:sz w:val="32"/>
          <w:szCs w:val="32"/>
        </w:rPr>
        <w:tab/>
      </w:r>
    </w:p>
    <w:sectPr>
      <w:footerReference r:id="rId3" w:type="default"/>
      <w:pgSz w:w="11920" w:h="16830"/>
      <w:pgMar w:top="1440" w:right="1304" w:bottom="1440" w:left="1531" w:header="0" w:footer="1134" w:gutter="0"/>
      <w:pgBorders>
        <w:top w:val="none" w:sz="0" w:space="0"/>
        <w:left w:val="none" w:sz="0" w:space="0"/>
        <w:bottom w:val="none" w:sz="0" w:space="0"/>
        <w:right w:val="none" w:sz="0" w:space="0"/>
      </w:pgBorders>
      <w:pgNumType w:fmt="numberInDash"/>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Courier">
    <w:altName w:val="Courier New"/>
    <w:panose1 w:val="02070409020205020404"/>
    <w:charset w:val="00"/>
    <w:family w:val="modern"/>
    <w:pitch w:val="default"/>
    <w:sig w:usb0="00000000" w:usb1="00000000" w:usb2="00000000" w:usb3="00000000" w:csb0="00000001"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9D349">
    <w:pPr>
      <w:spacing w:line="239" w:lineRule="auto"/>
      <w:rPr>
        <w:rFonts w:ascii="宋体" w:hAnsi="宋体" w:eastAsia="宋体" w:cs="宋体"/>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60EBA3">
                          <w:pPr>
                            <w:pStyle w:val="14"/>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160EBA3">
                    <w:pPr>
                      <w:pStyle w:val="14"/>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33"/>
      <w:suff w:val="nothing"/>
      <w:lvlText w:val="%1.%2　"/>
      <w:lvlJc w:val="left"/>
      <w:pPr>
        <w:ind w:left="0" w:firstLine="0"/>
      </w:pPr>
      <w:rPr>
        <w:rFonts w:hint="eastAsia" w:ascii="黑体" w:hAnsi="Times New Roman" w:eastAsia="黑体" w:cs="Times New Roman"/>
        <w:b w:val="0"/>
        <w:bCs w:val="0"/>
        <w:i w:val="0"/>
        <w:iCs w:val="0"/>
        <w:vanish/>
        <w:spacing w:val="0"/>
        <w:kern w:val="0"/>
        <w:sz w:val="21"/>
        <w:szCs w:val="21"/>
        <w:u w:val="none"/>
        <w:vertAlign w:val="baseline"/>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525"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1"/>
  <w:bordersDoNotSurroundFooter w:val="1"/>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g0MzM3YzhlNjVjN2FhMWE1YjVkNjFlMGNiOWUzMmMifQ=="/>
  </w:docVars>
  <w:rsids>
    <w:rsidRoot w:val="00920A7D"/>
    <w:rsid w:val="00007F8D"/>
    <w:rsid w:val="00075690"/>
    <w:rsid w:val="000A3398"/>
    <w:rsid w:val="000A770E"/>
    <w:rsid w:val="000F24AE"/>
    <w:rsid w:val="0012030E"/>
    <w:rsid w:val="0013487B"/>
    <w:rsid w:val="0015663B"/>
    <w:rsid w:val="001709E2"/>
    <w:rsid w:val="001C0055"/>
    <w:rsid w:val="00204BF1"/>
    <w:rsid w:val="00230890"/>
    <w:rsid w:val="003255C2"/>
    <w:rsid w:val="003439D2"/>
    <w:rsid w:val="003B3889"/>
    <w:rsid w:val="003F66D2"/>
    <w:rsid w:val="004036CA"/>
    <w:rsid w:val="00422FD3"/>
    <w:rsid w:val="00436D67"/>
    <w:rsid w:val="00450BF2"/>
    <w:rsid w:val="00457C39"/>
    <w:rsid w:val="004954B3"/>
    <w:rsid w:val="004A1265"/>
    <w:rsid w:val="0060371E"/>
    <w:rsid w:val="0062246E"/>
    <w:rsid w:val="00690F69"/>
    <w:rsid w:val="006A3401"/>
    <w:rsid w:val="006F0FD7"/>
    <w:rsid w:val="00713957"/>
    <w:rsid w:val="00714EC5"/>
    <w:rsid w:val="00782B8B"/>
    <w:rsid w:val="007D7130"/>
    <w:rsid w:val="007E26FA"/>
    <w:rsid w:val="007F7EA9"/>
    <w:rsid w:val="008522C3"/>
    <w:rsid w:val="00856F25"/>
    <w:rsid w:val="00895C9B"/>
    <w:rsid w:val="008D022B"/>
    <w:rsid w:val="00913F67"/>
    <w:rsid w:val="00917B2C"/>
    <w:rsid w:val="00920A7D"/>
    <w:rsid w:val="00930864"/>
    <w:rsid w:val="009F6B18"/>
    <w:rsid w:val="00A5640F"/>
    <w:rsid w:val="00A6218E"/>
    <w:rsid w:val="00A912F5"/>
    <w:rsid w:val="00AA2672"/>
    <w:rsid w:val="00AA44B6"/>
    <w:rsid w:val="00AE22A9"/>
    <w:rsid w:val="00AF7D0B"/>
    <w:rsid w:val="00B2549D"/>
    <w:rsid w:val="00B5094C"/>
    <w:rsid w:val="00B61B3A"/>
    <w:rsid w:val="00BA2917"/>
    <w:rsid w:val="00C11F39"/>
    <w:rsid w:val="00C134AD"/>
    <w:rsid w:val="00C37780"/>
    <w:rsid w:val="00C6300C"/>
    <w:rsid w:val="00C861D1"/>
    <w:rsid w:val="00C96F5B"/>
    <w:rsid w:val="00CC5192"/>
    <w:rsid w:val="00D12CEE"/>
    <w:rsid w:val="00D164F4"/>
    <w:rsid w:val="00D2064B"/>
    <w:rsid w:val="00D36C14"/>
    <w:rsid w:val="00D83AE5"/>
    <w:rsid w:val="00E03C44"/>
    <w:rsid w:val="00E47B7D"/>
    <w:rsid w:val="00E56CC6"/>
    <w:rsid w:val="00E76341"/>
    <w:rsid w:val="00EC45E9"/>
    <w:rsid w:val="00EE0084"/>
    <w:rsid w:val="00F02600"/>
    <w:rsid w:val="00F27185"/>
    <w:rsid w:val="00F65720"/>
    <w:rsid w:val="00FB25F2"/>
    <w:rsid w:val="01A10CEE"/>
    <w:rsid w:val="01B841E6"/>
    <w:rsid w:val="024A6FB9"/>
    <w:rsid w:val="028C4FFD"/>
    <w:rsid w:val="02924220"/>
    <w:rsid w:val="032640B7"/>
    <w:rsid w:val="034877EC"/>
    <w:rsid w:val="038A1E17"/>
    <w:rsid w:val="03B6FC72"/>
    <w:rsid w:val="03B7329F"/>
    <w:rsid w:val="03F4380B"/>
    <w:rsid w:val="042A0462"/>
    <w:rsid w:val="0444488F"/>
    <w:rsid w:val="04E82278"/>
    <w:rsid w:val="05315B73"/>
    <w:rsid w:val="058F57AB"/>
    <w:rsid w:val="05F61781"/>
    <w:rsid w:val="062F763D"/>
    <w:rsid w:val="06C32324"/>
    <w:rsid w:val="06D33870"/>
    <w:rsid w:val="074D008A"/>
    <w:rsid w:val="07A85DB2"/>
    <w:rsid w:val="08FE3E9C"/>
    <w:rsid w:val="09296999"/>
    <w:rsid w:val="09484432"/>
    <w:rsid w:val="09D27A29"/>
    <w:rsid w:val="0A1A61CF"/>
    <w:rsid w:val="0A566526"/>
    <w:rsid w:val="0A7E33C5"/>
    <w:rsid w:val="0AB92C36"/>
    <w:rsid w:val="0ACC75D7"/>
    <w:rsid w:val="0B4E3A9D"/>
    <w:rsid w:val="0B5D7672"/>
    <w:rsid w:val="0B9B0C67"/>
    <w:rsid w:val="0C25027D"/>
    <w:rsid w:val="0C461D53"/>
    <w:rsid w:val="0C7C5409"/>
    <w:rsid w:val="0CA01B47"/>
    <w:rsid w:val="0CB1744E"/>
    <w:rsid w:val="0CF208CB"/>
    <w:rsid w:val="0D040602"/>
    <w:rsid w:val="0DF35EEF"/>
    <w:rsid w:val="0E003006"/>
    <w:rsid w:val="0E2B4D86"/>
    <w:rsid w:val="0E773848"/>
    <w:rsid w:val="0EE05EF8"/>
    <w:rsid w:val="0EE13979"/>
    <w:rsid w:val="0EF33596"/>
    <w:rsid w:val="0F02192F"/>
    <w:rsid w:val="0F366567"/>
    <w:rsid w:val="0F6B5ADC"/>
    <w:rsid w:val="0F7066E0"/>
    <w:rsid w:val="0F9718DF"/>
    <w:rsid w:val="0FEC2569"/>
    <w:rsid w:val="10D974C7"/>
    <w:rsid w:val="110D7406"/>
    <w:rsid w:val="11194576"/>
    <w:rsid w:val="115630D4"/>
    <w:rsid w:val="115D048A"/>
    <w:rsid w:val="117C27A0"/>
    <w:rsid w:val="11FE0013"/>
    <w:rsid w:val="121B1B42"/>
    <w:rsid w:val="126F607B"/>
    <w:rsid w:val="12BC2C5F"/>
    <w:rsid w:val="12E60311"/>
    <w:rsid w:val="12EC5B53"/>
    <w:rsid w:val="12EF5665"/>
    <w:rsid w:val="13F15336"/>
    <w:rsid w:val="13F44C4B"/>
    <w:rsid w:val="15484278"/>
    <w:rsid w:val="156C0552"/>
    <w:rsid w:val="1597787A"/>
    <w:rsid w:val="15C33BC1"/>
    <w:rsid w:val="162E71AF"/>
    <w:rsid w:val="16722A60"/>
    <w:rsid w:val="1694429A"/>
    <w:rsid w:val="1699418F"/>
    <w:rsid w:val="17AB72E5"/>
    <w:rsid w:val="17CE1BA5"/>
    <w:rsid w:val="17DB4333"/>
    <w:rsid w:val="17F117F2"/>
    <w:rsid w:val="1A1F7CFF"/>
    <w:rsid w:val="1A4334AB"/>
    <w:rsid w:val="1AB723E0"/>
    <w:rsid w:val="1BA47E6A"/>
    <w:rsid w:val="1C4C3AFB"/>
    <w:rsid w:val="1C536B8E"/>
    <w:rsid w:val="1C907DE2"/>
    <w:rsid w:val="1C934344"/>
    <w:rsid w:val="1D0432AA"/>
    <w:rsid w:val="1D7644E2"/>
    <w:rsid w:val="1DAB69B8"/>
    <w:rsid w:val="1DD1717A"/>
    <w:rsid w:val="1E861477"/>
    <w:rsid w:val="1E935967"/>
    <w:rsid w:val="1F0152EE"/>
    <w:rsid w:val="1F3E1D77"/>
    <w:rsid w:val="1F914040"/>
    <w:rsid w:val="1F9EFB4C"/>
    <w:rsid w:val="1FED61F0"/>
    <w:rsid w:val="1FF138F3"/>
    <w:rsid w:val="207A3855"/>
    <w:rsid w:val="20B16579"/>
    <w:rsid w:val="20B501B7"/>
    <w:rsid w:val="20E7193C"/>
    <w:rsid w:val="21207866"/>
    <w:rsid w:val="216B6728"/>
    <w:rsid w:val="21876679"/>
    <w:rsid w:val="21BE2BE8"/>
    <w:rsid w:val="21EC5CB5"/>
    <w:rsid w:val="21F163D8"/>
    <w:rsid w:val="23073E84"/>
    <w:rsid w:val="235B390E"/>
    <w:rsid w:val="23B81AA9"/>
    <w:rsid w:val="23E80503"/>
    <w:rsid w:val="24572FBB"/>
    <w:rsid w:val="24596D0B"/>
    <w:rsid w:val="247C6E9E"/>
    <w:rsid w:val="24805C6F"/>
    <w:rsid w:val="249479DC"/>
    <w:rsid w:val="24B1643E"/>
    <w:rsid w:val="24B970CD"/>
    <w:rsid w:val="24F35FAE"/>
    <w:rsid w:val="25AE66E1"/>
    <w:rsid w:val="25EF714A"/>
    <w:rsid w:val="264E7AD2"/>
    <w:rsid w:val="26DF6A52"/>
    <w:rsid w:val="274B7407"/>
    <w:rsid w:val="27520F90"/>
    <w:rsid w:val="27BA54BC"/>
    <w:rsid w:val="281F4E60"/>
    <w:rsid w:val="28287CEE"/>
    <w:rsid w:val="2835183D"/>
    <w:rsid w:val="283C2212"/>
    <w:rsid w:val="28405395"/>
    <w:rsid w:val="28556832"/>
    <w:rsid w:val="2891771E"/>
    <w:rsid w:val="28F434A6"/>
    <w:rsid w:val="291D6671"/>
    <w:rsid w:val="295E522D"/>
    <w:rsid w:val="29F67FF9"/>
    <w:rsid w:val="2A687324"/>
    <w:rsid w:val="2C3818FC"/>
    <w:rsid w:val="2C3E23A2"/>
    <w:rsid w:val="2D3470CC"/>
    <w:rsid w:val="2D5F1580"/>
    <w:rsid w:val="2D726F1C"/>
    <w:rsid w:val="2DC06E94"/>
    <w:rsid w:val="2DFD143F"/>
    <w:rsid w:val="2E262242"/>
    <w:rsid w:val="2E9462C1"/>
    <w:rsid w:val="2ECC3CD5"/>
    <w:rsid w:val="2EFC6A22"/>
    <w:rsid w:val="2F597360"/>
    <w:rsid w:val="2F661A52"/>
    <w:rsid w:val="2F6B9D01"/>
    <w:rsid w:val="2FC33BD3"/>
    <w:rsid w:val="2FD31004"/>
    <w:rsid w:val="30134B5A"/>
    <w:rsid w:val="30555D5A"/>
    <w:rsid w:val="306535C3"/>
    <w:rsid w:val="30705B08"/>
    <w:rsid w:val="30E407D5"/>
    <w:rsid w:val="315A1D85"/>
    <w:rsid w:val="31A6555A"/>
    <w:rsid w:val="31E607C9"/>
    <w:rsid w:val="323C0179"/>
    <w:rsid w:val="325351EB"/>
    <w:rsid w:val="325B6344"/>
    <w:rsid w:val="32653756"/>
    <w:rsid w:val="3284000F"/>
    <w:rsid w:val="3284056D"/>
    <w:rsid w:val="32B67447"/>
    <w:rsid w:val="33CF3D33"/>
    <w:rsid w:val="341B1908"/>
    <w:rsid w:val="346258FD"/>
    <w:rsid w:val="346E6803"/>
    <w:rsid w:val="356D12B5"/>
    <w:rsid w:val="35C25865"/>
    <w:rsid w:val="35FB18D0"/>
    <w:rsid w:val="360833DF"/>
    <w:rsid w:val="36441E85"/>
    <w:rsid w:val="364F18A8"/>
    <w:rsid w:val="36D140B7"/>
    <w:rsid w:val="36EF39B0"/>
    <w:rsid w:val="37460B3B"/>
    <w:rsid w:val="37924012"/>
    <w:rsid w:val="37FB2BE8"/>
    <w:rsid w:val="37FEBDB3"/>
    <w:rsid w:val="397F1899"/>
    <w:rsid w:val="39B10FB5"/>
    <w:rsid w:val="3A562025"/>
    <w:rsid w:val="3AAC1E33"/>
    <w:rsid w:val="3B4519D0"/>
    <w:rsid w:val="3B7A7C47"/>
    <w:rsid w:val="3BB10350"/>
    <w:rsid w:val="3BD16A31"/>
    <w:rsid w:val="3C2D6FA3"/>
    <w:rsid w:val="3C3665DF"/>
    <w:rsid w:val="3C7C5835"/>
    <w:rsid w:val="3CDB4965"/>
    <w:rsid w:val="3CEC1872"/>
    <w:rsid w:val="3D75D510"/>
    <w:rsid w:val="3D913C2B"/>
    <w:rsid w:val="3E43DC13"/>
    <w:rsid w:val="3ED77098"/>
    <w:rsid w:val="3F2D72BA"/>
    <w:rsid w:val="3F6108FB"/>
    <w:rsid w:val="3F815EBD"/>
    <w:rsid w:val="3F8D2FD4"/>
    <w:rsid w:val="3FC96FE3"/>
    <w:rsid w:val="3FDC548C"/>
    <w:rsid w:val="412A2344"/>
    <w:rsid w:val="41B15F81"/>
    <w:rsid w:val="41E40EAE"/>
    <w:rsid w:val="42314042"/>
    <w:rsid w:val="426E780A"/>
    <w:rsid w:val="42784BB2"/>
    <w:rsid w:val="42CB6A03"/>
    <w:rsid w:val="42E030F2"/>
    <w:rsid w:val="431112C3"/>
    <w:rsid w:val="435F41CD"/>
    <w:rsid w:val="44185647"/>
    <w:rsid w:val="44AB16EA"/>
    <w:rsid w:val="44C92300"/>
    <w:rsid w:val="44D01572"/>
    <w:rsid w:val="44E0760E"/>
    <w:rsid w:val="44E52488"/>
    <w:rsid w:val="45056FAC"/>
    <w:rsid w:val="45F64BD8"/>
    <w:rsid w:val="46194489"/>
    <w:rsid w:val="468772B0"/>
    <w:rsid w:val="46B3080E"/>
    <w:rsid w:val="46B53ED5"/>
    <w:rsid w:val="47220AC2"/>
    <w:rsid w:val="4828256E"/>
    <w:rsid w:val="488D76B8"/>
    <w:rsid w:val="49765A93"/>
    <w:rsid w:val="4A133393"/>
    <w:rsid w:val="4AE271AB"/>
    <w:rsid w:val="4B55797D"/>
    <w:rsid w:val="4BD419CD"/>
    <w:rsid w:val="4C0F2222"/>
    <w:rsid w:val="4C9F17C3"/>
    <w:rsid w:val="4CF408B0"/>
    <w:rsid w:val="4D5A74CD"/>
    <w:rsid w:val="4D944048"/>
    <w:rsid w:val="4F1C1B57"/>
    <w:rsid w:val="4F306347"/>
    <w:rsid w:val="4F9273F2"/>
    <w:rsid w:val="4FB73F54"/>
    <w:rsid w:val="509E1A5D"/>
    <w:rsid w:val="50F0492E"/>
    <w:rsid w:val="50FC206C"/>
    <w:rsid w:val="517664B3"/>
    <w:rsid w:val="51933865"/>
    <w:rsid w:val="51EA3359"/>
    <w:rsid w:val="526B3F2A"/>
    <w:rsid w:val="5272764F"/>
    <w:rsid w:val="531B14AC"/>
    <w:rsid w:val="533209B7"/>
    <w:rsid w:val="53AF7057"/>
    <w:rsid w:val="53C407B1"/>
    <w:rsid w:val="54332825"/>
    <w:rsid w:val="54553068"/>
    <w:rsid w:val="54847CFD"/>
    <w:rsid w:val="54B10C05"/>
    <w:rsid w:val="54B76FDB"/>
    <w:rsid w:val="54F00CE8"/>
    <w:rsid w:val="551D2AB1"/>
    <w:rsid w:val="552A553E"/>
    <w:rsid w:val="558D18FA"/>
    <w:rsid w:val="55AD6B1D"/>
    <w:rsid w:val="55C91FFB"/>
    <w:rsid w:val="561A1EEF"/>
    <w:rsid w:val="564E5BD9"/>
    <w:rsid w:val="566D7E33"/>
    <w:rsid w:val="56933917"/>
    <w:rsid w:val="57851FA6"/>
    <w:rsid w:val="57F72185"/>
    <w:rsid w:val="58C04E63"/>
    <w:rsid w:val="58E37964"/>
    <w:rsid w:val="58E432FB"/>
    <w:rsid w:val="58E608E9"/>
    <w:rsid w:val="58EA3A6C"/>
    <w:rsid w:val="592C1975"/>
    <w:rsid w:val="593850C8"/>
    <w:rsid w:val="59AA17DC"/>
    <w:rsid w:val="59FF38D6"/>
    <w:rsid w:val="5A7D37DE"/>
    <w:rsid w:val="5BBD1297"/>
    <w:rsid w:val="5BED775E"/>
    <w:rsid w:val="5C036B86"/>
    <w:rsid w:val="5C162396"/>
    <w:rsid w:val="5C19243B"/>
    <w:rsid w:val="5C1DFA59"/>
    <w:rsid w:val="5C1E6579"/>
    <w:rsid w:val="5C63081F"/>
    <w:rsid w:val="5C7A0445"/>
    <w:rsid w:val="5C9E1682"/>
    <w:rsid w:val="5CA9481D"/>
    <w:rsid w:val="5CBB049F"/>
    <w:rsid w:val="5CBB2533"/>
    <w:rsid w:val="5CDA4186"/>
    <w:rsid w:val="5CFB1A63"/>
    <w:rsid w:val="5D3F078A"/>
    <w:rsid w:val="5D465377"/>
    <w:rsid w:val="5DE24514"/>
    <w:rsid w:val="5DE74DAC"/>
    <w:rsid w:val="5E1E68F7"/>
    <w:rsid w:val="5EC44B06"/>
    <w:rsid w:val="5EF35656"/>
    <w:rsid w:val="5F6FF5C7"/>
    <w:rsid w:val="5FDF1C67"/>
    <w:rsid w:val="5FE901E8"/>
    <w:rsid w:val="60AF54BB"/>
    <w:rsid w:val="60B847DE"/>
    <w:rsid w:val="60CB745A"/>
    <w:rsid w:val="61990DAC"/>
    <w:rsid w:val="61AF2F50"/>
    <w:rsid w:val="61B246F5"/>
    <w:rsid w:val="624125B1"/>
    <w:rsid w:val="624F5057"/>
    <w:rsid w:val="62A0552A"/>
    <w:rsid w:val="62A80F69"/>
    <w:rsid w:val="634D3C76"/>
    <w:rsid w:val="63FC70D8"/>
    <w:rsid w:val="641C68CD"/>
    <w:rsid w:val="646D58E0"/>
    <w:rsid w:val="649C6F59"/>
    <w:rsid w:val="64BC09D4"/>
    <w:rsid w:val="64E77440"/>
    <w:rsid w:val="64EF55A7"/>
    <w:rsid w:val="657213FC"/>
    <w:rsid w:val="65A27DE6"/>
    <w:rsid w:val="65B20B63"/>
    <w:rsid w:val="65B975F2"/>
    <w:rsid w:val="664F2803"/>
    <w:rsid w:val="66763171"/>
    <w:rsid w:val="667E1D3C"/>
    <w:rsid w:val="66E612EE"/>
    <w:rsid w:val="672D7CE1"/>
    <w:rsid w:val="674A4468"/>
    <w:rsid w:val="67A37F8D"/>
    <w:rsid w:val="67B46825"/>
    <w:rsid w:val="68953765"/>
    <w:rsid w:val="68A6675E"/>
    <w:rsid w:val="68C86EF5"/>
    <w:rsid w:val="690946A5"/>
    <w:rsid w:val="690A6A65"/>
    <w:rsid w:val="69814606"/>
    <w:rsid w:val="6A260A0B"/>
    <w:rsid w:val="6A483CDD"/>
    <w:rsid w:val="6AD3793C"/>
    <w:rsid w:val="6B23319C"/>
    <w:rsid w:val="6B9E0A74"/>
    <w:rsid w:val="6BB00C00"/>
    <w:rsid w:val="6BC71DE1"/>
    <w:rsid w:val="6BE0317E"/>
    <w:rsid w:val="6BFB1336"/>
    <w:rsid w:val="6C120F5B"/>
    <w:rsid w:val="6CA36049"/>
    <w:rsid w:val="6CBC7404"/>
    <w:rsid w:val="6CCA6BF5"/>
    <w:rsid w:val="6CF96AE1"/>
    <w:rsid w:val="6D0240E7"/>
    <w:rsid w:val="6D6F5F2D"/>
    <w:rsid w:val="6D772419"/>
    <w:rsid w:val="6DA90D90"/>
    <w:rsid w:val="6E200CBB"/>
    <w:rsid w:val="6E2D2550"/>
    <w:rsid w:val="6EAB7600"/>
    <w:rsid w:val="6F5A2F04"/>
    <w:rsid w:val="6F612C6D"/>
    <w:rsid w:val="6FDA5A8E"/>
    <w:rsid w:val="6FFBE6B7"/>
    <w:rsid w:val="707B5618"/>
    <w:rsid w:val="709E2354"/>
    <w:rsid w:val="71365D4B"/>
    <w:rsid w:val="719D58C2"/>
    <w:rsid w:val="71C1592F"/>
    <w:rsid w:val="71D15700"/>
    <w:rsid w:val="71F37403"/>
    <w:rsid w:val="71FCC68C"/>
    <w:rsid w:val="733B788E"/>
    <w:rsid w:val="7343340A"/>
    <w:rsid w:val="740F592C"/>
    <w:rsid w:val="74424693"/>
    <w:rsid w:val="74726B6E"/>
    <w:rsid w:val="74E651D7"/>
    <w:rsid w:val="7582466D"/>
    <w:rsid w:val="75B82733"/>
    <w:rsid w:val="764346F2"/>
    <w:rsid w:val="765566B2"/>
    <w:rsid w:val="765B27BA"/>
    <w:rsid w:val="7682346D"/>
    <w:rsid w:val="76B33626"/>
    <w:rsid w:val="77305B91"/>
    <w:rsid w:val="77440722"/>
    <w:rsid w:val="7776F2ED"/>
    <w:rsid w:val="77B92EBE"/>
    <w:rsid w:val="78255824"/>
    <w:rsid w:val="78B95B1C"/>
    <w:rsid w:val="7917596F"/>
    <w:rsid w:val="79404F19"/>
    <w:rsid w:val="797D10DD"/>
    <w:rsid w:val="79D165E9"/>
    <w:rsid w:val="7A1B7E60"/>
    <w:rsid w:val="7A672360"/>
    <w:rsid w:val="7A78007C"/>
    <w:rsid w:val="7AF52EC8"/>
    <w:rsid w:val="7AF83E4D"/>
    <w:rsid w:val="7B5B68D6"/>
    <w:rsid w:val="7B6969A9"/>
    <w:rsid w:val="7B741218"/>
    <w:rsid w:val="7B74E8DC"/>
    <w:rsid w:val="7B8A691F"/>
    <w:rsid w:val="7B9B3B83"/>
    <w:rsid w:val="7BCE642F"/>
    <w:rsid w:val="7C705B15"/>
    <w:rsid w:val="7C8B67E2"/>
    <w:rsid w:val="7D0067A0"/>
    <w:rsid w:val="7D2E186E"/>
    <w:rsid w:val="7D9B1BA7"/>
    <w:rsid w:val="7D9B4421"/>
    <w:rsid w:val="7DBB5D5B"/>
    <w:rsid w:val="7DCC76C3"/>
    <w:rsid w:val="7E1FCFD8"/>
    <w:rsid w:val="7E2A2A0B"/>
    <w:rsid w:val="7E9F1ECA"/>
    <w:rsid w:val="7EB00F0B"/>
    <w:rsid w:val="7EBF150A"/>
    <w:rsid w:val="7F1B7D95"/>
    <w:rsid w:val="7F2FEE79"/>
    <w:rsid w:val="7F31B56F"/>
    <w:rsid w:val="7F5ECDC9"/>
    <w:rsid w:val="7F77B60D"/>
    <w:rsid w:val="7FC73731"/>
    <w:rsid w:val="7FDEB954"/>
    <w:rsid w:val="7FFA8EB0"/>
    <w:rsid w:val="7FFB343C"/>
    <w:rsid w:val="7FFF7014"/>
    <w:rsid w:val="9D35C932"/>
    <w:rsid w:val="9EFB546D"/>
    <w:rsid w:val="9FF24628"/>
    <w:rsid w:val="A3FFB22B"/>
    <w:rsid w:val="ABFD5BDB"/>
    <w:rsid w:val="B1C52FAB"/>
    <w:rsid w:val="BB5AA42C"/>
    <w:rsid w:val="CB79D8B3"/>
    <w:rsid w:val="CC3FF88B"/>
    <w:rsid w:val="CD6BF6EA"/>
    <w:rsid w:val="CDEF66B6"/>
    <w:rsid w:val="D4DD8679"/>
    <w:rsid w:val="D6FF989B"/>
    <w:rsid w:val="D7FC2BAD"/>
    <w:rsid w:val="DBCA0296"/>
    <w:rsid w:val="DE1F6C42"/>
    <w:rsid w:val="E6BD970C"/>
    <w:rsid w:val="E7F320AF"/>
    <w:rsid w:val="ECFBDF9F"/>
    <w:rsid w:val="EF5DF53F"/>
    <w:rsid w:val="EF7E3A78"/>
    <w:rsid w:val="EF7ECDCD"/>
    <w:rsid w:val="EFFDE082"/>
    <w:rsid w:val="F4BD932C"/>
    <w:rsid w:val="F55ED177"/>
    <w:rsid w:val="F6E775F0"/>
    <w:rsid w:val="F6EF8661"/>
    <w:rsid w:val="F77FA050"/>
    <w:rsid w:val="F7DF1A42"/>
    <w:rsid w:val="F7FC4986"/>
    <w:rsid w:val="F9CE09C6"/>
    <w:rsid w:val="FAFB66BA"/>
    <w:rsid w:val="FBFFBC7C"/>
    <w:rsid w:val="FDCA3BB9"/>
    <w:rsid w:val="FFAD578E"/>
    <w:rsid w:val="FFEF6725"/>
    <w:rsid w:val="FFF1DE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qFormat="1"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99"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正文-公1"/>
    <w:basedOn w:val="3"/>
    <w:next w:val="4"/>
    <w:qFormat/>
    <w:uiPriority w:val="0"/>
    <w:pPr>
      <w:ind w:firstLine="200" w:firstLineChars="200"/>
    </w:pPr>
    <w:rPr>
      <w:color w:val="000000"/>
    </w:rPr>
  </w:style>
  <w:style w:type="paragraph" w:customStyle="1" w:styleId="3">
    <w:name w:val="正文 New New New New New New New New New New New New New New New New New New New New New New New New New New New New New New New New New New New New New New New New New New New New New New New New New New New New New New New New New New New New New New Ne"/>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Normal (Web)"/>
    <w:basedOn w:val="1"/>
    <w:next w:val="5"/>
    <w:qFormat/>
    <w:uiPriority w:val="0"/>
    <w:pPr>
      <w:spacing w:before="100" w:beforeAutospacing="1" w:after="100" w:afterAutospacing="1"/>
    </w:pPr>
    <w:rPr>
      <w:sz w:val="24"/>
    </w:rPr>
  </w:style>
  <w:style w:type="paragraph" w:styleId="5">
    <w:name w:val="index 9"/>
    <w:basedOn w:val="1"/>
    <w:next w:val="1"/>
    <w:qFormat/>
    <w:uiPriority w:val="0"/>
    <w:pPr>
      <w:ind w:left="3360"/>
    </w:pPr>
  </w:style>
  <w:style w:type="paragraph" w:styleId="6">
    <w:name w:val="table of authorities"/>
    <w:basedOn w:val="1"/>
    <w:next w:val="1"/>
    <w:qFormat/>
    <w:uiPriority w:val="0"/>
    <w:pPr>
      <w:ind w:left="200" w:leftChars="200"/>
    </w:pPr>
  </w:style>
  <w:style w:type="paragraph" w:styleId="7">
    <w:name w:val="index 8"/>
    <w:basedOn w:val="1"/>
    <w:next w:val="1"/>
    <w:qFormat/>
    <w:uiPriority w:val="0"/>
    <w:pPr>
      <w:ind w:left="2940"/>
    </w:pPr>
  </w:style>
  <w:style w:type="paragraph" w:styleId="8">
    <w:name w:val="Normal Indent"/>
    <w:basedOn w:val="1"/>
    <w:unhideWhenUsed/>
    <w:qFormat/>
    <w:uiPriority w:val="0"/>
    <w:pPr>
      <w:ind w:firstLine="420" w:firstLineChars="200"/>
    </w:pPr>
  </w:style>
  <w:style w:type="paragraph" w:styleId="9">
    <w:name w:val="Body Text"/>
    <w:basedOn w:val="1"/>
    <w:next w:val="1"/>
    <w:qFormat/>
    <w:uiPriority w:val="0"/>
    <w:pPr>
      <w:spacing w:line="480" w:lineRule="auto"/>
    </w:pPr>
    <w:rPr>
      <w:rFonts w:eastAsia="微软雅黑"/>
      <w:sz w:val="28"/>
    </w:rPr>
  </w:style>
  <w:style w:type="paragraph" w:styleId="10">
    <w:name w:val="Body Text Indent"/>
    <w:basedOn w:val="1"/>
    <w:next w:val="11"/>
    <w:qFormat/>
    <w:uiPriority w:val="99"/>
    <w:rPr>
      <w:sz w:val="24"/>
    </w:rPr>
  </w:style>
  <w:style w:type="paragraph" w:styleId="11">
    <w:name w:val="Body Text Indent 2"/>
    <w:basedOn w:val="1"/>
    <w:next w:val="12"/>
    <w:qFormat/>
    <w:uiPriority w:val="0"/>
    <w:pPr>
      <w:ind w:firstLine="630"/>
    </w:pPr>
    <w:rPr>
      <w:b/>
    </w:rPr>
  </w:style>
  <w:style w:type="paragraph" w:styleId="12">
    <w:name w:val="Body Text Indent 3"/>
    <w:basedOn w:val="1"/>
    <w:qFormat/>
    <w:uiPriority w:val="99"/>
    <w:pPr>
      <w:ind w:left="200" w:leftChars="200"/>
    </w:pPr>
    <w:rPr>
      <w:sz w:val="16"/>
      <w:szCs w:val="16"/>
    </w:rPr>
  </w:style>
  <w:style w:type="paragraph" w:styleId="13">
    <w:name w:val="Balloon Text"/>
    <w:basedOn w:val="1"/>
    <w:semiHidden/>
    <w:qFormat/>
    <w:uiPriority w:val="0"/>
    <w:rPr>
      <w:sz w:val="18"/>
      <w:szCs w:val="18"/>
    </w:rPr>
  </w:style>
  <w:style w:type="paragraph" w:styleId="14">
    <w:name w:val="footer"/>
    <w:basedOn w:val="1"/>
    <w:qFormat/>
    <w:uiPriority w:val="0"/>
    <w:pPr>
      <w:tabs>
        <w:tab w:val="center" w:pos="4153"/>
        <w:tab w:val="right" w:pos="8306"/>
      </w:tabs>
    </w:pPr>
    <w:rPr>
      <w:sz w:val="18"/>
    </w:rPr>
  </w:style>
  <w:style w:type="paragraph" w:styleId="15">
    <w:name w:val="header"/>
    <w:basedOn w:val="1"/>
    <w:next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character" w:styleId="18">
    <w:name w:val="Emphasis"/>
    <w:basedOn w:val="17"/>
    <w:qFormat/>
    <w:uiPriority w:val="0"/>
    <w:rPr>
      <w:i/>
    </w:rPr>
  </w:style>
  <w:style w:type="paragraph" w:customStyle="1" w:styleId="19">
    <w:name w:val="BodyText"/>
    <w:basedOn w:val="20"/>
    <w:next w:val="21"/>
    <w:qFormat/>
    <w:uiPriority w:val="0"/>
    <w:pPr>
      <w:spacing w:after="120"/>
      <w:textAlignment w:val="baseline"/>
    </w:pPr>
  </w:style>
  <w:style w:type="paragraph" w:customStyle="1" w:styleId="20">
    <w:name w:val="正文 New New New New New New New New New New New"/>
    <w:next w:val="1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
    <w:name w:val="UserStyle_0"/>
    <w:basedOn w:val="22"/>
    <w:next w:val="1"/>
    <w:qFormat/>
    <w:uiPriority w:val="0"/>
    <w:rPr>
      <w:rFonts w:ascii="Times New Roman" w:hAnsi="Times New Roman" w:eastAsia="Times New Roman" w:cs="Times New Roman"/>
      <w:sz w:val="32"/>
      <w:szCs w:val="22"/>
    </w:rPr>
  </w:style>
  <w:style w:type="paragraph" w:customStyle="1" w:styleId="22">
    <w:name w:val="UserStyle_1"/>
    <w:basedOn w:val="1"/>
    <w:next w:val="23"/>
    <w:qFormat/>
    <w:uiPriority w:val="0"/>
    <w:pPr>
      <w:ind w:firstLine="200" w:firstLineChars="200"/>
      <w:jc w:val="both"/>
    </w:pPr>
    <w:rPr>
      <w:rFonts w:ascii="Calibri" w:hAnsi="Calibri" w:eastAsia="宋体"/>
      <w:kern w:val="2"/>
      <w:szCs w:val="20"/>
    </w:rPr>
  </w:style>
  <w:style w:type="paragraph" w:customStyle="1" w:styleId="23">
    <w:name w:val="UserStyle_2"/>
    <w:basedOn w:val="24"/>
    <w:link w:val="34"/>
    <w:qFormat/>
    <w:uiPriority w:val="0"/>
    <w:pPr>
      <w:spacing w:line="540" w:lineRule="exact"/>
      <w:ind w:firstLine="640" w:firstLineChars="200"/>
    </w:pPr>
    <w:rPr>
      <w:rFonts w:ascii="仿宋_GB2312" w:hAnsi="Courier" w:cs="Times New Roman"/>
      <w:sz w:val="32"/>
      <w:szCs w:val="24"/>
    </w:rPr>
  </w:style>
  <w:style w:type="paragraph" w:customStyle="1" w:styleId="24">
    <w:name w:val="UserStyle_3"/>
    <w:qFormat/>
    <w:uiPriority w:val="0"/>
    <w:pPr>
      <w:jc w:val="both"/>
      <w:textAlignment w:val="baseline"/>
    </w:pPr>
    <w:rPr>
      <w:rFonts w:ascii="Times New Roman" w:hAnsi="Times New Roman" w:eastAsia="仿宋_GB2312" w:cs="宋体"/>
      <w:kern w:val="2"/>
      <w:sz w:val="36"/>
      <w:szCs w:val="36"/>
      <w:lang w:val="en-US" w:eastAsia="zh-CN" w:bidi="ar-SA"/>
    </w:rPr>
  </w:style>
  <w:style w:type="paragraph" w:customStyle="1" w:styleId="25">
    <w:name w:val="Heading2"/>
    <w:basedOn w:val="1"/>
    <w:next w:val="1"/>
    <w:qFormat/>
    <w:uiPriority w:val="0"/>
    <w:pPr>
      <w:keepNext/>
      <w:keepLines/>
      <w:spacing w:line="360" w:lineRule="auto"/>
      <w:ind w:firstLine="420" w:firstLineChars="200"/>
      <w:jc w:val="both"/>
    </w:pPr>
    <w:rPr>
      <w:rFonts w:eastAsia="楷体"/>
      <w:kern w:val="2"/>
      <w:sz w:val="32"/>
      <w:szCs w:val="24"/>
    </w:rPr>
  </w:style>
  <w:style w:type="table" w:customStyle="1" w:styleId="26">
    <w:name w:val="Table Normal"/>
    <w:semiHidden/>
    <w:unhideWhenUsed/>
    <w:qFormat/>
    <w:uiPriority w:val="0"/>
    <w:tblPr>
      <w:tblCellMar>
        <w:top w:w="0" w:type="dxa"/>
        <w:left w:w="0" w:type="dxa"/>
        <w:bottom w:w="0" w:type="dxa"/>
        <w:right w:w="0" w:type="dxa"/>
      </w:tblCellMar>
    </w:tblPr>
  </w:style>
  <w:style w:type="paragraph" w:customStyle="1" w:styleId="27">
    <w:name w:val="Body Text First Indent 21"/>
    <w:basedOn w:val="28"/>
    <w:next w:val="7"/>
    <w:qFormat/>
    <w:uiPriority w:val="0"/>
    <w:pPr>
      <w:ind w:firstLine="420"/>
    </w:pPr>
    <w:rPr>
      <w:rFonts w:ascii="仿宋_GB2312" w:eastAsia="仿宋_GB2312" w:cs="仿宋_GB2312"/>
      <w:sz w:val="32"/>
      <w:szCs w:val="32"/>
    </w:rPr>
  </w:style>
  <w:style w:type="paragraph" w:customStyle="1" w:styleId="28">
    <w:name w:val="Body Text Indent1"/>
    <w:basedOn w:val="29"/>
    <w:qFormat/>
    <w:uiPriority w:val="0"/>
    <w:pPr>
      <w:ind w:left="200" w:leftChars="200"/>
    </w:pPr>
  </w:style>
  <w:style w:type="paragraph" w:customStyle="1" w:styleId="29">
    <w:name w:val="正文 New"/>
    <w:next w:val="2"/>
    <w:qFormat/>
    <w:uiPriority w:val="0"/>
    <w:pPr>
      <w:adjustRightInd w:val="0"/>
      <w:snapToGrid w:val="0"/>
      <w:spacing w:after="200"/>
    </w:pPr>
    <w:rPr>
      <w:rFonts w:ascii="Tahoma" w:hAnsi="Tahoma" w:eastAsia="宋体" w:cs="Times New Roman"/>
      <w:sz w:val="22"/>
      <w:szCs w:val="22"/>
      <w:lang w:val="en-US" w:eastAsia="zh-CN" w:bidi="ar-SA"/>
    </w:rPr>
  </w:style>
  <w:style w:type="paragraph" w:customStyle="1" w:styleId="3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
    <w:name w:val="cjk"/>
    <w:basedOn w:val="1"/>
    <w:qFormat/>
    <w:uiPriority w:val="0"/>
    <w:rPr>
      <w:rFonts w:hint="eastAsia" w:ascii="宋体" w:hAnsi="宋体" w:eastAsia="宋体" w:cs="Times New Roman"/>
      <w:sz w:val="20"/>
      <w:szCs w:val="20"/>
    </w:rPr>
  </w:style>
  <w:style w:type="paragraph" w:customStyle="1" w:styleId="32">
    <w:name w:val="二级条标题"/>
    <w:basedOn w:val="33"/>
    <w:qFormat/>
    <w:uiPriority w:val="0"/>
    <w:pPr>
      <w:numPr>
        <w:ilvl w:val="2"/>
        <w:numId w:val="0"/>
      </w:numPr>
      <w:spacing w:before="50" w:after="50"/>
      <w:outlineLvl w:val="3"/>
    </w:pPr>
  </w:style>
  <w:style w:type="paragraph" w:customStyle="1" w:styleId="33">
    <w:name w:val="一级条标题"/>
    <w:qFormat/>
    <w:uiPriority w:val="0"/>
    <w:pPr>
      <w:numPr>
        <w:ilvl w:val="1"/>
        <w:numId w:val="1"/>
      </w:numPr>
      <w:spacing w:beforeLines="50" w:afterLines="50"/>
      <w:outlineLvl w:val="2"/>
    </w:pPr>
    <w:rPr>
      <w:rFonts w:ascii="黑体" w:hAnsi="Times New Roman" w:eastAsia="黑体" w:cs="Times New Roman"/>
      <w:sz w:val="21"/>
      <w:szCs w:val="21"/>
      <w:lang w:val="en-US" w:eastAsia="zh-CN" w:bidi="ar-SA"/>
    </w:rPr>
  </w:style>
  <w:style w:type="character" w:customStyle="1" w:styleId="34">
    <w:name w:val="NormalCharacter"/>
    <w:link w:val="23"/>
    <w:qFormat/>
    <w:uiPriority w:val="0"/>
    <w:rPr>
      <w:rFonts w:ascii="仿宋_GB2312" w:hAnsi="Courier" w:cs="Times New Roman"/>
      <w:sz w:val="32"/>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微软公司</Company>
  <Pages>2</Pages>
  <Words>898</Words>
  <Characters>953</Characters>
  <Lines>34</Lines>
  <Paragraphs>9</Paragraphs>
  <TotalTime>18</TotalTime>
  <ScaleCrop>false</ScaleCrop>
  <LinksUpToDate>false</LinksUpToDate>
  <CharactersWithSpaces>1451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2023-08-26T01:26:00Z</dcterms:created>
  <dc:creator>Kingsoft-PDF</dc:creator>
  <cp:lastModifiedBy>荼白不是茶白</cp:lastModifiedBy>
  <cp:lastPrinted>2026-08-21T15:15:00Z</cp:lastPrinted>
  <dcterms:modified xsi:type="dcterms:W3CDTF">2026-08-21T07:43:48Z</dcterms:modified>
  <dc:subject>pdfbuilder</dc:subject>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Created">
    <vt:filetime>2023-05-06T10:11:27Z</vt:filetime>
  </property>
  <property fmtid="{D5CDD505-2E9C-101B-9397-08002B2CF9AE}" pid="4" name="UsrData">
    <vt:lpwstr>6455b73c0d38b7001532875b</vt:lpwstr>
  </property>
  <property fmtid="{D5CDD505-2E9C-101B-9397-08002B2CF9AE}" pid="5" name="KSOProductBuildVer">
    <vt:lpwstr>2052-12.1.0.28043</vt:lpwstr>
  </property>
  <property fmtid="{D5CDD505-2E9C-101B-9397-08002B2CF9AE}" pid="6" name="ICV">
    <vt:lpwstr>149680C3E9314D01BEAE1D5024F03BE5_13</vt:lpwstr>
  </property>
  <property fmtid="{D5CDD505-2E9C-101B-9397-08002B2CF9AE}" pid="7" name="KSOTemplateDocerSaveRecord">
    <vt:lpwstr>eyJoZGlkIjoiYzgxNDIyNDMyZTFmNWEyNWQ1NTI5NWNjMWU2NTI2MWIiLCJ1c2VySWQiOiIzNzgzNTQ5NDEifQ==</vt:lpwstr>
  </property>
</Properties>
</file>