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both"/>
        <w:rPr>
          <w:rFonts w:hint="eastAsia" w:ascii="Times New Roman" w:hAnsi="Times New Roman" w:eastAsia="方正小标宋_GBK" w:cs="方正小标宋_GBK"/>
          <w:b w:val="0"/>
          <w:bCs/>
          <w:kern w:val="44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baseline"/>
        <w:rPr>
          <w:rFonts w:ascii="Times New Roman" w:hAnsi="Times New Roman" w:eastAsia="仿宋_GB2312"/>
          <w:color w:val="000000"/>
          <w:sz w:val="30"/>
          <w:szCs w:val="30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2027年贵州省中药材产业发展项目</w:t>
      </w:r>
      <w:r>
        <w:rPr>
          <w:rFonts w:hint="eastAsia" w:ascii="Times New Roman" w:hAnsi="Times New Roman" w:eastAsia="方正小标宋简体" w:cs="方正小标宋简体"/>
          <w:sz w:val="44"/>
          <w:szCs w:val="44"/>
          <w:lang w:eastAsia="zh-CN"/>
        </w:rPr>
        <w:t>申报书</w:t>
      </w:r>
    </w:p>
    <w:p>
      <w:pPr>
        <w:pStyle w:val="2"/>
      </w:pP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8"/>
        <w:gridCol w:w="2082"/>
        <w:gridCol w:w="1516"/>
        <w:gridCol w:w="1437"/>
        <w:gridCol w:w="19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exact"/>
          <w:jc w:val="center"/>
        </w:trPr>
        <w:tc>
          <w:tcPr>
            <w:tcW w:w="17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黑体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32"/>
                <w:szCs w:val="32"/>
                <w:vertAlign w:val="baseline"/>
                <w:lang w:eastAsia="zh-CN"/>
              </w:rPr>
              <w:t>项目名称</w:t>
            </w:r>
          </w:p>
        </w:tc>
        <w:tc>
          <w:tcPr>
            <w:tcW w:w="7001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  <w:t>（申报单位自拟）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exact"/>
          <w:jc w:val="center"/>
        </w:trPr>
        <w:tc>
          <w:tcPr>
            <w:tcW w:w="179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黑体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sz w:val="32"/>
                <w:szCs w:val="32"/>
                <w:vertAlign w:val="baseline"/>
                <w:lang w:eastAsia="zh-CN"/>
              </w:rPr>
              <w:t>申报</w:t>
            </w:r>
            <w:r>
              <w:rPr>
                <w:rFonts w:hint="default" w:ascii="Times New Roman" w:hAnsi="Times New Roman" w:eastAsia="黑体" w:cs="Times New Roman"/>
                <w:sz w:val="32"/>
                <w:szCs w:val="32"/>
                <w:vertAlign w:val="baseline"/>
                <w:lang w:eastAsia="zh-CN"/>
              </w:rPr>
              <w:t>单位</w:t>
            </w:r>
          </w:p>
        </w:tc>
        <w:tc>
          <w:tcPr>
            <w:tcW w:w="20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eastAsia="zh-CN"/>
              </w:rPr>
              <w:t>名</w:t>
            </w:r>
            <w:r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eastAsia="zh-CN"/>
              </w:rPr>
              <w:t>称</w:t>
            </w:r>
          </w:p>
        </w:tc>
        <w:tc>
          <w:tcPr>
            <w:tcW w:w="491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exact"/>
          <w:jc w:val="center"/>
        </w:trPr>
        <w:tc>
          <w:tcPr>
            <w:tcW w:w="179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20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507"/>
                <w:tab w:val="center" w:pos="11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Times New Roman" w:hAnsi="Times New Roman" w:eastAsia="Times New Roman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</w:rPr>
              <w:t>统一社会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="0" w:afterLines="0" w:line="560" w:lineRule="exact"/>
              <w:jc w:val="center"/>
              <w:textAlignment w:val="auto"/>
              <w:rPr>
                <w:rFonts w:hint="eastAsia" w:ascii="Times New Roman" w:hAnsi="Times New Roman" w:eastAsia="Times New Roman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</w:rPr>
              <w:t>信用代码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507"/>
                <w:tab w:val="center" w:pos="11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491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79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20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通讯地址</w:t>
            </w:r>
          </w:p>
        </w:tc>
        <w:tc>
          <w:tcPr>
            <w:tcW w:w="491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79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20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邮政编码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单位电话</w:t>
            </w:r>
          </w:p>
        </w:tc>
        <w:tc>
          <w:tcPr>
            <w:tcW w:w="19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79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20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项目负责人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9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79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20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项目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联系人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9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ascii="Times New Roman" w:hAnsi="Times New Roman" w:eastAsia="仿宋_GB2312"/>
          <w:b/>
          <w:bCs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ascii="Times New Roman" w:hAnsi="Times New Roman" w:eastAsia="楷体_GB2312"/>
          <w:b/>
          <w:bCs/>
          <w:color w:val="000000"/>
          <w:sz w:val="32"/>
          <w:szCs w:val="32"/>
        </w:rPr>
      </w:pPr>
    </w:p>
    <w:p>
      <w:pPr>
        <w:pStyle w:val="2"/>
        <w:jc w:val="both"/>
      </w:pPr>
    </w:p>
    <w:p>
      <w:pPr>
        <w:pStyle w:val="2"/>
        <w:jc w:val="both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bookmarkStart w:id="0" w:name="_Toc201045082"/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（一）项目名称</w:t>
      </w:r>
      <w:bookmarkEnd w:id="0"/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bookmarkStart w:id="1" w:name="_Toc201045084"/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（二）</w:t>
      </w:r>
      <w:bookmarkEnd w:id="1"/>
      <w:bookmarkStart w:id="2" w:name="_Toc201045085"/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项目负责人。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（三）</w:t>
      </w:r>
      <w:bookmarkEnd w:id="2"/>
      <w:bookmarkStart w:id="3" w:name="_Toc201045086"/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项目建设时间。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（四）项目投资概算。</w:t>
      </w:r>
    </w:p>
    <w:bookmarkEnd w:id="3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二、项目背景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（一）项目建设的必要性。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  <w:t>从政策要求、行业现状、市场需求、全国趋势等方面进行阐述。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（二）项目建设的可行性。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  <w:t>从现有基础、预期效益等方面进行阐述。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三、建设方案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（一）建设目标。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（二）实施地点。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（三）建设内容。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（四）技术路线。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（五）进度安排。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（六）项目建设单位及项目负责人简介。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四、</w:t>
      </w:r>
      <w:r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  <w:t>资金概算</w:t>
      </w:r>
    </w:p>
    <w:tbl>
      <w:tblPr>
        <w:tblStyle w:val="16"/>
        <w:tblW w:w="957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9"/>
        <w:gridCol w:w="1931"/>
        <w:gridCol w:w="3586"/>
        <w:gridCol w:w="944"/>
        <w:gridCol w:w="1069"/>
        <w:gridCol w:w="105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577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baseline"/>
              <w:rPr>
                <w:rFonts w:hint="eastAsia" w:ascii="Times New Roman" w:hAnsi="Times New Roman" w:eastAsia="黑体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sz w:val="32"/>
                <w:szCs w:val="32"/>
                <w:lang w:val="en-US" w:eastAsia="zh-CN"/>
              </w:rPr>
              <w:t>项目投资概算表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一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项目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名称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二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实施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单位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三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监管单位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val="en-US" w:eastAsia="zh-CN"/>
              </w:rPr>
              <w:t>**县农业农村局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四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实施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期限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五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项目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负责人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六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实施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地点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（细化到具体乡镇、村）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七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建设内容简介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1、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val="en-US" w:eastAsia="zh-CN"/>
              </w:rPr>
              <w:t>**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；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2、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val="en-US" w:eastAsia="zh-CN"/>
              </w:rPr>
              <w:t>**。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八</w:t>
            </w:r>
          </w:p>
        </w:tc>
        <w:tc>
          <w:tcPr>
            <w:tcW w:w="193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1" w:after="160" w:afterAutospacing="0" w:line="276" w:lineRule="auto"/>
              <w:ind w:left="0" w:right="0"/>
              <w:jc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 w:bidi="ar"/>
                <w14:ligatures w14:val="standardContextual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支出科目</w:t>
            </w:r>
          </w:p>
        </w:tc>
        <w:tc>
          <w:tcPr>
            <w:tcW w:w="358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1" w:after="160" w:afterAutospacing="0" w:line="276" w:lineRule="auto"/>
              <w:ind w:left="0" w:right="0"/>
              <w:jc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 w:bidi="ar"/>
                <w14:ligatures w14:val="standardContextual"/>
              </w:rPr>
              <w:t>规模（名称、规格、数量）</w:t>
            </w: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1" w:after="160" w:afterAutospacing="0" w:line="276" w:lineRule="auto"/>
              <w:ind w:left="0" w:right="0"/>
              <w:jc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  <w:t>单价（元）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1" w:after="160" w:afterAutospacing="0" w:line="276" w:lineRule="auto"/>
              <w:ind w:left="0" w:right="0"/>
              <w:jc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  <w:t>自筹资金（万元）</w:t>
            </w:r>
          </w:p>
        </w:tc>
        <w:tc>
          <w:tcPr>
            <w:tcW w:w="105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1" w:after="160" w:afterAutospacing="0" w:line="276" w:lineRule="auto"/>
              <w:ind w:left="0" w:right="0"/>
              <w:jc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  <w:t>省级资金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  <w:t>（万元）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（一）</w:t>
            </w:r>
          </w:p>
        </w:tc>
        <w:tc>
          <w:tcPr>
            <w:tcW w:w="19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材料费</w:t>
            </w:r>
          </w:p>
        </w:tc>
        <w:tc>
          <w:tcPr>
            <w:tcW w:w="35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（二）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测试化验加工费</w:t>
            </w:r>
          </w:p>
        </w:tc>
        <w:tc>
          <w:tcPr>
            <w:tcW w:w="3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（三）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劳务费</w:t>
            </w:r>
          </w:p>
        </w:tc>
        <w:tc>
          <w:tcPr>
            <w:tcW w:w="3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（四）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差旅费</w:t>
            </w:r>
          </w:p>
        </w:tc>
        <w:tc>
          <w:tcPr>
            <w:tcW w:w="3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（五）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……</w:t>
            </w:r>
          </w:p>
        </w:tc>
        <w:tc>
          <w:tcPr>
            <w:tcW w:w="3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exact"/>
          <w:jc w:val="center"/>
        </w:trPr>
        <w:tc>
          <w:tcPr>
            <w:tcW w:w="74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合计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exact"/>
          <w:jc w:val="center"/>
        </w:trPr>
        <w:tc>
          <w:tcPr>
            <w:tcW w:w="957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备注：项目补助资金原则上不能用于购买设备。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五、保障措施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（一）组织保障。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（二）政策保障。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（三）技术保障。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（四）资金管理。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六、效益分析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（一）社会效益。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（二）经济效益。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（三）生态效益。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  <w:t>七、绩效指标表</w:t>
      </w:r>
      <w:bookmarkStart w:id="4" w:name="_GoBack"/>
      <w:bookmarkEnd w:id="4"/>
    </w:p>
    <w:tbl>
      <w:tblPr>
        <w:tblStyle w:val="16"/>
        <w:tblW w:w="88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1615"/>
        <w:gridCol w:w="2747"/>
        <w:gridCol w:w="2269"/>
        <w:gridCol w:w="14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  <w:jc w:val="center"/>
        </w:trPr>
        <w:tc>
          <w:tcPr>
            <w:tcW w:w="243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项目名称</w:t>
            </w:r>
          </w:p>
        </w:tc>
        <w:tc>
          <w:tcPr>
            <w:tcW w:w="642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both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  <w:jc w:val="center"/>
        </w:trPr>
        <w:tc>
          <w:tcPr>
            <w:tcW w:w="2437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资金情况</w:t>
            </w:r>
          </w:p>
        </w:tc>
        <w:tc>
          <w:tcPr>
            <w:tcW w:w="642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项目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总投资（万元）：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  <w:jc w:val="center"/>
        </w:trPr>
        <w:tc>
          <w:tcPr>
            <w:tcW w:w="243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both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642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80" w:firstLineChars="10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其中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申请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补助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（万元）：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  <w:jc w:val="center"/>
        </w:trPr>
        <w:tc>
          <w:tcPr>
            <w:tcW w:w="2437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both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642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1120" w:firstLineChars="40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单位自筹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（万元）：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  <w:jc w:val="center"/>
        </w:trPr>
        <w:tc>
          <w:tcPr>
            <w:tcW w:w="8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总体目标</w:t>
            </w:r>
          </w:p>
        </w:tc>
        <w:tc>
          <w:tcPr>
            <w:tcW w:w="803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绩效指标</w:t>
            </w:r>
          </w:p>
        </w:tc>
        <w:tc>
          <w:tcPr>
            <w:tcW w:w="16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一级指标</w:t>
            </w:r>
          </w:p>
        </w:tc>
        <w:tc>
          <w:tcPr>
            <w:tcW w:w="27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二级指标</w:t>
            </w:r>
          </w:p>
        </w:tc>
        <w:tc>
          <w:tcPr>
            <w:tcW w:w="2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三级指标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指标值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产出指标</w:t>
            </w:r>
          </w:p>
        </w:tc>
        <w:tc>
          <w:tcPr>
            <w:tcW w:w="274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数量指标</w:t>
            </w:r>
          </w:p>
        </w:tc>
        <w:tc>
          <w:tcPr>
            <w:tcW w:w="2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4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4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47" w:type="dxa"/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质量指标</w:t>
            </w:r>
          </w:p>
        </w:tc>
        <w:tc>
          <w:tcPr>
            <w:tcW w:w="2269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sz w:val="22"/>
              </w:rPr>
            </w:pPr>
          </w:p>
        </w:tc>
        <w:tc>
          <w:tcPr>
            <w:tcW w:w="1406" w:type="dxa"/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47" w:type="dxa"/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时效指标</w:t>
            </w:r>
          </w:p>
        </w:tc>
        <w:tc>
          <w:tcPr>
            <w:tcW w:w="2269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47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成本指标</w:t>
            </w:r>
          </w:p>
        </w:tc>
        <w:tc>
          <w:tcPr>
            <w:tcW w:w="2269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restar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效益指标</w:t>
            </w:r>
          </w:p>
        </w:tc>
        <w:tc>
          <w:tcPr>
            <w:tcW w:w="2747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经济效益指标</w:t>
            </w:r>
          </w:p>
        </w:tc>
        <w:tc>
          <w:tcPr>
            <w:tcW w:w="2269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sz w:val="22"/>
              </w:rPr>
            </w:pPr>
          </w:p>
        </w:tc>
        <w:tc>
          <w:tcPr>
            <w:tcW w:w="1406" w:type="dxa"/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社会效益指标</w:t>
            </w:r>
          </w:p>
        </w:tc>
        <w:tc>
          <w:tcPr>
            <w:tcW w:w="2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生态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效益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指标</w:t>
            </w:r>
          </w:p>
        </w:tc>
        <w:tc>
          <w:tcPr>
            <w:tcW w:w="2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可持续影响指标</w:t>
            </w:r>
          </w:p>
        </w:tc>
        <w:tc>
          <w:tcPr>
            <w:tcW w:w="2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noWrap w:val="0"/>
            <w:vAlign w:val="center"/>
          </w:tcPr>
          <w:p>
            <w:pPr>
              <w:spacing w:beforeLines="0" w:afterLines="0"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满意度</w:t>
            </w:r>
          </w:p>
          <w:p>
            <w:pPr>
              <w:spacing w:beforeLines="0" w:afterLines="0"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指标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7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服务对象满意度指标</w:t>
            </w:r>
          </w:p>
        </w:tc>
        <w:tc>
          <w:tcPr>
            <w:tcW w:w="22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  <w:t>八</w:t>
      </w: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、相关附件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  <w:t>主要包括具备项目实施条件承诺书、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建设内容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  <w:t>未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获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  <w:t>重复支持承诺书、申报单位诚信承诺书等相关附件。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</w:p>
    <w:sectPr>
      <w:footerReference r:id="rId5" w:type="default"/>
      <w:pgSz w:w="11906" w:h="16838"/>
      <w:pgMar w:top="2098" w:right="1474" w:bottom="1984" w:left="1587" w:header="851" w:footer="992" w:gutter="0"/>
      <w:pgNumType w:fmt="decimal"/>
      <w:cols w:space="425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微软雅黑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 Light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u9gqJIgIAADc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WAAAAZHJzL1BLAQIU&#10;ABQAAAAIAIdO4kCzSVju0AAAAAUBAAAPAAAAAAAAAAEAIAAAADgAAABkcnMvZG93bnJldi54bWxQ&#10;SwECFAAUAAAACACHTuJA7vYKiSICAAA3BAAADgAAAAAAAAABACAAAAA1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TrueTypeFonts/>
  <w:saveSubsetFonts/>
  <w:bordersDoNotSurroundHeader w:val="false"/>
  <w:bordersDoNotSurroundFooter w:val="fals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22592A"/>
    <w:rsid w:val="003F02B1"/>
    <w:rsid w:val="00412150"/>
    <w:rsid w:val="00665BAD"/>
    <w:rsid w:val="00901E3D"/>
    <w:rsid w:val="009A36FA"/>
    <w:rsid w:val="00A51F4A"/>
    <w:rsid w:val="00D74A65"/>
    <w:rsid w:val="00DC5E6F"/>
    <w:rsid w:val="00E63651"/>
    <w:rsid w:val="01B80BA0"/>
    <w:rsid w:val="02BA21E0"/>
    <w:rsid w:val="038A1BB2"/>
    <w:rsid w:val="06796692"/>
    <w:rsid w:val="0A2543E3"/>
    <w:rsid w:val="0BE970E6"/>
    <w:rsid w:val="0C8353F1"/>
    <w:rsid w:val="0D2013F9"/>
    <w:rsid w:val="0F582B65"/>
    <w:rsid w:val="0F955B67"/>
    <w:rsid w:val="107C2883"/>
    <w:rsid w:val="113B273E"/>
    <w:rsid w:val="11A33CEB"/>
    <w:rsid w:val="13AE7349"/>
    <w:rsid w:val="13DD38CE"/>
    <w:rsid w:val="14D01A0B"/>
    <w:rsid w:val="15FC5192"/>
    <w:rsid w:val="1AD31C39"/>
    <w:rsid w:val="1B5811BD"/>
    <w:rsid w:val="1CA613B3"/>
    <w:rsid w:val="1FAF2746"/>
    <w:rsid w:val="203A1576"/>
    <w:rsid w:val="227D2BB6"/>
    <w:rsid w:val="24A610EE"/>
    <w:rsid w:val="25761B3F"/>
    <w:rsid w:val="264E4600"/>
    <w:rsid w:val="26602042"/>
    <w:rsid w:val="26F97E03"/>
    <w:rsid w:val="278D4467"/>
    <w:rsid w:val="2C2C73FB"/>
    <w:rsid w:val="2C8600B3"/>
    <w:rsid w:val="2E935F8A"/>
    <w:rsid w:val="2F590507"/>
    <w:rsid w:val="2FA5254E"/>
    <w:rsid w:val="309A2B85"/>
    <w:rsid w:val="30DD1D84"/>
    <w:rsid w:val="345B262C"/>
    <w:rsid w:val="34AF2977"/>
    <w:rsid w:val="34C5219B"/>
    <w:rsid w:val="38FF3ECD"/>
    <w:rsid w:val="39AD1B7B"/>
    <w:rsid w:val="3A75330F"/>
    <w:rsid w:val="3B617677"/>
    <w:rsid w:val="3B6A75F8"/>
    <w:rsid w:val="3C236252"/>
    <w:rsid w:val="3FEA5477"/>
    <w:rsid w:val="41417FB7"/>
    <w:rsid w:val="418238EE"/>
    <w:rsid w:val="42725710"/>
    <w:rsid w:val="42AA7071"/>
    <w:rsid w:val="44466E54"/>
    <w:rsid w:val="44F87A23"/>
    <w:rsid w:val="46080375"/>
    <w:rsid w:val="4ABB39CC"/>
    <w:rsid w:val="4E067654"/>
    <w:rsid w:val="4EA76E9D"/>
    <w:rsid w:val="4F674123"/>
    <w:rsid w:val="50447FC0"/>
    <w:rsid w:val="51FF0DA4"/>
    <w:rsid w:val="52884ADC"/>
    <w:rsid w:val="53F3735F"/>
    <w:rsid w:val="5401023B"/>
    <w:rsid w:val="56F94D26"/>
    <w:rsid w:val="582E725A"/>
    <w:rsid w:val="58DA23F4"/>
    <w:rsid w:val="59425014"/>
    <w:rsid w:val="59CA0ED6"/>
    <w:rsid w:val="5B9A5FC1"/>
    <w:rsid w:val="5DFF4FDC"/>
    <w:rsid w:val="5F011C07"/>
    <w:rsid w:val="5F7F5D79"/>
    <w:rsid w:val="604860AC"/>
    <w:rsid w:val="6085265B"/>
    <w:rsid w:val="60E97733"/>
    <w:rsid w:val="61897F29"/>
    <w:rsid w:val="620B6B90"/>
    <w:rsid w:val="62B66AFB"/>
    <w:rsid w:val="63352015"/>
    <w:rsid w:val="63F905F2"/>
    <w:rsid w:val="649D2B2F"/>
    <w:rsid w:val="663F15EB"/>
    <w:rsid w:val="66AD290B"/>
    <w:rsid w:val="6DA61B6C"/>
    <w:rsid w:val="6E217E67"/>
    <w:rsid w:val="6FA50623"/>
    <w:rsid w:val="6FA6375C"/>
    <w:rsid w:val="6FD53162"/>
    <w:rsid w:val="709C04F2"/>
    <w:rsid w:val="71E60A7F"/>
    <w:rsid w:val="72BC33B6"/>
    <w:rsid w:val="72C90475"/>
    <w:rsid w:val="72D808EF"/>
    <w:rsid w:val="73D5234C"/>
    <w:rsid w:val="749277DF"/>
    <w:rsid w:val="76A921AD"/>
    <w:rsid w:val="7A363940"/>
    <w:rsid w:val="7AC861E3"/>
    <w:rsid w:val="7CD10CAA"/>
    <w:rsid w:val="7CDD0A26"/>
    <w:rsid w:val="7E9F62D8"/>
    <w:rsid w:val="DBF3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4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5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6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7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8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9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rFonts w:ascii="Times New Roman" w:hAnsi="Times New Roman"/>
      <w:szCs w:val="20"/>
    </w:rPr>
  </w:style>
  <w:style w:type="paragraph" w:styleId="1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4">
    <w:name w:val="Subtitle"/>
    <w:basedOn w:val="1"/>
    <w:next w:val="1"/>
    <w:link w:val="31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30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7">
    <w:name w:val="Table Grid"/>
    <w:basedOn w:val="1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Emphasis"/>
    <w:basedOn w:val="18"/>
    <w:qFormat/>
    <w:uiPriority w:val="20"/>
    <w:rPr>
      <w:i/>
    </w:rPr>
  </w:style>
  <w:style w:type="character" w:styleId="20">
    <w:name w:val="Hyperlink"/>
    <w:basedOn w:val="18"/>
    <w:semiHidden/>
    <w:unhideWhenUsed/>
    <w:qFormat/>
    <w:uiPriority w:val="99"/>
    <w:rPr>
      <w:color w:val="0000FF"/>
      <w:u w:val="single"/>
    </w:rPr>
  </w:style>
  <w:style w:type="character" w:customStyle="1" w:styleId="21">
    <w:name w:val="标题 1 字符"/>
    <w:basedOn w:val="18"/>
    <w:link w:val="3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8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8"/>
    <w:link w:val="6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8"/>
    <w:link w:val="7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6">
    <w:name w:val="标题 6 字符"/>
    <w:basedOn w:val="18"/>
    <w:link w:val="8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8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8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8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8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8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8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8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8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8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1703</Words>
  <Characters>1764</Characters>
  <Lines>1</Lines>
  <Paragraphs>1</Paragraphs>
  <TotalTime>7</TotalTime>
  <ScaleCrop>false</ScaleCrop>
  <LinksUpToDate>false</LinksUpToDate>
  <CharactersWithSpaces>1820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2025-07-22T15:46:00Z</dcterms:created>
  <dc:creator>菌圥 -</dc:creator>
  <cp:lastModifiedBy>ysgz</cp:lastModifiedBy>
  <dcterms:modified xsi:type="dcterms:W3CDTF">2026-08-25T08:58:35Z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eyJoZGlkIjoiZmIzZTYzMTVhODQ5ZTYwZWM1MDE5NWY0N2QxYmU0YTUiLCJ1c2VySWQiOiI0MDY2MTgxMDcifQ==</vt:lpwstr>
  </property>
  <property fmtid="{D5CDD505-2E9C-101B-9397-08002B2CF9AE}" pid="3" name="KSOProductBuildVer">
    <vt:lpwstr>2052-11.8.2.10337</vt:lpwstr>
  </property>
  <property fmtid="{D5CDD505-2E9C-101B-9397-08002B2CF9AE}" pid="4" name="ICV">
    <vt:lpwstr>5DF155BDE07C4645B926D70F3E2BED03_13</vt:lpwstr>
  </property>
</Properties>
</file>